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9F" w:rsidRPr="003C1A9F" w:rsidRDefault="003C1A9F" w:rsidP="003C1A9F">
      <w:pPr>
        <w:ind w:firstLine="0"/>
        <w:jc w:val="right"/>
        <w:rPr>
          <w:sz w:val="24"/>
          <w:szCs w:val="24"/>
          <w:lang w:eastAsia="en-GB"/>
        </w:rPr>
      </w:pPr>
      <w:r w:rsidRPr="003C1A9F">
        <w:rPr>
          <w:sz w:val="24"/>
          <w:szCs w:val="24"/>
          <w:lang w:eastAsia="en-GB"/>
        </w:rPr>
        <w:t>Приложение № 1</w:t>
      </w:r>
    </w:p>
    <w:p w:rsidR="003C1A9F" w:rsidRPr="003C1A9F" w:rsidRDefault="003C1A9F" w:rsidP="003C1A9F">
      <w:pPr>
        <w:ind w:firstLine="0"/>
        <w:jc w:val="right"/>
        <w:rPr>
          <w:sz w:val="24"/>
          <w:szCs w:val="24"/>
          <w:lang w:eastAsia="en-GB"/>
        </w:rPr>
      </w:pPr>
      <w:r w:rsidRPr="003C1A9F">
        <w:rPr>
          <w:sz w:val="24"/>
          <w:szCs w:val="24"/>
          <w:lang w:eastAsia="en-GB"/>
        </w:rPr>
        <w:t>к Постановлению Правительства</w:t>
      </w:r>
    </w:p>
    <w:p w:rsidR="003C1A9F" w:rsidRPr="003C1A9F" w:rsidRDefault="003C1A9F" w:rsidP="003C1A9F">
      <w:pPr>
        <w:ind w:firstLine="0"/>
        <w:jc w:val="right"/>
        <w:rPr>
          <w:sz w:val="24"/>
          <w:szCs w:val="24"/>
          <w:lang w:eastAsia="en-GB"/>
        </w:rPr>
      </w:pPr>
      <w:r w:rsidRPr="003C1A9F">
        <w:rPr>
          <w:sz w:val="24"/>
          <w:szCs w:val="24"/>
          <w:lang w:eastAsia="en-GB"/>
        </w:rPr>
        <w:t xml:space="preserve"> № 781/2018</w:t>
      </w:r>
    </w:p>
    <w:p w:rsidR="003C1A9F" w:rsidRPr="003C1A9F" w:rsidRDefault="003C1A9F" w:rsidP="003C1A9F">
      <w:pPr>
        <w:ind w:firstLine="0"/>
        <w:jc w:val="right"/>
        <w:rPr>
          <w:sz w:val="24"/>
          <w:szCs w:val="24"/>
          <w:lang w:eastAsia="en-GB"/>
        </w:rPr>
      </w:pPr>
    </w:p>
    <w:p w:rsidR="003C1A9F" w:rsidRPr="003C1A9F" w:rsidRDefault="003C1A9F" w:rsidP="003C1A9F">
      <w:pPr>
        <w:ind w:firstLine="0"/>
        <w:jc w:val="center"/>
        <w:rPr>
          <w:b/>
          <w:sz w:val="24"/>
          <w:szCs w:val="24"/>
        </w:rPr>
      </w:pPr>
      <w:r w:rsidRPr="003C1A9F">
        <w:rPr>
          <w:b/>
          <w:sz w:val="24"/>
          <w:szCs w:val="24"/>
        </w:rPr>
        <w:t xml:space="preserve">МЕТОДОЛОГИЯ </w:t>
      </w:r>
    </w:p>
    <w:p w:rsidR="003C1A9F" w:rsidRPr="003C1A9F" w:rsidRDefault="003C1A9F" w:rsidP="003C1A9F">
      <w:pPr>
        <w:ind w:firstLine="567"/>
        <w:jc w:val="center"/>
        <w:rPr>
          <w:b/>
          <w:bCs/>
          <w:sz w:val="24"/>
          <w:szCs w:val="24"/>
          <w:lang w:eastAsia="ru-RU"/>
        </w:rPr>
      </w:pPr>
      <w:r w:rsidRPr="003C1A9F">
        <w:rPr>
          <w:b/>
          <w:bCs/>
          <w:noProof/>
          <w:sz w:val="24"/>
          <w:szCs w:val="24"/>
          <w:lang w:eastAsia="ru-RU"/>
        </w:rPr>
        <w:t xml:space="preserve">государственного контроля предпринимательской деятельности на основе анализа рисков </w:t>
      </w:r>
      <w:r w:rsidRPr="003C1A9F">
        <w:rPr>
          <w:b/>
          <w:bCs/>
          <w:sz w:val="24"/>
          <w:szCs w:val="24"/>
          <w:lang w:eastAsia="ru-RU"/>
        </w:rPr>
        <w:t xml:space="preserve">в областях, относящихся к </w:t>
      </w:r>
      <w:r w:rsidRPr="003C1A9F">
        <w:rPr>
          <w:b/>
          <w:bCs/>
          <w:noProof/>
          <w:sz w:val="24"/>
          <w:szCs w:val="24"/>
          <w:lang w:eastAsia="ru-RU"/>
        </w:rPr>
        <w:t>компетенции Агентства по техническому надзору</w:t>
      </w:r>
    </w:p>
    <w:p w:rsidR="003C1A9F" w:rsidRPr="003C1A9F" w:rsidRDefault="003C1A9F" w:rsidP="003C1A9F">
      <w:pPr>
        <w:ind w:firstLine="0"/>
        <w:jc w:val="center"/>
        <w:rPr>
          <w:b/>
          <w:bCs/>
          <w:sz w:val="24"/>
          <w:szCs w:val="24"/>
          <w:lang w:eastAsia="en-GB"/>
        </w:rPr>
      </w:pPr>
    </w:p>
    <w:p w:rsidR="003C1A9F" w:rsidRPr="003C1A9F" w:rsidRDefault="003C1A9F" w:rsidP="003C1A9F">
      <w:pPr>
        <w:ind w:firstLine="0"/>
        <w:jc w:val="center"/>
        <w:rPr>
          <w:b/>
          <w:bCs/>
          <w:sz w:val="24"/>
          <w:szCs w:val="24"/>
          <w:lang w:eastAsia="en-GB"/>
        </w:rPr>
      </w:pPr>
      <w:r w:rsidRPr="003C1A9F">
        <w:rPr>
          <w:b/>
          <w:bCs/>
          <w:sz w:val="24"/>
          <w:szCs w:val="24"/>
          <w:lang w:eastAsia="en-GB"/>
        </w:rPr>
        <w:t>Глава I</w:t>
      </w:r>
    </w:p>
    <w:p w:rsidR="003C1A9F" w:rsidRPr="003C1A9F" w:rsidRDefault="003C1A9F" w:rsidP="003C1A9F">
      <w:pPr>
        <w:ind w:firstLine="0"/>
        <w:jc w:val="center"/>
        <w:rPr>
          <w:b/>
          <w:bCs/>
          <w:sz w:val="24"/>
          <w:szCs w:val="24"/>
          <w:lang w:eastAsia="en-GB"/>
        </w:rPr>
      </w:pPr>
      <w:r w:rsidRPr="003C1A9F">
        <w:rPr>
          <w:b/>
          <w:bCs/>
          <w:sz w:val="24"/>
          <w:szCs w:val="24"/>
          <w:lang w:eastAsia="en-GB"/>
        </w:rPr>
        <w:t>ОБЩИЕ ПОЛОЖЕНИЯ</w:t>
      </w:r>
    </w:p>
    <w:p w:rsidR="003C1A9F" w:rsidRPr="003C1A9F" w:rsidRDefault="003C1A9F" w:rsidP="003C1A9F">
      <w:pPr>
        <w:ind w:firstLine="567"/>
        <w:rPr>
          <w:b/>
          <w:bCs/>
          <w:sz w:val="24"/>
          <w:szCs w:val="24"/>
          <w:lang w:eastAsia="ru-RU"/>
        </w:rPr>
      </w:pPr>
    </w:p>
    <w:p w:rsidR="003C1A9F" w:rsidRPr="003C1A9F" w:rsidRDefault="003C1A9F" w:rsidP="003C1A9F">
      <w:pPr>
        <w:ind w:firstLine="720"/>
        <w:rPr>
          <w:bCs/>
          <w:sz w:val="24"/>
          <w:szCs w:val="24"/>
          <w:lang w:eastAsia="en-GB"/>
        </w:rPr>
      </w:pPr>
      <w:r w:rsidRPr="003C1A9F">
        <w:rPr>
          <w:b/>
          <w:sz w:val="24"/>
          <w:szCs w:val="24"/>
          <w:lang w:eastAsia="en-GB"/>
        </w:rPr>
        <w:t>1.</w:t>
      </w:r>
      <w:r w:rsidRPr="003C1A9F">
        <w:rPr>
          <w:bCs/>
          <w:sz w:val="24"/>
          <w:szCs w:val="24"/>
          <w:lang w:eastAsia="en-GB"/>
        </w:rPr>
        <w:t xml:space="preserve"> Методология </w:t>
      </w:r>
      <w:r w:rsidRPr="003C1A9F">
        <w:rPr>
          <w:bCs/>
          <w:noProof/>
          <w:sz w:val="24"/>
          <w:szCs w:val="24"/>
          <w:lang w:eastAsia="en-GB"/>
        </w:rPr>
        <w:t xml:space="preserve">государственного контроля предпринимательской деятельности на основе анализа рисков </w:t>
      </w:r>
      <w:r w:rsidRPr="003C1A9F">
        <w:rPr>
          <w:bCs/>
          <w:sz w:val="24"/>
          <w:szCs w:val="24"/>
          <w:lang w:eastAsia="en-GB"/>
        </w:rPr>
        <w:t xml:space="preserve">в областях, относящихся к </w:t>
      </w:r>
      <w:r w:rsidRPr="003C1A9F">
        <w:rPr>
          <w:bCs/>
          <w:noProof/>
          <w:sz w:val="24"/>
          <w:szCs w:val="24"/>
          <w:lang w:eastAsia="en-GB"/>
        </w:rPr>
        <w:t>компетенции Агентства по техническому надзору</w:t>
      </w:r>
      <w:r w:rsidRPr="003C1A9F">
        <w:rPr>
          <w:bCs/>
          <w:sz w:val="24"/>
          <w:szCs w:val="24"/>
          <w:lang w:eastAsia="en-GB"/>
        </w:rPr>
        <w:t xml:space="preserve"> (в дальнейшем – </w:t>
      </w:r>
      <w:r w:rsidRPr="003C1A9F">
        <w:rPr>
          <w:bCs/>
          <w:i/>
          <w:iCs/>
          <w:sz w:val="24"/>
          <w:szCs w:val="24"/>
          <w:lang w:eastAsia="en-GB"/>
        </w:rPr>
        <w:t>Методология</w:t>
      </w:r>
      <w:r w:rsidRPr="003C1A9F">
        <w:rPr>
          <w:bCs/>
          <w:sz w:val="24"/>
          <w:szCs w:val="24"/>
          <w:lang w:eastAsia="en-GB"/>
        </w:rPr>
        <w:t>) разработана в соответствии с Общей методологией государственного контроля предпринимательской деятельности на основе анализа рисков, утвержденной Постановлением Правительства № 379/2018 о государственном контроле предпринимательской деятельности на основе анализа рисков.</w:t>
      </w:r>
    </w:p>
    <w:p w:rsidR="003C1A9F" w:rsidRPr="003C1A9F" w:rsidRDefault="003C1A9F" w:rsidP="003C1A9F">
      <w:pPr>
        <w:ind w:firstLine="720"/>
        <w:rPr>
          <w:b/>
          <w:bCs/>
          <w:sz w:val="24"/>
          <w:szCs w:val="24"/>
          <w:lang w:eastAsia="ru-RU"/>
        </w:rPr>
      </w:pPr>
    </w:p>
    <w:p w:rsidR="003C1A9F" w:rsidRPr="003C1A9F" w:rsidRDefault="003C1A9F" w:rsidP="003C1A9F">
      <w:pPr>
        <w:ind w:firstLine="720"/>
        <w:rPr>
          <w:sz w:val="24"/>
          <w:szCs w:val="24"/>
          <w:lang w:eastAsia="en-GB"/>
        </w:rPr>
      </w:pPr>
      <w:r w:rsidRPr="003C1A9F">
        <w:rPr>
          <w:b/>
          <w:bCs/>
          <w:sz w:val="24"/>
          <w:szCs w:val="24"/>
          <w:lang w:eastAsia="ru-RU"/>
        </w:rPr>
        <w:t>2.</w:t>
      </w:r>
      <w:r w:rsidRPr="003C1A9F">
        <w:rPr>
          <w:sz w:val="24"/>
          <w:szCs w:val="24"/>
          <w:lang w:eastAsia="ru-RU"/>
        </w:rPr>
        <w:t xml:space="preserve"> </w:t>
      </w:r>
      <w:r w:rsidRPr="003C1A9F">
        <w:rPr>
          <w:noProof/>
          <w:sz w:val="24"/>
          <w:szCs w:val="24"/>
          <w:lang w:eastAsia="ru-RU"/>
        </w:rPr>
        <w:t>Агентство по техническому надзору</w:t>
      </w:r>
      <w:r w:rsidRPr="003C1A9F">
        <w:rPr>
          <w:sz w:val="24"/>
          <w:szCs w:val="24"/>
          <w:lang w:eastAsia="ru-RU"/>
        </w:rPr>
        <w:t xml:space="preserve"> (в дальнейшем – </w:t>
      </w:r>
      <w:r w:rsidRPr="003C1A9F">
        <w:rPr>
          <w:i/>
          <w:iCs/>
          <w:sz w:val="24"/>
          <w:szCs w:val="24"/>
          <w:lang w:eastAsia="ru-RU"/>
        </w:rPr>
        <w:t>Агентство</w:t>
      </w:r>
      <w:r w:rsidRPr="003C1A9F">
        <w:rPr>
          <w:sz w:val="24"/>
          <w:szCs w:val="24"/>
          <w:lang w:eastAsia="ru-RU"/>
        </w:rPr>
        <w:t xml:space="preserve">) применяет настоящую Методологию в следующих областях, относящихся к его </w:t>
      </w:r>
      <w:r w:rsidRPr="003C1A9F">
        <w:rPr>
          <w:noProof/>
          <w:sz w:val="24"/>
          <w:szCs w:val="24"/>
          <w:lang w:eastAsia="ru-RU"/>
        </w:rPr>
        <w:t>компетенции</w:t>
      </w:r>
      <w:r w:rsidRPr="003C1A9F">
        <w:rPr>
          <w:sz w:val="24"/>
          <w:szCs w:val="24"/>
          <w:lang w:eastAsia="ru-RU"/>
        </w:rPr>
        <w:t>:</w:t>
      </w:r>
    </w:p>
    <w:p w:rsidR="003C1A9F" w:rsidRPr="003C1A9F" w:rsidRDefault="003C1A9F" w:rsidP="003C1A9F">
      <w:pPr>
        <w:ind w:firstLine="720"/>
        <w:rPr>
          <w:sz w:val="24"/>
          <w:szCs w:val="24"/>
          <w:lang w:eastAsia="ru-RU"/>
        </w:rPr>
      </w:pPr>
      <w:r w:rsidRPr="003C1A9F">
        <w:rPr>
          <w:sz w:val="24"/>
          <w:szCs w:val="24"/>
          <w:lang w:eastAsia="ru-RU"/>
        </w:rPr>
        <w:t xml:space="preserve">1) безопасность опасных производственных объектов; </w:t>
      </w:r>
    </w:p>
    <w:p w:rsidR="003C1A9F" w:rsidRPr="003C1A9F" w:rsidRDefault="003C1A9F" w:rsidP="003C1A9F">
      <w:pPr>
        <w:ind w:firstLine="720"/>
        <w:rPr>
          <w:sz w:val="24"/>
          <w:szCs w:val="24"/>
          <w:lang w:eastAsia="ru-RU"/>
        </w:rPr>
      </w:pPr>
      <w:r w:rsidRPr="003C1A9F">
        <w:rPr>
          <w:sz w:val="24"/>
          <w:szCs w:val="24"/>
          <w:lang w:eastAsia="ru-RU"/>
        </w:rPr>
        <w:t xml:space="preserve">2) строительство и градостроительство; </w:t>
      </w:r>
    </w:p>
    <w:p w:rsidR="003C1A9F" w:rsidRPr="003C1A9F" w:rsidRDefault="003C1A9F" w:rsidP="003C1A9F">
      <w:pPr>
        <w:ind w:firstLine="720"/>
        <w:rPr>
          <w:sz w:val="24"/>
          <w:szCs w:val="24"/>
          <w:lang w:eastAsia="ru-RU"/>
        </w:rPr>
      </w:pPr>
      <w:r w:rsidRPr="003C1A9F">
        <w:rPr>
          <w:sz w:val="24"/>
          <w:szCs w:val="24"/>
          <w:lang w:eastAsia="ru-RU"/>
        </w:rPr>
        <w:t>3) надзор за рынком в области строительных материалов и опасного производственного оборудования/объектов;</w:t>
      </w:r>
    </w:p>
    <w:p w:rsidR="003C1A9F" w:rsidRPr="003C1A9F" w:rsidRDefault="003C1A9F" w:rsidP="003C1A9F">
      <w:pPr>
        <w:ind w:firstLine="720"/>
        <w:rPr>
          <w:sz w:val="24"/>
          <w:szCs w:val="24"/>
          <w:lang w:eastAsia="ru-RU"/>
        </w:rPr>
      </w:pPr>
      <w:r w:rsidRPr="003C1A9F">
        <w:rPr>
          <w:sz w:val="24"/>
          <w:szCs w:val="24"/>
          <w:lang w:eastAsia="ru-RU"/>
        </w:rPr>
        <w:t>4) пожарная безопасность;</w:t>
      </w:r>
    </w:p>
    <w:p w:rsidR="003C1A9F" w:rsidRPr="003C1A9F" w:rsidRDefault="003C1A9F" w:rsidP="003C1A9F">
      <w:pPr>
        <w:ind w:firstLine="720"/>
        <w:rPr>
          <w:sz w:val="24"/>
          <w:szCs w:val="24"/>
          <w:lang w:eastAsia="ru-RU"/>
        </w:rPr>
      </w:pPr>
      <w:r w:rsidRPr="003C1A9F">
        <w:rPr>
          <w:sz w:val="24"/>
          <w:szCs w:val="24"/>
          <w:lang w:eastAsia="ru-RU"/>
        </w:rPr>
        <w:t>5) гражданская защита;</w:t>
      </w:r>
    </w:p>
    <w:p w:rsidR="003C1A9F" w:rsidRPr="003C1A9F" w:rsidRDefault="003C1A9F" w:rsidP="003C1A9F">
      <w:pPr>
        <w:ind w:firstLine="720"/>
        <w:rPr>
          <w:sz w:val="24"/>
          <w:szCs w:val="24"/>
          <w:lang w:eastAsia="ru-RU"/>
        </w:rPr>
      </w:pPr>
      <w:r w:rsidRPr="003C1A9F">
        <w:rPr>
          <w:sz w:val="24"/>
          <w:szCs w:val="24"/>
          <w:lang w:eastAsia="ru-RU"/>
        </w:rPr>
        <w:t>6) геодезия и картография;</w:t>
      </w:r>
    </w:p>
    <w:p w:rsidR="003C1A9F" w:rsidRPr="003C1A9F" w:rsidRDefault="003C1A9F" w:rsidP="003C1A9F">
      <w:pPr>
        <w:ind w:firstLine="720"/>
        <w:rPr>
          <w:sz w:val="24"/>
          <w:szCs w:val="24"/>
          <w:lang w:eastAsia="ru-RU"/>
        </w:rPr>
      </w:pPr>
      <w:r w:rsidRPr="003C1A9F">
        <w:rPr>
          <w:sz w:val="24"/>
          <w:szCs w:val="24"/>
          <w:lang w:eastAsia="ru-RU"/>
        </w:rPr>
        <w:t xml:space="preserve">7) безопасность труда. </w:t>
      </w:r>
    </w:p>
    <w:p w:rsidR="003C1A9F" w:rsidRPr="003C1A9F" w:rsidRDefault="003C1A9F" w:rsidP="003C1A9F">
      <w:pPr>
        <w:ind w:firstLine="720"/>
        <w:rPr>
          <w:bCs/>
          <w:sz w:val="24"/>
          <w:szCs w:val="24"/>
          <w:lang w:eastAsia="ru-RU"/>
        </w:rPr>
      </w:pPr>
      <w:r w:rsidRPr="003C1A9F">
        <w:rPr>
          <w:bCs/>
          <w:sz w:val="24"/>
          <w:szCs w:val="24"/>
          <w:lang w:eastAsia="ru-RU"/>
        </w:rPr>
        <w:t>Государственный контроль в областях, указанных в подпунктах 1) – 6), осуществляется с применением настоящей Методологии. Государственный контроль в области, указанной в подпункте 7), осуществляется с применением Методологии государственного контроля на основе анализа рисков в области охраны здоровья и безопасности труда, утвержденной Правительством.</w:t>
      </w:r>
    </w:p>
    <w:p w:rsidR="003C1A9F" w:rsidRPr="003C1A9F" w:rsidRDefault="003C1A9F" w:rsidP="003C1A9F">
      <w:pPr>
        <w:ind w:firstLine="720"/>
        <w:rPr>
          <w:b/>
          <w:bCs/>
          <w:sz w:val="24"/>
          <w:szCs w:val="24"/>
          <w:lang w:eastAsia="ru-RU"/>
        </w:rPr>
      </w:pPr>
    </w:p>
    <w:p w:rsidR="003C1A9F" w:rsidRPr="003C1A9F" w:rsidRDefault="003C1A9F" w:rsidP="003C1A9F">
      <w:pPr>
        <w:ind w:firstLine="720"/>
        <w:rPr>
          <w:bCs/>
          <w:sz w:val="24"/>
          <w:szCs w:val="24"/>
          <w:lang w:eastAsia="ru-RU"/>
        </w:rPr>
      </w:pPr>
      <w:r w:rsidRPr="003C1A9F">
        <w:rPr>
          <w:b/>
          <w:bCs/>
          <w:sz w:val="24"/>
          <w:szCs w:val="24"/>
          <w:lang w:eastAsia="ru-RU"/>
        </w:rPr>
        <w:t>3.</w:t>
      </w:r>
      <w:r w:rsidRPr="003C1A9F">
        <w:rPr>
          <w:sz w:val="24"/>
          <w:szCs w:val="24"/>
          <w:lang w:eastAsia="ru-RU"/>
        </w:rPr>
        <w:t xml:space="preserve"> </w:t>
      </w:r>
      <w:r w:rsidRPr="003C1A9F">
        <w:rPr>
          <w:bCs/>
          <w:sz w:val="24"/>
          <w:szCs w:val="24"/>
          <w:lang w:eastAsia="ru-RU"/>
        </w:rPr>
        <w:t xml:space="preserve">В основе государственного контроля предпринимательской деятельности лежат критерии риска, соответствующие </w:t>
      </w:r>
      <w:r w:rsidRPr="003C1A9F">
        <w:rPr>
          <w:sz w:val="24"/>
          <w:szCs w:val="24"/>
          <w:lang w:eastAsia="ru-RU"/>
        </w:rPr>
        <w:t>областям</w:t>
      </w:r>
      <w:r w:rsidRPr="003C1A9F">
        <w:rPr>
          <w:b/>
          <w:bCs/>
          <w:sz w:val="24"/>
          <w:szCs w:val="24"/>
          <w:lang w:eastAsia="ru-RU"/>
        </w:rPr>
        <w:t xml:space="preserve"> </w:t>
      </w:r>
      <w:r w:rsidRPr="003C1A9F">
        <w:rPr>
          <w:sz w:val="24"/>
          <w:szCs w:val="24"/>
          <w:lang w:eastAsia="ru-RU"/>
        </w:rPr>
        <w:t>деятельности, отнесенным к компетенции Агентства</w:t>
      </w:r>
      <w:r w:rsidRPr="003C1A9F">
        <w:rPr>
          <w:bCs/>
          <w:sz w:val="24"/>
          <w:szCs w:val="24"/>
          <w:lang w:eastAsia="ru-RU"/>
        </w:rPr>
        <w:t xml:space="preserve">, с     предоставлением </w:t>
      </w:r>
    </w:p>
    <w:p w:rsidR="003C1A9F" w:rsidRPr="003C1A9F" w:rsidRDefault="003C1A9F" w:rsidP="003C1A9F">
      <w:pPr>
        <w:ind w:firstLine="0"/>
        <w:rPr>
          <w:bCs/>
          <w:sz w:val="24"/>
          <w:szCs w:val="24"/>
          <w:lang w:eastAsia="ru-RU"/>
        </w:rPr>
      </w:pPr>
      <w:r w:rsidRPr="003C1A9F">
        <w:rPr>
          <w:bCs/>
          <w:sz w:val="24"/>
          <w:szCs w:val="24"/>
          <w:lang w:eastAsia="ru-RU"/>
        </w:rPr>
        <w:t>соответствующих баллов и их соотнесением с весомостью каждого критерия риска, в зависимости от его релевантности для общего уровня риска.</w:t>
      </w:r>
    </w:p>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ru-RU"/>
        </w:rPr>
      </w:pPr>
      <w:r w:rsidRPr="003C1A9F">
        <w:rPr>
          <w:b/>
          <w:bCs/>
          <w:sz w:val="24"/>
          <w:szCs w:val="24"/>
          <w:lang w:eastAsia="ru-RU"/>
        </w:rPr>
        <w:t>4.</w:t>
      </w:r>
      <w:r w:rsidRPr="003C1A9F">
        <w:rPr>
          <w:sz w:val="24"/>
          <w:szCs w:val="24"/>
          <w:lang w:eastAsia="ru-RU"/>
        </w:rPr>
        <w:t xml:space="preserve"> Уровень риска, оцененный для каждого лица/объекта, подлежащего контролю, определяет уровень частоты и интенсивности проводимых в его отношении контрольных мероприятий.</w:t>
      </w:r>
    </w:p>
    <w:p w:rsidR="003C1A9F" w:rsidRPr="003C1A9F" w:rsidRDefault="003C1A9F" w:rsidP="003C1A9F">
      <w:pPr>
        <w:ind w:firstLine="567"/>
        <w:rPr>
          <w:b/>
          <w:sz w:val="24"/>
          <w:szCs w:val="24"/>
          <w:lang w:eastAsia="ru-RU"/>
        </w:rPr>
      </w:pPr>
    </w:p>
    <w:p w:rsidR="003C1A9F" w:rsidRPr="003C1A9F" w:rsidRDefault="003C1A9F" w:rsidP="003C1A9F">
      <w:pPr>
        <w:ind w:firstLine="567"/>
        <w:rPr>
          <w:sz w:val="24"/>
          <w:szCs w:val="24"/>
          <w:lang w:eastAsia="ru-RU"/>
        </w:rPr>
      </w:pPr>
      <w:r w:rsidRPr="003C1A9F">
        <w:rPr>
          <w:b/>
          <w:sz w:val="24"/>
          <w:szCs w:val="24"/>
          <w:lang w:eastAsia="ru-RU"/>
        </w:rPr>
        <w:t xml:space="preserve">5. </w:t>
      </w:r>
      <w:r w:rsidRPr="003C1A9F">
        <w:rPr>
          <w:sz w:val="24"/>
          <w:szCs w:val="24"/>
          <w:lang w:eastAsia="ru-RU"/>
        </w:rPr>
        <w:t>Агентство применяет анализ рисков на основе критериев риска в следующих ситуациях:</w:t>
      </w:r>
    </w:p>
    <w:p w:rsidR="003C1A9F" w:rsidRPr="003C1A9F" w:rsidRDefault="003C1A9F" w:rsidP="003C1A9F">
      <w:pPr>
        <w:ind w:firstLine="567"/>
        <w:rPr>
          <w:sz w:val="24"/>
          <w:szCs w:val="24"/>
          <w:lang w:eastAsia="ru-RU"/>
        </w:rPr>
      </w:pPr>
      <w:r w:rsidRPr="003C1A9F">
        <w:rPr>
          <w:sz w:val="24"/>
          <w:szCs w:val="24"/>
          <w:lang w:eastAsia="ru-RU"/>
        </w:rPr>
        <w:t>1) при ежегодном планировании проверок;</w:t>
      </w:r>
    </w:p>
    <w:p w:rsidR="003C1A9F" w:rsidRPr="003C1A9F" w:rsidRDefault="003C1A9F" w:rsidP="003C1A9F">
      <w:pPr>
        <w:ind w:firstLine="567"/>
        <w:rPr>
          <w:sz w:val="24"/>
          <w:szCs w:val="24"/>
          <w:lang w:eastAsia="ru-RU"/>
        </w:rPr>
      </w:pPr>
      <w:r w:rsidRPr="003C1A9F">
        <w:rPr>
          <w:sz w:val="24"/>
          <w:szCs w:val="24"/>
          <w:lang w:eastAsia="ru-RU"/>
        </w:rPr>
        <w:t>2) при принятии решения о проведении внезапной проверки;</w:t>
      </w:r>
    </w:p>
    <w:p w:rsidR="003C1A9F" w:rsidRPr="003C1A9F" w:rsidRDefault="003C1A9F" w:rsidP="003C1A9F">
      <w:pPr>
        <w:ind w:firstLine="567"/>
        <w:rPr>
          <w:sz w:val="24"/>
          <w:szCs w:val="24"/>
          <w:lang w:eastAsia="ru-RU"/>
        </w:rPr>
      </w:pPr>
      <w:r w:rsidRPr="003C1A9F">
        <w:rPr>
          <w:sz w:val="24"/>
          <w:szCs w:val="24"/>
          <w:lang w:eastAsia="ru-RU"/>
        </w:rPr>
        <w:t>3) при поиске оптимального решения в отношении жалобы, поданной Агентству, или в отношении информации о нарушении законодательства, ставшей известной Агентству;</w:t>
      </w:r>
    </w:p>
    <w:p w:rsidR="003C1A9F" w:rsidRPr="003C1A9F" w:rsidRDefault="003C1A9F" w:rsidP="003C1A9F">
      <w:pPr>
        <w:ind w:firstLine="567"/>
        <w:rPr>
          <w:sz w:val="24"/>
          <w:szCs w:val="24"/>
          <w:lang w:eastAsia="ru-RU"/>
        </w:rPr>
      </w:pPr>
      <w:r w:rsidRPr="003C1A9F">
        <w:rPr>
          <w:sz w:val="24"/>
          <w:szCs w:val="24"/>
          <w:lang w:eastAsia="ru-RU"/>
        </w:rPr>
        <w:lastRenderedPageBreak/>
        <w:t>4) при составлении проверочных листов и установлении требований регламентов, которые должны включаться в проверочный лист;</w:t>
      </w:r>
    </w:p>
    <w:p w:rsidR="003C1A9F" w:rsidRPr="003C1A9F" w:rsidRDefault="003C1A9F" w:rsidP="003C1A9F">
      <w:pPr>
        <w:ind w:firstLine="567"/>
        <w:rPr>
          <w:sz w:val="24"/>
          <w:szCs w:val="24"/>
          <w:lang w:eastAsia="ru-RU"/>
        </w:rPr>
      </w:pPr>
      <w:r w:rsidRPr="003C1A9F">
        <w:rPr>
          <w:sz w:val="24"/>
          <w:szCs w:val="24"/>
          <w:lang w:eastAsia="ru-RU"/>
        </w:rPr>
        <w:t>5) в случае стратегического планирования своей контрольной деятельности;</w:t>
      </w:r>
    </w:p>
    <w:p w:rsidR="003C1A9F" w:rsidRPr="003C1A9F" w:rsidRDefault="003C1A9F" w:rsidP="003C1A9F">
      <w:pPr>
        <w:ind w:firstLine="567"/>
        <w:rPr>
          <w:sz w:val="24"/>
          <w:szCs w:val="24"/>
          <w:lang w:eastAsia="ru-RU"/>
        </w:rPr>
      </w:pPr>
      <w:r w:rsidRPr="003C1A9F">
        <w:rPr>
          <w:sz w:val="24"/>
          <w:szCs w:val="24"/>
          <w:lang w:eastAsia="ru-RU"/>
        </w:rPr>
        <w:t>6) в иных ситуациях, касающихся решений в области контроля предпринимательской деятельности.</w:t>
      </w:r>
    </w:p>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ru-RU"/>
        </w:rPr>
      </w:pPr>
      <w:r w:rsidRPr="003C1A9F">
        <w:rPr>
          <w:b/>
          <w:bCs/>
          <w:sz w:val="24"/>
          <w:szCs w:val="24"/>
          <w:lang w:eastAsia="ru-RU"/>
        </w:rPr>
        <w:t xml:space="preserve">6. </w:t>
      </w:r>
      <w:r w:rsidRPr="003C1A9F">
        <w:rPr>
          <w:sz w:val="24"/>
          <w:szCs w:val="24"/>
          <w:lang w:eastAsia="ru-RU"/>
        </w:rPr>
        <w:t xml:space="preserve">В административном акте Агентства в отношении ситуаций, предусмотренных в пункте 5, указываются критерии риска, используемые при вынесении решения, и способ принятия во внимание этих критериев. </w:t>
      </w:r>
    </w:p>
    <w:p w:rsidR="003C1A9F" w:rsidRPr="003C1A9F" w:rsidRDefault="003C1A9F" w:rsidP="003C1A9F">
      <w:pPr>
        <w:ind w:firstLine="567"/>
        <w:rPr>
          <w:b/>
          <w:sz w:val="24"/>
          <w:szCs w:val="24"/>
          <w:lang w:eastAsia="ru-RU"/>
        </w:rPr>
      </w:pPr>
    </w:p>
    <w:p w:rsidR="003C1A9F" w:rsidRPr="003C1A9F" w:rsidRDefault="003C1A9F" w:rsidP="003C1A9F">
      <w:pPr>
        <w:ind w:firstLine="567"/>
        <w:rPr>
          <w:sz w:val="24"/>
          <w:szCs w:val="24"/>
          <w:lang w:eastAsia="ru-RU"/>
        </w:rPr>
      </w:pPr>
      <w:r w:rsidRPr="003C1A9F">
        <w:rPr>
          <w:b/>
          <w:sz w:val="24"/>
          <w:szCs w:val="24"/>
          <w:lang w:eastAsia="ru-RU"/>
        </w:rPr>
        <w:t>7.</w:t>
      </w:r>
      <w:r w:rsidRPr="003C1A9F">
        <w:rPr>
          <w:sz w:val="24"/>
          <w:szCs w:val="24"/>
          <w:lang w:eastAsia="ru-RU"/>
        </w:rPr>
        <w:t xml:space="preserve"> Если один и тот же критерий риска используется для выполнения анализа рисков в нескольких ситуациях из числа указанных в пункте 5, относящихся к одной и той же контролируемой области деятельности, могут использоваться те же баллы, весомость и формулы отчетности о рисках контролируемого лица/предприятия, которые используются при ежегодном планировании проверок.</w:t>
      </w:r>
    </w:p>
    <w:p w:rsidR="003C1A9F" w:rsidRPr="003C1A9F" w:rsidRDefault="003C1A9F" w:rsidP="003C1A9F">
      <w:pPr>
        <w:ind w:firstLine="567"/>
        <w:rPr>
          <w:b/>
          <w:sz w:val="24"/>
          <w:szCs w:val="24"/>
          <w:lang w:eastAsia="ru-RU"/>
        </w:rPr>
      </w:pPr>
    </w:p>
    <w:p w:rsidR="003C1A9F" w:rsidRPr="003C1A9F" w:rsidRDefault="003C1A9F" w:rsidP="003C1A9F">
      <w:pPr>
        <w:ind w:firstLine="0"/>
        <w:jc w:val="center"/>
        <w:rPr>
          <w:b/>
          <w:bCs/>
          <w:sz w:val="24"/>
          <w:szCs w:val="24"/>
          <w:lang w:eastAsia="en-GB"/>
        </w:rPr>
      </w:pPr>
      <w:r w:rsidRPr="003C1A9F">
        <w:rPr>
          <w:b/>
          <w:bCs/>
          <w:sz w:val="24"/>
          <w:szCs w:val="24"/>
          <w:lang w:eastAsia="en-GB"/>
        </w:rPr>
        <w:t>Глава II</w:t>
      </w:r>
    </w:p>
    <w:p w:rsidR="003C1A9F" w:rsidRPr="003C1A9F" w:rsidRDefault="003C1A9F" w:rsidP="003C1A9F">
      <w:pPr>
        <w:ind w:firstLine="0"/>
        <w:jc w:val="center"/>
        <w:rPr>
          <w:b/>
          <w:sz w:val="24"/>
          <w:szCs w:val="24"/>
          <w:lang w:eastAsia="ru-RU"/>
        </w:rPr>
      </w:pPr>
      <w:r w:rsidRPr="003C1A9F">
        <w:rPr>
          <w:b/>
          <w:bCs/>
          <w:sz w:val="24"/>
          <w:szCs w:val="24"/>
          <w:lang w:eastAsia="en-GB"/>
        </w:rPr>
        <w:t>ПЛАНИРОВАНИЕ ПРОВЕРОК НА ОСНОВЕ АНАЛИЗА РИСКОВ</w:t>
      </w:r>
    </w:p>
    <w:p w:rsidR="003C1A9F" w:rsidRPr="003C1A9F" w:rsidRDefault="003C1A9F" w:rsidP="003C1A9F">
      <w:pPr>
        <w:ind w:firstLine="0"/>
        <w:jc w:val="center"/>
        <w:rPr>
          <w:b/>
          <w:sz w:val="24"/>
          <w:szCs w:val="24"/>
          <w:lang w:eastAsia="ru-RU"/>
        </w:rPr>
      </w:pPr>
    </w:p>
    <w:p w:rsidR="003C1A9F" w:rsidRPr="003C1A9F" w:rsidRDefault="003C1A9F" w:rsidP="003C1A9F">
      <w:pPr>
        <w:ind w:firstLine="0"/>
        <w:jc w:val="center"/>
        <w:rPr>
          <w:b/>
          <w:sz w:val="24"/>
          <w:szCs w:val="24"/>
          <w:lang w:eastAsia="ru-RU"/>
        </w:rPr>
      </w:pPr>
      <w:r w:rsidRPr="003C1A9F">
        <w:rPr>
          <w:b/>
          <w:sz w:val="24"/>
          <w:szCs w:val="24"/>
          <w:lang w:eastAsia="ru-RU"/>
        </w:rPr>
        <w:t>Раздел 1</w:t>
      </w:r>
    </w:p>
    <w:p w:rsidR="003C1A9F" w:rsidRPr="003C1A9F" w:rsidRDefault="003C1A9F" w:rsidP="003C1A9F">
      <w:pPr>
        <w:ind w:firstLine="0"/>
        <w:jc w:val="center"/>
        <w:rPr>
          <w:b/>
          <w:sz w:val="24"/>
          <w:szCs w:val="24"/>
          <w:lang w:eastAsia="ru-RU"/>
        </w:rPr>
      </w:pPr>
      <w:r w:rsidRPr="003C1A9F">
        <w:rPr>
          <w:b/>
          <w:sz w:val="24"/>
          <w:szCs w:val="24"/>
          <w:lang w:eastAsia="ru-RU"/>
        </w:rPr>
        <w:t>Критерии риска</w:t>
      </w:r>
    </w:p>
    <w:p w:rsidR="003C1A9F" w:rsidRPr="003C1A9F" w:rsidRDefault="003C1A9F" w:rsidP="003C1A9F">
      <w:pPr>
        <w:ind w:firstLine="0"/>
        <w:jc w:val="center"/>
        <w:rPr>
          <w:b/>
          <w:bCs/>
          <w:sz w:val="24"/>
          <w:szCs w:val="24"/>
          <w:lang w:eastAsia="ru-RU"/>
        </w:rPr>
      </w:pPr>
    </w:p>
    <w:p w:rsidR="003C1A9F" w:rsidRPr="003C1A9F" w:rsidRDefault="003C1A9F" w:rsidP="003C1A9F">
      <w:pPr>
        <w:ind w:firstLine="720"/>
        <w:rPr>
          <w:sz w:val="24"/>
          <w:szCs w:val="24"/>
          <w:lang w:eastAsia="ru-RU"/>
        </w:rPr>
      </w:pPr>
      <w:r w:rsidRPr="003C1A9F">
        <w:rPr>
          <w:b/>
          <w:bCs/>
          <w:sz w:val="24"/>
          <w:szCs w:val="24"/>
          <w:lang w:eastAsia="ru-RU"/>
        </w:rPr>
        <w:t>8.</w:t>
      </w:r>
      <w:r w:rsidRPr="003C1A9F">
        <w:rPr>
          <w:sz w:val="24"/>
          <w:szCs w:val="24"/>
          <w:lang w:eastAsia="ru-RU"/>
        </w:rPr>
        <w:t xml:space="preserve"> Критерии риска суммируют набор характеристик лица и/или объекта, подлежащего контролю, или обстоятельств, касающихся предыдущих взаимоотношений лица, подлежащего контролю, с Агентством, существование и интенсивность которых могут указывать на вероятность причинения ущерба жизни и здоровью людей, окружающей среде</w:t>
      </w:r>
      <w:r w:rsidRPr="003C1A9F">
        <w:rPr>
          <w:bCs/>
          <w:sz w:val="24"/>
          <w:szCs w:val="24"/>
          <w:lang w:eastAsia="ru-RU"/>
        </w:rPr>
        <w:t xml:space="preserve"> и </w:t>
      </w:r>
      <w:r w:rsidRPr="003C1A9F">
        <w:rPr>
          <w:sz w:val="24"/>
          <w:szCs w:val="24"/>
          <w:lang w:eastAsia="ru-RU"/>
        </w:rPr>
        <w:t xml:space="preserve">степени такого ущерба. </w:t>
      </w:r>
    </w:p>
    <w:p w:rsidR="003C1A9F" w:rsidRPr="003C1A9F" w:rsidRDefault="003C1A9F" w:rsidP="003C1A9F">
      <w:pPr>
        <w:tabs>
          <w:tab w:val="left" w:pos="990"/>
          <w:tab w:val="left" w:pos="1170"/>
          <w:tab w:val="left" w:pos="1260"/>
        </w:tabs>
        <w:ind w:firstLine="720"/>
        <w:rPr>
          <w:b/>
          <w:bCs/>
          <w:sz w:val="24"/>
          <w:szCs w:val="24"/>
        </w:rPr>
      </w:pPr>
    </w:p>
    <w:p w:rsidR="003C1A9F" w:rsidRPr="003C1A9F" w:rsidRDefault="003C1A9F" w:rsidP="003C1A9F">
      <w:pPr>
        <w:tabs>
          <w:tab w:val="left" w:pos="990"/>
          <w:tab w:val="left" w:pos="1170"/>
          <w:tab w:val="left" w:pos="1260"/>
        </w:tabs>
        <w:ind w:firstLine="720"/>
        <w:rPr>
          <w:sz w:val="24"/>
          <w:szCs w:val="24"/>
        </w:rPr>
      </w:pPr>
      <w:r w:rsidRPr="003C1A9F">
        <w:rPr>
          <w:b/>
          <w:bCs/>
          <w:sz w:val="24"/>
          <w:szCs w:val="24"/>
        </w:rPr>
        <w:t>9.</w:t>
      </w:r>
      <w:r w:rsidRPr="003C1A9F">
        <w:rPr>
          <w:sz w:val="24"/>
          <w:szCs w:val="24"/>
        </w:rPr>
        <w:t xml:space="preserve"> Критерии риска отражают вероятность возникновения ущерба и/или его размер.</w:t>
      </w:r>
    </w:p>
    <w:p w:rsidR="003C1A9F" w:rsidRPr="003C1A9F" w:rsidRDefault="003C1A9F" w:rsidP="003C1A9F">
      <w:pPr>
        <w:ind w:firstLine="720"/>
        <w:rPr>
          <w:b/>
          <w:bCs/>
          <w:sz w:val="24"/>
          <w:szCs w:val="24"/>
          <w:lang w:eastAsia="ru-RU"/>
        </w:rPr>
      </w:pPr>
    </w:p>
    <w:p w:rsidR="003C1A9F" w:rsidRPr="003C1A9F" w:rsidRDefault="003C1A9F" w:rsidP="003C1A9F">
      <w:pPr>
        <w:ind w:firstLine="720"/>
        <w:rPr>
          <w:sz w:val="24"/>
          <w:szCs w:val="24"/>
          <w:lang w:eastAsia="ru-RU"/>
        </w:rPr>
      </w:pPr>
      <w:r w:rsidRPr="003C1A9F">
        <w:rPr>
          <w:b/>
          <w:bCs/>
          <w:sz w:val="24"/>
          <w:szCs w:val="24"/>
          <w:lang w:eastAsia="ru-RU"/>
        </w:rPr>
        <w:t>10.</w:t>
      </w:r>
      <w:r w:rsidRPr="003C1A9F">
        <w:rPr>
          <w:sz w:val="24"/>
          <w:szCs w:val="24"/>
          <w:lang w:eastAsia="ru-RU"/>
        </w:rPr>
        <w:t xml:space="preserve"> Общими критериями риска, используемыми в обязательном порядке для всех областей, относящихся к компетенции Агентства, являются:</w:t>
      </w:r>
    </w:p>
    <w:p w:rsidR="003C1A9F" w:rsidRPr="003C1A9F" w:rsidRDefault="003C1A9F" w:rsidP="003C1A9F">
      <w:pPr>
        <w:ind w:firstLine="720"/>
        <w:rPr>
          <w:sz w:val="24"/>
          <w:szCs w:val="24"/>
          <w:lang w:eastAsia="ru-RU"/>
        </w:rPr>
      </w:pPr>
      <w:r w:rsidRPr="003C1A9F">
        <w:rPr>
          <w:sz w:val="24"/>
          <w:szCs w:val="24"/>
          <w:lang w:eastAsia="ru-RU"/>
        </w:rPr>
        <w:t>1) область и/или подобласть экономической деятельности субъекта;</w:t>
      </w:r>
    </w:p>
    <w:p w:rsidR="003C1A9F" w:rsidRPr="003C1A9F" w:rsidRDefault="003C1A9F" w:rsidP="003C1A9F">
      <w:pPr>
        <w:tabs>
          <w:tab w:val="left" w:pos="980"/>
          <w:tab w:val="left" w:pos="1260"/>
        </w:tabs>
        <w:ind w:firstLine="720"/>
        <w:rPr>
          <w:sz w:val="24"/>
          <w:szCs w:val="24"/>
        </w:rPr>
      </w:pPr>
      <w:r w:rsidRPr="003C1A9F">
        <w:rPr>
          <w:sz w:val="24"/>
          <w:szCs w:val="24"/>
        </w:rPr>
        <w:t>2) история соответствия требованиям законодательства, а также выданным предписаниям Агентства;</w:t>
      </w:r>
    </w:p>
    <w:p w:rsidR="003C1A9F" w:rsidRPr="003C1A9F" w:rsidRDefault="003C1A9F" w:rsidP="003C1A9F">
      <w:pPr>
        <w:tabs>
          <w:tab w:val="left" w:pos="980"/>
          <w:tab w:val="left" w:pos="1260"/>
        </w:tabs>
        <w:ind w:firstLine="720"/>
        <w:jc w:val="left"/>
        <w:rPr>
          <w:sz w:val="24"/>
          <w:szCs w:val="24"/>
        </w:rPr>
      </w:pPr>
      <w:r w:rsidRPr="003C1A9F">
        <w:rPr>
          <w:sz w:val="24"/>
          <w:szCs w:val="24"/>
        </w:rPr>
        <w:t>3) контролируемый субъект.</w:t>
      </w:r>
    </w:p>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ru-RU"/>
        </w:rPr>
      </w:pPr>
      <w:r w:rsidRPr="003C1A9F">
        <w:rPr>
          <w:b/>
          <w:bCs/>
          <w:sz w:val="24"/>
          <w:szCs w:val="24"/>
          <w:lang w:eastAsia="ru-RU"/>
        </w:rPr>
        <w:t>11.</w:t>
      </w:r>
      <w:r w:rsidRPr="003C1A9F">
        <w:rPr>
          <w:sz w:val="24"/>
          <w:szCs w:val="24"/>
          <w:lang w:eastAsia="ru-RU"/>
        </w:rPr>
        <w:t xml:space="preserve"> Обязательным критерием риска «контролируемый субъект», указанным в подпункте 3) пункта 10, в зависимости от характеристик лица, подлежащего контролю, и/или объекта контроля и сферы компетенции Агентства, является:</w:t>
      </w:r>
    </w:p>
    <w:p w:rsidR="003C1A9F" w:rsidRPr="003C1A9F" w:rsidRDefault="003C1A9F" w:rsidP="003C1A9F">
      <w:pPr>
        <w:ind w:firstLine="720"/>
        <w:rPr>
          <w:b/>
          <w:sz w:val="24"/>
          <w:szCs w:val="24"/>
          <w:lang w:eastAsia="en-GB"/>
        </w:rPr>
      </w:pPr>
      <w:r w:rsidRPr="003C1A9F">
        <w:rPr>
          <w:sz w:val="24"/>
          <w:szCs w:val="24"/>
          <w:lang w:eastAsia="ru-RU"/>
        </w:rPr>
        <w:t xml:space="preserve">1) в области </w:t>
      </w:r>
      <w:r w:rsidRPr="003C1A9F">
        <w:rPr>
          <w:i/>
          <w:sz w:val="24"/>
          <w:szCs w:val="24"/>
          <w:lang w:eastAsia="ru-RU"/>
        </w:rPr>
        <w:t>безопасности опасных производственных объектов</w:t>
      </w:r>
      <w:r w:rsidRPr="003C1A9F">
        <w:rPr>
          <w:b/>
          <w:sz w:val="24"/>
          <w:szCs w:val="24"/>
          <w:lang w:eastAsia="ru-RU"/>
        </w:rPr>
        <w:t>:</w:t>
      </w:r>
    </w:p>
    <w:p w:rsidR="003C1A9F" w:rsidRPr="003C1A9F" w:rsidRDefault="003C1A9F" w:rsidP="003C1A9F">
      <w:pPr>
        <w:ind w:firstLine="720"/>
        <w:rPr>
          <w:sz w:val="24"/>
          <w:szCs w:val="24"/>
          <w:lang w:eastAsia="ru-RU"/>
        </w:rPr>
      </w:pPr>
      <w:r w:rsidRPr="003C1A9F">
        <w:rPr>
          <w:sz w:val="24"/>
          <w:szCs w:val="24"/>
          <w:lang w:eastAsia="ru-RU"/>
        </w:rPr>
        <w:t>- количество опасных производственных объектов, принадлежащих лицу, подлежащему контролю;</w:t>
      </w:r>
    </w:p>
    <w:p w:rsidR="003C1A9F" w:rsidRPr="003C1A9F" w:rsidRDefault="003C1A9F" w:rsidP="003C1A9F">
      <w:pPr>
        <w:ind w:firstLine="720"/>
        <w:rPr>
          <w:b/>
          <w:sz w:val="24"/>
          <w:szCs w:val="24"/>
          <w:lang w:eastAsia="ru-RU"/>
        </w:rPr>
      </w:pPr>
      <w:r w:rsidRPr="003C1A9F">
        <w:rPr>
          <w:sz w:val="24"/>
          <w:szCs w:val="24"/>
          <w:lang w:eastAsia="ru-RU"/>
        </w:rPr>
        <w:t>2)</w:t>
      </w:r>
      <w:r w:rsidRPr="003C1A9F">
        <w:rPr>
          <w:b/>
          <w:sz w:val="24"/>
          <w:szCs w:val="24"/>
          <w:lang w:eastAsia="ru-RU"/>
        </w:rPr>
        <w:t xml:space="preserve"> </w:t>
      </w:r>
      <w:r w:rsidRPr="003C1A9F">
        <w:rPr>
          <w:sz w:val="24"/>
          <w:szCs w:val="24"/>
          <w:lang w:eastAsia="ru-RU"/>
        </w:rPr>
        <w:t xml:space="preserve">в области </w:t>
      </w:r>
      <w:r w:rsidRPr="003C1A9F">
        <w:rPr>
          <w:i/>
          <w:sz w:val="24"/>
          <w:szCs w:val="24"/>
          <w:lang w:eastAsia="ru-RU"/>
        </w:rPr>
        <w:t>строительства и градостроительства</w:t>
      </w:r>
      <w:r w:rsidRPr="003C1A9F">
        <w:rPr>
          <w:b/>
          <w:sz w:val="24"/>
          <w:szCs w:val="24"/>
          <w:lang w:eastAsia="ru-RU"/>
        </w:rPr>
        <w:t>:</w:t>
      </w:r>
    </w:p>
    <w:p w:rsidR="003C1A9F" w:rsidRPr="003C1A9F" w:rsidRDefault="003C1A9F" w:rsidP="003C1A9F">
      <w:pPr>
        <w:ind w:firstLine="720"/>
        <w:rPr>
          <w:sz w:val="24"/>
          <w:szCs w:val="24"/>
          <w:lang w:eastAsia="en-GB"/>
        </w:rPr>
      </w:pPr>
      <w:r w:rsidRPr="003C1A9F">
        <w:rPr>
          <w:sz w:val="24"/>
          <w:szCs w:val="24"/>
          <w:lang w:eastAsia="ru-RU"/>
        </w:rPr>
        <w:t>-</w:t>
      </w:r>
      <w:r w:rsidRPr="003C1A9F">
        <w:rPr>
          <w:bCs/>
          <w:sz w:val="24"/>
          <w:szCs w:val="24"/>
          <w:lang w:eastAsia="ru-RU"/>
        </w:rPr>
        <w:t xml:space="preserve"> размер лиц, подлежащих контролю, и/или объектов контроля (количественные показатели активности);</w:t>
      </w:r>
    </w:p>
    <w:p w:rsidR="003C1A9F" w:rsidRPr="003C1A9F" w:rsidRDefault="003C1A9F" w:rsidP="003C1A9F">
      <w:pPr>
        <w:ind w:firstLine="720"/>
        <w:rPr>
          <w:b/>
          <w:sz w:val="24"/>
          <w:szCs w:val="24"/>
          <w:lang w:eastAsia="ru-RU"/>
        </w:rPr>
      </w:pPr>
      <w:r w:rsidRPr="003C1A9F">
        <w:rPr>
          <w:sz w:val="24"/>
          <w:szCs w:val="24"/>
          <w:lang w:eastAsia="ru-RU"/>
        </w:rPr>
        <w:t>3)</w:t>
      </w:r>
      <w:r w:rsidRPr="003C1A9F">
        <w:rPr>
          <w:b/>
          <w:sz w:val="24"/>
          <w:szCs w:val="24"/>
          <w:lang w:eastAsia="ru-RU"/>
        </w:rPr>
        <w:t xml:space="preserve"> </w:t>
      </w:r>
      <w:r w:rsidRPr="003C1A9F">
        <w:rPr>
          <w:sz w:val="24"/>
          <w:szCs w:val="24"/>
          <w:lang w:eastAsia="ru-RU"/>
        </w:rPr>
        <w:t xml:space="preserve">в области </w:t>
      </w:r>
      <w:r w:rsidRPr="003C1A9F">
        <w:rPr>
          <w:i/>
          <w:sz w:val="24"/>
          <w:szCs w:val="24"/>
          <w:lang w:eastAsia="ru-RU"/>
        </w:rPr>
        <w:t>надзора за рынком в области строительных материалов и опасного производственного оборудования/объектов</w:t>
      </w:r>
      <w:r w:rsidRPr="003C1A9F">
        <w:rPr>
          <w:b/>
          <w:sz w:val="24"/>
          <w:szCs w:val="24"/>
          <w:lang w:eastAsia="ru-RU"/>
        </w:rPr>
        <w:t>:</w:t>
      </w:r>
    </w:p>
    <w:p w:rsidR="003C1A9F" w:rsidRPr="003C1A9F" w:rsidRDefault="003C1A9F" w:rsidP="003C1A9F">
      <w:pPr>
        <w:ind w:firstLine="720"/>
        <w:rPr>
          <w:sz w:val="24"/>
          <w:szCs w:val="24"/>
          <w:lang w:eastAsia="ru-RU"/>
        </w:rPr>
      </w:pPr>
      <w:r w:rsidRPr="003C1A9F">
        <w:rPr>
          <w:sz w:val="24"/>
          <w:szCs w:val="24"/>
          <w:lang w:eastAsia="ru-RU"/>
        </w:rPr>
        <w:t>- сфера деятельности и месторасположение предприятия, которые являются объектом контроля;</w:t>
      </w:r>
    </w:p>
    <w:p w:rsidR="003C1A9F" w:rsidRPr="003C1A9F" w:rsidRDefault="003C1A9F" w:rsidP="003C1A9F">
      <w:pPr>
        <w:ind w:firstLine="720"/>
        <w:rPr>
          <w:sz w:val="24"/>
          <w:szCs w:val="24"/>
          <w:lang w:eastAsia="ru-RU"/>
        </w:rPr>
      </w:pPr>
      <w:r w:rsidRPr="003C1A9F">
        <w:rPr>
          <w:sz w:val="24"/>
          <w:szCs w:val="24"/>
          <w:lang w:eastAsia="ru-RU"/>
        </w:rPr>
        <w:lastRenderedPageBreak/>
        <w:t xml:space="preserve">4) в области </w:t>
      </w:r>
      <w:r w:rsidRPr="003C1A9F">
        <w:rPr>
          <w:i/>
          <w:sz w:val="24"/>
          <w:szCs w:val="24"/>
          <w:lang w:eastAsia="ru-RU"/>
        </w:rPr>
        <w:t>пожарной безопасности</w:t>
      </w:r>
      <w:r w:rsidRPr="003C1A9F">
        <w:rPr>
          <w:sz w:val="24"/>
          <w:szCs w:val="24"/>
          <w:lang w:eastAsia="ru-RU"/>
        </w:rPr>
        <w:t>:</w:t>
      </w:r>
    </w:p>
    <w:p w:rsidR="003C1A9F" w:rsidRPr="003C1A9F" w:rsidRDefault="003C1A9F" w:rsidP="003C1A9F">
      <w:pPr>
        <w:ind w:firstLine="720"/>
        <w:rPr>
          <w:sz w:val="24"/>
          <w:szCs w:val="24"/>
          <w:lang w:eastAsia="ru-RU"/>
        </w:rPr>
      </w:pPr>
      <w:r w:rsidRPr="003C1A9F">
        <w:rPr>
          <w:sz w:val="24"/>
          <w:szCs w:val="24"/>
          <w:lang w:eastAsia="ru-RU"/>
        </w:rPr>
        <w:t>- опасность функционального пожара в зданиях</w:t>
      </w:r>
      <w:r w:rsidRPr="003C1A9F">
        <w:rPr>
          <w:bCs/>
          <w:sz w:val="24"/>
          <w:szCs w:val="24"/>
          <w:lang w:eastAsia="ru-RU"/>
        </w:rPr>
        <w:t>;</w:t>
      </w:r>
    </w:p>
    <w:p w:rsidR="003C1A9F" w:rsidRPr="003C1A9F" w:rsidRDefault="003C1A9F" w:rsidP="003C1A9F">
      <w:pPr>
        <w:ind w:firstLine="720"/>
        <w:rPr>
          <w:b/>
          <w:sz w:val="24"/>
          <w:szCs w:val="24"/>
          <w:lang w:eastAsia="ru-RU"/>
        </w:rPr>
      </w:pPr>
      <w:r w:rsidRPr="003C1A9F">
        <w:rPr>
          <w:sz w:val="24"/>
          <w:szCs w:val="24"/>
          <w:lang w:eastAsia="ru-RU"/>
        </w:rPr>
        <w:t>5)</w:t>
      </w:r>
      <w:r w:rsidRPr="003C1A9F">
        <w:rPr>
          <w:b/>
          <w:sz w:val="24"/>
          <w:szCs w:val="24"/>
          <w:lang w:eastAsia="ru-RU"/>
        </w:rPr>
        <w:t xml:space="preserve"> </w:t>
      </w:r>
      <w:r w:rsidRPr="003C1A9F">
        <w:rPr>
          <w:sz w:val="24"/>
          <w:szCs w:val="24"/>
          <w:lang w:eastAsia="ru-RU"/>
        </w:rPr>
        <w:t xml:space="preserve">в области </w:t>
      </w:r>
      <w:r w:rsidRPr="003C1A9F">
        <w:rPr>
          <w:i/>
          <w:sz w:val="24"/>
          <w:szCs w:val="24"/>
          <w:lang w:eastAsia="ru-RU"/>
        </w:rPr>
        <w:t>гражданской защиты</w:t>
      </w:r>
      <w:r w:rsidRPr="003C1A9F">
        <w:rPr>
          <w:b/>
          <w:sz w:val="24"/>
          <w:szCs w:val="24"/>
          <w:lang w:eastAsia="ru-RU"/>
        </w:rPr>
        <w:t>:</w:t>
      </w:r>
    </w:p>
    <w:p w:rsidR="003C1A9F" w:rsidRPr="003C1A9F" w:rsidRDefault="003C1A9F" w:rsidP="003C1A9F">
      <w:pPr>
        <w:ind w:firstLine="720"/>
        <w:rPr>
          <w:sz w:val="24"/>
          <w:szCs w:val="24"/>
          <w:lang w:eastAsia="ru-RU"/>
        </w:rPr>
      </w:pPr>
      <w:r w:rsidRPr="003C1A9F">
        <w:rPr>
          <w:sz w:val="24"/>
          <w:szCs w:val="24"/>
          <w:lang w:eastAsia="ru-RU"/>
        </w:rPr>
        <w:t>-</w:t>
      </w:r>
      <w:r w:rsidRPr="003C1A9F">
        <w:rPr>
          <w:bCs/>
          <w:sz w:val="24"/>
          <w:szCs w:val="24"/>
          <w:lang w:eastAsia="ru-RU"/>
        </w:rPr>
        <w:t xml:space="preserve"> состояние гражданской защиты;</w:t>
      </w:r>
    </w:p>
    <w:p w:rsidR="003C1A9F" w:rsidRPr="003C1A9F" w:rsidRDefault="003C1A9F" w:rsidP="003C1A9F">
      <w:pPr>
        <w:ind w:firstLine="720"/>
        <w:rPr>
          <w:b/>
          <w:sz w:val="24"/>
          <w:szCs w:val="24"/>
          <w:lang w:eastAsia="ru-RU"/>
        </w:rPr>
      </w:pPr>
      <w:r w:rsidRPr="003C1A9F">
        <w:rPr>
          <w:sz w:val="24"/>
          <w:szCs w:val="24"/>
          <w:lang w:eastAsia="ru-RU"/>
        </w:rPr>
        <w:t>6)</w:t>
      </w:r>
      <w:r w:rsidRPr="003C1A9F">
        <w:rPr>
          <w:b/>
          <w:sz w:val="24"/>
          <w:szCs w:val="24"/>
          <w:lang w:eastAsia="ru-RU"/>
        </w:rPr>
        <w:t xml:space="preserve"> </w:t>
      </w:r>
      <w:r w:rsidRPr="003C1A9F">
        <w:rPr>
          <w:sz w:val="24"/>
          <w:szCs w:val="24"/>
          <w:lang w:eastAsia="ru-RU"/>
        </w:rPr>
        <w:t xml:space="preserve">в области </w:t>
      </w:r>
      <w:r w:rsidRPr="003C1A9F">
        <w:rPr>
          <w:i/>
          <w:sz w:val="24"/>
          <w:szCs w:val="24"/>
          <w:lang w:eastAsia="ru-RU"/>
        </w:rPr>
        <w:t>геодезии и картографии</w:t>
      </w:r>
      <w:r w:rsidRPr="003C1A9F">
        <w:rPr>
          <w:bCs/>
          <w:sz w:val="24"/>
          <w:szCs w:val="24"/>
          <w:lang w:eastAsia="ru-RU"/>
        </w:rPr>
        <w:t>:</w:t>
      </w:r>
    </w:p>
    <w:p w:rsidR="003C1A9F" w:rsidRPr="003C1A9F" w:rsidRDefault="003C1A9F" w:rsidP="003C1A9F">
      <w:pPr>
        <w:ind w:firstLine="720"/>
        <w:rPr>
          <w:sz w:val="24"/>
          <w:szCs w:val="24"/>
          <w:lang w:eastAsia="en-GB"/>
        </w:rPr>
      </w:pPr>
      <w:r w:rsidRPr="003C1A9F">
        <w:rPr>
          <w:sz w:val="24"/>
          <w:szCs w:val="24"/>
          <w:lang w:eastAsia="ru-RU"/>
        </w:rPr>
        <w:t>- объем работ согласно области своей деятельности и общей площади объектов.</w:t>
      </w:r>
    </w:p>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ru-RU"/>
        </w:rPr>
      </w:pPr>
      <w:r w:rsidRPr="003C1A9F">
        <w:rPr>
          <w:b/>
          <w:bCs/>
          <w:sz w:val="24"/>
          <w:szCs w:val="24"/>
          <w:lang w:eastAsia="ru-RU"/>
        </w:rPr>
        <w:t>12.</w:t>
      </w:r>
      <w:r w:rsidRPr="003C1A9F">
        <w:rPr>
          <w:sz w:val="24"/>
          <w:szCs w:val="24"/>
          <w:lang w:eastAsia="ru-RU"/>
        </w:rPr>
        <w:t xml:space="preserve"> Специфическими критериями по областям, используемыми Агентством, являются:</w:t>
      </w:r>
    </w:p>
    <w:p w:rsidR="003C1A9F" w:rsidRPr="003C1A9F" w:rsidRDefault="003C1A9F" w:rsidP="003C1A9F">
      <w:pPr>
        <w:ind w:firstLine="720"/>
        <w:rPr>
          <w:b/>
          <w:sz w:val="24"/>
          <w:szCs w:val="24"/>
          <w:lang w:eastAsia="en-GB"/>
        </w:rPr>
      </w:pPr>
      <w:r w:rsidRPr="003C1A9F">
        <w:rPr>
          <w:sz w:val="24"/>
          <w:szCs w:val="24"/>
          <w:lang w:eastAsia="ru-RU"/>
        </w:rPr>
        <w:t xml:space="preserve">1) в области </w:t>
      </w:r>
      <w:r w:rsidRPr="003C1A9F">
        <w:rPr>
          <w:i/>
          <w:sz w:val="24"/>
          <w:szCs w:val="24"/>
          <w:lang w:eastAsia="ru-RU"/>
        </w:rPr>
        <w:t>безопасности опасных производственных объектов</w:t>
      </w:r>
      <w:r w:rsidRPr="003C1A9F">
        <w:rPr>
          <w:b/>
          <w:sz w:val="24"/>
          <w:szCs w:val="24"/>
          <w:lang w:eastAsia="ru-RU"/>
        </w:rPr>
        <w:t>:</w:t>
      </w:r>
    </w:p>
    <w:p w:rsidR="003C1A9F" w:rsidRPr="003C1A9F" w:rsidRDefault="003C1A9F" w:rsidP="003C1A9F">
      <w:pPr>
        <w:ind w:firstLine="720"/>
        <w:rPr>
          <w:sz w:val="24"/>
          <w:szCs w:val="24"/>
          <w:lang w:eastAsia="ru-RU"/>
        </w:rPr>
      </w:pPr>
      <w:r w:rsidRPr="003C1A9F">
        <w:rPr>
          <w:sz w:val="24"/>
          <w:szCs w:val="24"/>
          <w:lang w:eastAsia="ru-RU"/>
        </w:rPr>
        <w:t>- тип и категория опасности опасных производственных объектов, принадлежащих лицу, подлежащему контролю;</w:t>
      </w:r>
    </w:p>
    <w:p w:rsidR="003C1A9F" w:rsidRPr="003C1A9F" w:rsidRDefault="003C1A9F" w:rsidP="003C1A9F">
      <w:pPr>
        <w:ind w:firstLine="720"/>
        <w:rPr>
          <w:sz w:val="24"/>
          <w:szCs w:val="24"/>
          <w:lang w:eastAsia="ru-RU"/>
        </w:rPr>
      </w:pPr>
      <w:r w:rsidRPr="003C1A9F">
        <w:rPr>
          <w:sz w:val="24"/>
          <w:szCs w:val="24"/>
          <w:lang w:eastAsia="ru-RU"/>
        </w:rPr>
        <w:t>- степень износа оборудования;</w:t>
      </w:r>
    </w:p>
    <w:p w:rsidR="003C1A9F" w:rsidRPr="003C1A9F" w:rsidRDefault="003C1A9F" w:rsidP="003C1A9F">
      <w:pPr>
        <w:ind w:firstLine="720"/>
        <w:rPr>
          <w:b/>
          <w:sz w:val="24"/>
          <w:szCs w:val="24"/>
          <w:lang w:eastAsia="ru-RU"/>
        </w:rPr>
      </w:pPr>
      <w:r w:rsidRPr="003C1A9F">
        <w:rPr>
          <w:sz w:val="24"/>
          <w:szCs w:val="24"/>
          <w:lang w:eastAsia="ru-RU"/>
        </w:rPr>
        <w:t>2)</w:t>
      </w:r>
      <w:r w:rsidRPr="003C1A9F">
        <w:rPr>
          <w:b/>
          <w:sz w:val="24"/>
          <w:szCs w:val="24"/>
          <w:lang w:eastAsia="ru-RU"/>
        </w:rPr>
        <w:t xml:space="preserve"> </w:t>
      </w:r>
      <w:r w:rsidRPr="003C1A9F">
        <w:rPr>
          <w:sz w:val="24"/>
          <w:szCs w:val="24"/>
          <w:lang w:eastAsia="ru-RU"/>
        </w:rPr>
        <w:t xml:space="preserve">в области </w:t>
      </w:r>
      <w:r w:rsidRPr="003C1A9F">
        <w:rPr>
          <w:i/>
          <w:sz w:val="24"/>
          <w:szCs w:val="24"/>
          <w:lang w:eastAsia="ru-RU"/>
        </w:rPr>
        <w:t>строительства и градостроительства</w:t>
      </w:r>
      <w:r w:rsidRPr="003C1A9F">
        <w:rPr>
          <w:b/>
          <w:sz w:val="24"/>
          <w:szCs w:val="24"/>
          <w:lang w:eastAsia="ru-RU"/>
        </w:rPr>
        <w:t>:</w:t>
      </w:r>
    </w:p>
    <w:p w:rsidR="003C1A9F" w:rsidRPr="003C1A9F" w:rsidRDefault="003C1A9F" w:rsidP="003C1A9F">
      <w:pPr>
        <w:ind w:firstLine="720"/>
        <w:rPr>
          <w:sz w:val="24"/>
          <w:szCs w:val="24"/>
          <w:lang w:eastAsia="en-GB"/>
        </w:rPr>
      </w:pPr>
      <w:r w:rsidRPr="003C1A9F">
        <w:rPr>
          <w:sz w:val="24"/>
          <w:szCs w:val="24"/>
          <w:lang w:eastAsia="ru-RU"/>
        </w:rPr>
        <w:t xml:space="preserve">- </w:t>
      </w:r>
      <w:r w:rsidRPr="003C1A9F">
        <w:rPr>
          <w:bCs/>
          <w:sz w:val="24"/>
          <w:szCs w:val="24"/>
          <w:lang w:eastAsia="ru-RU"/>
        </w:rPr>
        <w:t xml:space="preserve">период деятельности </w:t>
      </w:r>
      <w:r w:rsidRPr="003C1A9F">
        <w:rPr>
          <w:sz w:val="24"/>
          <w:szCs w:val="24"/>
          <w:lang w:eastAsia="ru-RU"/>
        </w:rPr>
        <w:t xml:space="preserve">лиц, подлежащих контролю </w:t>
      </w:r>
      <w:r w:rsidRPr="003C1A9F">
        <w:rPr>
          <w:bCs/>
          <w:sz w:val="24"/>
          <w:szCs w:val="24"/>
          <w:lang w:eastAsia="ru-RU"/>
        </w:rPr>
        <w:t>в соответствующей области;</w:t>
      </w:r>
    </w:p>
    <w:p w:rsidR="003C1A9F" w:rsidRPr="003C1A9F" w:rsidRDefault="003C1A9F" w:rsidP="003C1A9F">
      <w:pPr>
        <w:ind w:firstLine="720"/>
        <w:rPr>
          <w:b/>
          <w:sz w:val="24"/>
          <w:szCs w:val="24"/>
          <w:lang w:eastAsia="ru-RU"/>
        </w:rPr>
      </w:pPr>
      <w:r w:rsidRPr="003C1A9F">
        <w:rPr>
          <w:sz w:val="24"/>
          <w:szCs w:val="24"/>
          <w:lang w:eastAsia="ru-RU"/>
        </w:rPr>
        <w:t>3)</w:t>
      </w:r>
      <w:r w:rsidRPr="003C1A9F">
        <w:rPr>
          <w:b/>
          <w:sz w:val="24"/>
          <w:szCs w:val="24"/>
          <w:lang w:eastAsia="ru-RU"/>
        </w:rPr>
        <w:t xml:space="preserve"> </w:t>
      </w:r>
      <w:r w:rsidRPr="003C1A9F">
        <w:rPr>
          <w:sz w:val="24"/>
          <w:szCs w:val="24"/>
          <w:lang w:eastAsia="ru-RU"/>
        </w:rPr>
        <w:t xml:space="preserve">в области </w:t>
      </w:r>
      <w:r w:rsidRPr="003C1A9F">
        <w:rPr>
          <w:i/>
          <w:sz w:val="24"/>
          <w:szCs w:val="24"/>
          <w:lang w:eastAsia="ru-RU"/>
        </w:rPr>
        <w:t>надзора за рынком строительных материалов и опасного производственного оборудования/объектов</w:t>
      </w:r>
      <w:r w:rsidRPr="003C1A9F">
        <w:rPr>
          <w:b/>
          <w:sz w:val="24"/>
          <w:szCs w:val="24"/>
          <w:lang w:eastAsia="ru-RU"/>
        </w:rPr>
        <w:t>:</w:t>
      </w:r>
    </w:p>
    <w:p w:rsidR="003C1A9F" w:rsidRPr="003C1A9F" w:rsidRDefault="003C1A9F" w:rsidP="003C1A9F">
      <w:pPr>
        <w:ind w:firstLine="720"/>
        <w:rPr>
          <w:sz w:val="24"/>
          <w:szCs w:val="24"/>
          <w:lang w:eastAsia="ru-RU"/>
        </w:rPr>
      </w:pPr>
      <w:r w:rsidRPr="003C1A9F">
        <w:rPr>
          <w:sz w:val="24"/>
          <w:szCs w:val="24"/>
          <w:lang w:eastAsia="ru-RU"/>
        </w:rPr>
        <w:t>- результаты мониторинга продукции, которые входят в компетенцию Агентства, которые отражены в подпункте 2) пункта 26, одновременно с критерием «история соответствия требованиям законодательства, а также выданным предписаниям Агентства»;</w:t>
      </w:r>
    </w:p>
    <w:p w:rsidR="003C1A9F" w:rsidRPr="003C1A9F" w:rsidRDefault="003C1A9F" w:rsidP="003C1A9F">
      <w:pPr>
        <w:ind w:firstLine="720"/>
        <w:rPr>
          <w:sz w:val="24"/>
          <w:szCs w:val="24"/>
          <w:lang w:eastAsia="ru-RU"/>
        </w:rPr>
      </w:pPr>
      <w:r w:rsidRPr="003C1A9F">
        <w:rPr>
          <w:sz w:val="24"/>
          <w:szCs w:val="24"/>
          <w:lang w:eastAsia="ru-RU"/>
        </w:rPr>
        <w:t xml:space="preserve">4) в области </w:t>
      </w:r>
      <w:r w:rsidRPr="003C1A9F">
        <w:rPr>
          <w:i/>
          <w:sz w:val="24"/>
          <w:szCs w:val="24"/>
          <w:lang w:eastAsia="ru-RU"/>
        </w:rPr>
        <w:t>пожарной безопасности</w:t>
      </w:r>
      <w:r w:rsidRPr="003C1A9F">
        <w:rPr>
          <w:sz w:val="24"/>
          <w:szCs w:val="24"/>
          <w:lang w:eastAsia="ru-RU"/>
        </w:rPr>
        <w:t>:</w:t>
      </w:r>
    </w:p>
    <w:p w:rsidR="003C1A9F" w:rsidRPr="003C1A9F" w:rsidRDefault="003C1A9F" w:rsidP="003C1A9F">
      <w:pPr>
        <w:ind w:firstLine="720"/>
        <w:rPr>
          <w:sz w:val="24"/>
          <w:szCs w:val="24"/>
          <w:lang w:eastAsia="ru-RU"/>
        </w:rPr>
      </w:pPr>
      <w:r w:rsidRPr="003C1A9F">
        <w:rPr>
          <w:sz w:val="24"/>
          <w:szCs w:val="24"/>
          <w:lang w:eastAsia="ru-RU"/>
        </w:rPr>
        <w:t>- риск пожара и взрыва зданий и помещений для производства и хранения;</w:t>
      </w:r>
    </w:p>
    <w:p w:rsidR="003C1A9F" w:rsidRPr="003C1A9F" w:rsidRDefault="003C1A9F" w:rsidP="003C1A9F">
      <w:pPr>
        <w:ind w:firstLine="720"/>
        <w:rPr>
          <w:sz w:val="24"/>
          <w:szCs w:val="24"/>
          <w:lang w:eastAsia="ru-RU"/>
        </w:rPr>
      </w:pPr>
      <w:r w:rsidRPr="003C1A9F">
        <w:rPr>
          <w:sz w:val="24"/>
          <w:szCs w:val="24"/>
          <w:lang w:eastAsia="ru-RU"/>
        </w:rPr>
        <w:t>-</w:t>
      </w:r>
      <w:r w:rsidRPr="003C1A9F">
        <w:rPr>
          <w:bCs/>
          <w:sz w:val="24"/>
          <w:szCs w:val="24"/>
          <w:lang w:eastAsia="ru-RU"/>
        </w:rPr>
        <w:t xml:space="preserve"> площадь объекта;</w:t>
      </w:r>
    </w:p>
    <w:p w:rsidR="003C1A9F" w:rsidRPr="003C1A9F" w:rsidRDefault="003C1A9F" w:rsidP="003C1A9F">
      <w:pPr>
        <w:ind w:firstLine="720"/>
        <w:rPr>
          <w:b/>
          <w:sz w:val="24"/>
          <w:szCs w:val="24"/>
          <w:lang w:eastAsia="ru-RU"/>
        </w:rPr>
      </w:pPr>
      <w:r w:rsidRPr="003C1A9F">
        <w:rPr>
          <w:sz w:val="24"/>
          <w:szCs w:val="24"/>
          <w:lang w:eastAsia="ru-RU"/>
        </w:rPr>
        <w:t>5)</w:t>
      </w:r>
      <w:r w:rsidRPr="003C1A9F">
        <w:rPr>
          <w:b/>
          <w:sz w:val="24"/>
          <w:szCs w:val="24"/>
          <w:lang w:eastAsia="ru-RU"/>
        </w:rPr>
        <w:t xml:space="preserve"> </w:t>
      </w:r>
      <w:r w:rsidRPr="003C1A9F">
        <w:rPr>
          <w:sz w:val="24"/>
          <w:szCs w:val="24"/>
          <w:lang w:eastAsia="ru-RU"/>
        </w:rPr>
        <w:t xml:space="preserve">в области </w:t>
      </w:r>
      <w:r w:rsidRPr="003C1A9F">
        <w:rPr>
          <w:i/>
          <w:sz w:val="24"/>
          <w:szCs w:val="24"/>
          <w:lang w:eastAsia="ru-RU"/>
        </w:rPr>
        <w:t>гражданской защиты</w:t>
      </w:r>
      <w:r w:rsidRPr="003C1A9F">
        <w:rPr>
          <w:b/>
          <w:sz w:val="24"/>
          <w:szCs w:val="24"/>
          <w:lang w:eastAsia="ru-RU"/>
        </w:rPr>
        <w:t>:</w:t>
      </w:r>
    </w:p>
    <w:p w:rsidR="003C1A9F" w:rsidRPr="003C1A9F" w:rsidRDefault="003C1A9F" w:rsidP="003C1A9F">
      <w:pPr>
        <w:ind w:firstLine="720"/>
        <w:rPr>
          <w:sz w:val="24"/>
          <w:szCs w:val="24"/>
          <w:lang w:eastAsia="ru-RU"/>
        </w:rPr>
      </w:pPr>
      <w:r w:rsidRPr="003C1A9F">
        <w:rPr>
          <w:sz w:val="24"/>
          <w:szCs w:val="24"/>
          <w:lang w:eastAsia="ru-RU"/>
        </w:rPr>
        <w:t>-</w:t>
      </w:r>
      <w:r w:rsidRPr="003C1A9F">
        <w:rPr>
          <w:bCs/>
          <w:sz w:val="24"/>
          <w:szCs w:val="24"/>
          <w:lang w:eastAsia="ru-RU"/>
        </w:rPr>
        <w:t xml:space="preserve"> количество персонала, участвующего в деятельности лица, подлежащего контролю, и/или объекта контроля;</w:t>
      </w:r>
    </w:p>
    <w:p w:rsidR="003C1A9F" w:rsidRPr="003C1A9F" w:rsidRDefault="003C1A9F" w:rsidP="003C1A9F">
      <w:pPr>
        <w:ind w:firstLine="720"/>
        <w:rPr>
          <w:b/>
          <w:sz w:val="24"/>
          <w:szCs w:val="24"/>
          <w:lang w:eastAsia="ru-RU"/>
        </w:rPr>
      </w:pPr>
      <w:r w:rsidRPr="003C1A9F">
        <w:rPr>
          <w:sz w:val="24"/>
          <w:szCs w:val="24"/>
          <w:lang w:eastAsia="ru-RU"/>
        </w:rPr>
        <w:t>6)</w:t>
      </w:r>
      <w:r w:rsidRPr="003C1A9F">
        <w:rPr>
          <w:b/>
          <w:sz w:val="24"/>
          <w:szCs w:val="24"/>
          <w:lang w:eastAsia="ru-RU"/>
        </w:rPr>
        <w:t xml:space="preserve"> </w:t>
      </w:r>
      <w:r w:rsidRPr="003C1A9F">
        <w:rPr>
          <w:sz w:val="24"/>
          <w:szCs w:val="24"/>
          <w:lang w:eastAsia="ru-RU"/>
        </w:rPr>
        <w:t xml:space="preserve">в области </w:t>
      </w:r>
      <w:r w:rsidRPr="003C1A9F">
        <w:rPr>
          <w:i/>
          <w:sz w:val="24"/>
          <w:szCs w:val="24"/>
          <w:lang w:eastAsia="ru-RU"/>
        </w:rPr>
        <w:t>геодезии и картографии</w:t>
      </w:r>
      <w:r w:rsidRPr="003C1A9F">
        <w:rPr>
          <w:b/>
          <w:sz w:val="24"/>
          <w:szCs w:val="24"/>
          <w:lang w:eastAsia="ru-RU"/>
        </w:rPr>
        <w:t>:</w:t>
      </w:r>
    </w:p>
    <w:p w:rsidR="003C1A9F" w:rsidRPr="003C1A9F" w:rsidRDefault="003C1A9F" w:rsidP="003C1A9F">
      <w:pPr>
        <w:ind w:firstLine="720"/>
        <w:rPr>
          <w:sz w:val="24"/>
          <w:szCs w:val="24"/>
          <w:lang w:eastAsia="en-GB"/>
        </w:rPr>
      </w:pPr>
      <w:r w:rsidRPr="003C1A9F">
        <w:rPr>
          <w:sz w:val="24"/>
          <w:szCs w:val="24"/>
          <w:lang w:eastAsia="ru-RU"/>
        </w:rPr>
        <w:t>- виды работ, выполненных лицом, подлежащим контролю в области геодезической и картографической деятельности.</w:t>
      </w:r>
    </w:p>
    <w:p w:rsidR="003C1A9F" w:rsidRPr="003C1A9F" w:rsidRDefault="003C1A9F" w:rsidP="003C1A9F">
      <w:pPr>
        <w:ind w:firstLine="720"/>
        <w:rPr>
          <w:sz w:val="24"/>
          <w:szCs w:val="24"/>
          <w:lang w:eastAsia="ru-RU"/>
        </w:rPr>
      </w:pPr>
    </w:p>
    <w:p w:rsidR="003C1A9F" w:rsidRPr="003C1A9F" w:rsidRDefault="003C1A9F" w:rsidP="003C1A9F">
      <w:pPr>
        <w:ind w:firstLine="0"/>
        <w:jc w:val="center"/>
        <w:rPr>
          <w:b/>
          <w:i/>
          <w:sz w:val="24"/>
          <w:szCs w:val="24"/>
          <w:lang w:eastAsia="ru-RU"/>
        </w:rPr>
      </w:pPr>
      <w:r w:rsidRPr="003C1A9F">
        <w:rPr>
          <w:b/>
          <w:sz w:val="24"/>
          <w:szCs w:val="24"/>
          <w:lang w:eastAsia="ru-RU"/>
        </w:rPr>
        <w:t>Раздел 2</w:t>
      </w:r>
    </w:p>
    <w:p w:rsidR="003C1A9F" w:rsidRPr="003C1A9F" w:rsidRDefault="003C1A9F" w:rsidP="003C1A9F">
      <w:pPr>
        <w:ind w:firstLine="90"/>
        <w:jc w:val="center"/>
        <w:rPr>
          <w:b/>
          <w:sz w:val="24"/>
          <w:szCs w:val="24"/>
          <w:lang w:eastAsia="ru-RU"/>
        </w:rPr>
      </w:pPr>
      <w:r w:rsidRPr="003C1A9F">
        <w:rPr>
          <w:b/>
          <w:sz w:val="24"/>
          <w:szCs w:val="24"/>
          <w:lang w:eastAsia="ru-RU"/>
        </w:rPr>
        <w:t>Градация интенсивности риска и весомость критериев</w:t>
      </w:r>
    </w:p>
    <w:p w:rsidR="003C1A9F" w:rsidRPr="003C1A9F" w:rsidRDefault="003C1A9F" w:rsidP="003C1A9F">
      <w:pPr>
        <w:ind w:firstLine="90"/>
        <w:jc w:val="center"/>
        <w:rPr>
          <w:b/>
          <w:sz w:val="24"/>
          <w:szCs w:val="24"/>
          <w:lang w:eastAsia="ru-RU"/>
        </w:rPr>
      </w:pPr>
    </w:p>
    <w:p w:rsidR="003C1A9F" w:rsidRPr="003C1A9F" w:rsidRDefault="003C1A9F" w:rsidP="003C1A9F">
      <w:pPr>
        <w:ind w:firstLine="720"/>
        <w:rPr>
          <w:sz w:val="24"/>
          <w:szCs w:val="24"/>
          <w:lang w:eastAsia="en-GB"/>
        </w:rPr>
      </w:pPr>
      <w:r w:rsidRPr="003C1A9F">
        <w:rPr>
          <w:b/>
          <w:bCs/>
          <w:sz w:val="24"/>
          <w:szCs w:val="24"/>
          <w:lang w:eastAsia="ru-RU"/>
        </w:rPr>
        <w:t>13.</w:t>
      </w:r>
      <w:r w:rsidRPr="003C1A9F">
        <w:rPr>
          <w:sz w:val="24"/>
          <w:szCs w:val="24"/>
          <w:lang w:eastAsia="ru-RU"/>
        </w:rPr>
        <w:t xml:space="preserve"> Каждый критерий риска распределяется по степеням/уровням интенсивности/тяжести, которые оцениваются согласно значению степени риска. Масштаб оценки находится в диапазоне от 1 до 5, где «1» означает минимальную и «5» – максимальную степень риска.</w:t>
      </w:r>
    </w:p>
    <w:p w:rsidR="003C1A9F" w:rsidRPr="003C1A9F" w:rsidRDefault="003C1A9F" w:rsidP="003C1A9F">
      <w:pPr>
        <w:tabs>
          <w:tab w:val="left" w:pos="1260"/>
        </w:tabs>
        <w:ind w:firstLine="720"/>
        <w:rPr>
          <w:b/>
          <w:sz w:val="24"/>
          <w:szCs w:val="24"/>
        </w:rPr>
      </w:pPr>
    </w:p>
    <w:p w:rsidR="003C1A9F" w:rsidRPr="003C1A9F" w:rsidRDefault="003C1A9F" w:rsidP="003C1A9F">
      <w:pPr>
        <w:tabs>
          <w:tab w:val="left" w:pos="1260"/>
        </w:tabs>
        <w:ind w:firstLine="720"/>
        <w:rPr>
          <w:sz w:val="24"/>
          <w:szCs w:val="24"/>
        </w:rPr>
      </w:pPr>
      <w:r w:rsidRPr="003C1A9F">
        <w:rPr>
          <w:b/>
          <w:sz w:val="24"/>
          <w:szCs w:val="24"/>
        </w:rPr>
        <w:t>14.</w:t>
      </w:r>
      <w:r w:rsidRPr="003C1A9F">
        <w:rPr>
          <w:sz w:val="24"/>
          <w:szCs w:val="24"/>
        </w:rPr>
        <w:t xml:space="preserve"> В случае</w:t>
      </w:r>
      <w:proofErr w:type="gramStart"/>
      <w:r w:rsidRPr="003C1A9F">
        <w:rPr>
          <w:sz w:val="24"/>
          <w:szCs w:val="24"/>
        </w:rPr>
        <w:t>,</w:t>
      </w:r>
      <w:proofErr w:type="gramEnd"/>
      <w:r w:rsidRPr="003C1A9F">
        <w:rPr>
          <w:sz w:val="24"/>
          <w:szCs w:val="24"/>
        </w:rPr>
        <w:t xml:space="preserve"> если нет данных или информации, которые позволяют оценить степень/уровень интенсивности/тяжести критерия риска в отношении лица, подлежащего контролю, ему присуждается максимальное количество баллов. После проведения первого контроля с использованием этого критерия риска, Агентство пересматривает количество присужденных баллов в зависимости от данных и информации, накопленной в ходе проверки.</w:t>
      </w:r>
    </w:p>
    <w:p w:rsidR="003C1A9F" w:rsidRPr="003C1A9F" w:rsidRDefault="003C1A9F" w:rsidP="003C1A9F">
      <w:pPr>
        <w:ind w:firstLine="720"/>
        <w:rPr>
          <w:b/>
          <w:sz w:val="24"/>
          <w:szCs w:val="24"/>
          <w:lang w:eastAsia="ru-RU"/>
        </w:rPr>
      </w:pPr>
    </w:p>
    <w:p w:rsidR="003C1A9F" w:rsidRPr="003C1A9F" w:rsidRDefault="003C1A9F" w:rsidP="003C1A9F">
      <w:pPr>
        <w:ind w:firstLine="720"/>
        <w:rPr>
          <w:sz w:val="24"/>
          <w:szCs w:val="24"/>
          <w:lang w:eastAsia="ru-RU"/>
        </w:rPr>
      </w:pPr>
      <w:r w:rsidRPr="003C1A9F">
        <w:rPr>
          <w:b/>
          <w:sz w:val="24"/>
          <w:szCs w:val="24"/>
          <w:lang w:eastAsia="ru-RU"/>
        </w:rPr>
        <w:t>15.</w:t>
      </w:r>
      <w:r w:rsidRPr="003C1A9F">
        <w:rPr>
          <w:sz w:val="24"/>
          <w:szCs w:val="24"/>
          <w:lang w:eastAsia="ru-RU"/>
        </w:rPr>
        <w:t xml:space="preserve"> В случае</w:t>
      </w:r>
      <w:proofErr w:type="gramStart"/>
      <w:r w:rsidRPr="003C1A9F">
        <w:rPr>
          <w:sz w:val="24"/>
          <w:szCs w:val="24"/>
          <w:lang w:eastAsia="ru-RU"/>
        </w:rPr>
        <w:t>,</w:t>
      </w:r>
      <w:proofErr w:type="gramEnd"/>
      <w:r w:rsidRPr="003C1A9F">
        <w:rPr>
          <w:sz w:val="24"/>
          <w:szCs w:val="24"/>
          <w:lang w:eastAsia="ru-RU"/>
        </w:rPr>
        <w:t xml:space="preserve"> если лицо, подлежащее контролю, и/или объект контроля соответствует нескольким позициям на шкале степеней риска в рамках критерия, то он будет располагаться в позиции, которой соответствует самая высокая оценка.</w:t>
      </w:r>
    </w:p>
    <w:p w:rsidR="003C1A9F" w:rsidRPr="003C1A9F" w:rsidRDefault="003C1A9F" w:rsidP="003C1A9F">
      <w:pPr>
        <w:ind w:firstLine="720"/>
        <w:rPr>
          <w:sz w:val="24"/>
          <w:szCs w:val="24"/>
          <w:lang w:eastAsia="ru-RU"/>
        </w:rPr>
      </w:pPr>
    </w:p>
    <w:p w:rsidR="003C1A9F" w:rsidRPr="003C1A9F" w:rsidRDefault="003C1A9F" w:rsidP="003C1A9F">
      <w:pPr>
        <w:ind w:firstLine="720"/>
        <w:rPr>
          <w:sz w:val="24"/>
          <w:szCs w:val="24"/>
          <w:lang w:eastAsia="en-GB"/>
        </w:rPr>
      </w:pPr>
      <w:r w:rsidRPr="003C1A9F">
        <w:rPr>
          <w:b/>
          <w:sz w:val="24"/>
          <w:szCs w:val="24"/>
          <w:lang w:eastAsia="ru-RU"/>
        </w:rPr>
        <w:lastRenderedPageBreak/>
        <w:t>16.</w:t>
      </w:r>
      <w:r w:rsidRPr="003C1A9F">
        <w:rPr>
          <w:sz w:val="24"/>
          <w:szCs w:val="24"/>
          <w:lang w:eastAsia="en-GB"/>
        </w:rPr>
        <w:t xml:space="preserve"> В случаях, когда </w:t>
      </w:r>
      <w:r w:rsidRPr="003C1A9F">
        <w:rPr>
          <w:sz w:val="24"/>
          <w:szCs w:val="24"/>
          <w:lang w:eastAsia="ru-RU"/>
        </w:rPr>
        <w:t xml:space="preserve">лицо, подлежащее контролю, </w:t>
      </w:r>
      <w:r w:rsidRPr="003C1A9F">
        <w:rPr>
          <w:sz w:val="24"/>
          <w:szCs w:val="24"/>
          <w:lang w:eastAsia="en-GB"/>
        </w:rPr>
        <w:t>осуществляет несколько видов деятельности, которым были присвоены различные степени риска, применяется степень самого большого (высокого) риска одного из осуществляемых видов деятельности.</w:t>
      </w:r>
    </w:p>
    <w:p w:rsidR="003C1A9F" w:rsidRPr="003C1A9F" w:rsidRDefault="003C1A9F" w:rsidP="003C1A9F">
      <w:pPr>
        <w:ind w:firstLine="720"/>
        <w:rPr>
          <w:sz w:val="24"/>
          <w:szCs w:val="24"/>
          <w:lang w:eastAsia="en-GB"/>
        </w:rPr>
      </w:pPr>
    </w:p>
    <w:p w:rsidR="003C1A9F" w:rsidRPr="003C1A9F" w:rsidRDefault="003C1A9F" w:rsidP="003C1A9F">
      <w:pPr>
        <w:ind w:firstLine="720"/>
        <w:rPr>
          <w:sz w:val="24"/>
          <w:szCs w:val="24"/>
          <w:lang w:eastAsia="ru-RU"/>
        </w:rPr>
      </w:pPr>
      <w:r w:rsidRPr="003C1A9F">
        <w:rPr>
          <w:b/>
          <w:bCs/>
          <w:sz w:val="24"/>
          <w:szCs w:val="24"/>
          <w:lang w:eastAsia="en-GB"/>
        </w:rPr>
        <w:t>17.</w:t>
      </w:r>
      <w:r w:rsidRPr="003C1A9F">
        <w:rPr>
          <w:sz w:val="24"/>
          <w:szCs w:val="24"/>
          <w:lang w:eastAsia="en-GB"/>
        </w:rPr>
        <w:t xml:space="preserve"> </w:t>
      </w:r>
      <w:r w:rsidRPr="003C1A9F">
        <w:rPr>
          <w:sz w:val="24"/>
          <w:szCs w:val="24"/>
          <w:lang w:eastAsia="ru-RU"/>
        </w:rPr>
        <w:t>При присуждении цифровых значений учитываются весомость каждой степени/каждого уровня риска в рамках критерия риска и равномерность перехода с одного уровня риска на другой, таким образом, чтобы в одном всеобъемлющем реестре были отражены соответствующие уровни возможных рисков: от минимального до максимального уровня риска.</w:t>
      </w:r>
    </w:p>
    <w:p w:rsidR="003C1A9F" w:rsidRPr="003C1A9F" w:rsidRDefault="003C1A9F" w:rsidP="003C1A9F">
      <w:pPr>
        <w:tabs>
          <w:tab w:val="left" w:pos="1260"/>
        </w:tabs>
        <w:ind w:firstLine="720"/>
        <w:rPr>
          <w:b/>
          <w:bCs/>
          <w:sz w:val="24"/>
          <w:szCs w:val="24"/>
          <w:lang w:eastAsia="ru-RU"/>
        </w:rPr>
      </w:pPr>
    </w:p>
    <w:p w:rsidR="003C1A9F" w:rsidRPr="003C1A9F" w:rsidRDefault="003C1A9F" w:rsidP="003C1A9F">
      <w:pPr>
        <w:tabs>
          <w:tab w:val="left" w:pos="1260"/>
        </w:tabs>
        <w:ind w:firstLine="720"/>
        <w:rPr>
          <w:sz w:val="24"/>
          <w:szCs w:val="24"/>
          <w:lang w:eastAsia="ru-RU"/>
        </w:rPr>
      </w:pPr>
      <w:r w:rsidRPr="003C1A9F">
        <w:rPr>
          <w:b/>
          <w:bCs/>
          <w:sz w:val="24"/>
          <w:szCs w:val="24"/>
          <w:lang w:eastAsia="ru-RU"/>
        </w:rPr>
        <w:t>18.</w:t>
      </w:r>
      <w:r w:rsidRPr="003C1A9F">
        <w:rPr>
          <w:sz w:val="24"/>
          <w:szCs w:val="24"/>
          <w:lang w:eastAsia="ru-RU"/>
        </w:rPr>
        <w:t xml:space="preserve"> Для каждого критерия риска устанавливается весомость по отношению ко всем отобранным критериям, с учетом важности конкретного критерия для специфической области контроля. Таким образом, одинаковые критерии могут иметь разную релевантность (и весомость), в зависимости от области контроля.</w:t>
      </w:r>
    </w:p>
    <w:p w:rsidR="003C1A9F" w:rsidRPr="003C1A9F" w:rsidRDefault="003C1A9F" w:rsidP="003C1A9F">
      <w:pPr>
        <w:tabs>
          <w:tab w:val="left" w:pos="1260"/>
        </w:tabs>
        <w:ind w:firstLine="720"/>
        <w:rPr>
          <w:b/>
          <w:sz w:val="24"/>
          <w:szCs w:val="24"/>
          <w:lang w:eastAsia="ru-RU"/>
        </w:rPr>
      </w:pPr>
    </w:p>
    <w:p w:rsidR="003C1A9F" w:rsidRPr="003C1A9F" w:rsidRDefault="003C1A9F" w:rsidP="003C1A9F">
      <w:pPr>
        <w:tabs>
          <w:tab w:val="left" w:pos="1260"/>
        </w:tabs>
        <w:ind w:firstLine="720"/>
        <w:rPr>
          <w:sz w:val="24"/>
          <w:szCs w:val="24"/>
          <w:lang w:eastAsia="ru-RU"/>
        </w:rPr>
      </w:pPr>
      <w:r w:rsidRPr="003C1A9F">
        <w:rPr>
          <w:b/>
          <w:sz w:val="24"/>
          <w:szCs w:val="24"/>
          <w:lang w:eastAsia="ru-RU"/>
        </w:rPr>
        <w:t xml:space="preserve">19. </w:t>
      </w:r>
      <w:r w:rsidRPr="003C1A9F">
        <w:rPr>
          <w:sz w:val="24"/>
          <w:szCs w:val="24"/>
          <w:lang w:eastAsia="ru-RU"/>
        </w:rPr>
        <w:t>При определении удельного веса для каждого критерия будет учитываться и:</w:t>
      </w:r>
    </w:p>
    <w:p w:rsidR="003C1A9F" w:rsidRPr="003C1A9F" w:rsidRDefault="003C1A9F" w:rsidP="003C1A9F">
      <w:pPr>
        <w:tabs>
          <w:tab w:val="left" w:pos="1260"/>
        </w:tabs>
        <w:ind w:firstLine="720"/>
        <w:rPr>
          <w:sz w:val="24"/>
          <w:szCs w:val="24"/>
          <w:lang w:eastAsia="ru-RU"/>
        </w:rPr>
      </w:pPr>
      <w:r w:rsidRPr="003C1A9F">
        <w:rPr>
          <w:sz w:val="24"/>
          <w:szCs w:val="24"/>
          <w:lang w:eastAsia="ru-RU"/>
        </w:rPr>
        <w:t xml:space="preserve">1) цель, обязанности и область деятельности </w:t>
      </w:r>
      <w:r w:rsidRPr="003C1A9F">
        <w:rPr>
          <w:bCs/>
          <w:sz w:val="24"/>
          <w:szCs w:val="24"/>
          <w:lang w:eastAsia="ru-RU"/>
        </w:rPr>
        <w:t>Агентства</w:t>
      </w:r>
      <w:r w:rsidRPr="003C1A9F">
        <w:rPr>
          <w:sz w:val="24"/>
          <w:szCs w:val="24"/>
          <w:lang w:eastAsia="ru-RU"/>
        </w:rPr>
        <w:t xml:space="preserve">; </w:t>
      </w:r>
    </w:p>
    <w:p w:rsidR="003C1A9F" w:rsidRPr="003C1A9F" w:rsidRDefault="003C1A9F" w:rsidP="003C1A9F">
      <w:pPr>
        <w:tabs>
          <w:tab w:val="left" w:pos="1260"/>
        </w:tabs>
        <w:ind w:firstLine="720"/>
        <w:rPr>
          <w:sz w:val="24"/>
          <w:szCs w:val="24"/>
          <w:lang w:eastAsia="ru-RU"/>
        </w:rPr>
      </w:pPr>
      <w:r w:rsidRPr="003C1A9F">
        <w:rPr>
          <w:sz w:val="24"/>
          <w:szCs w:val="24"/>
          <w:lang w:eastAsia="ru-RU"/>
        </w:rPr>
        <w:t>2) влияние избранного критерия на вероятность потенциального ущерба, который следует избежать, и его размер;</w:t>
      </w:r>
    </w:p>
    <w:p w:rsidR="003C1A9F" w:rsidRPr="003C1A9F" w:rsidRDefault="003C1A9F" w:rsidP="003C1A9F">
      <w:pPr>
        <w:tabs>
          <w:tab w:val="left" w:pos="1260"/>
        </w:tabs>
        <w:ind w:firstLine="720"/>
        <w:rPr>
          <w:sz w:val="24"/>
          <w:szCs w:val="24"/>
          <w:lang w:eastAsia="ru-RU"/>
        </w:rPr>
      </w:pPr>
      <w:r w:rsidRPr="003C1A9F">
        <w:rPr>
          <w:sz w:val="24"/>
          <w:szCs w:val="24"/>
          <w:lang w:eastAsia="ru-RU"/>
        </w:rPr>
        <w:t>3) многомерность источников риска, соответствующие весомости критериев, касающиеся различных аспектов (субъекта, объекта, предыдущих отношений).</w:t>
      </w:r>
    </w:p>
    <w:p w:rsidR="003C1A9F" w:rsidRPr="003C1A9F" w:rsidRDefault="003C1A9F" w:rsidP="003C1A9F">
      <w:pPr>
        <w:ind w:firstLine="720"/>
        <w:rPr>
          <w:b/>
          <w:sz w:val="24"/>
          <w:szCs w:val="24"/>
          <w:lang w:eastAsia="ru-RU"/>
        </w:rPr>
      </w:pPr>
    </w:p>
    <w:p w:rsidR="003C1A9F" w:rsidRPr="003C1A9F" w:rsidRDefault="003C1A9F" w:rsidP="003C1A9F">
      <w:pPr>
        <w:ind w:firstLine="720"/>
        <w:rPr>
          <w:b/>
          <w:sz w:val="24"/>
          <w:szCs w:val="24"/>
          <w:lang w:eastAsia="ru-RU"/>
        </w:rPr>
      </w:pPr>
      <w:r w:rsidRPr="003C1A9F">
        <w:rPr>
          <w:b/>
          <w:sz w:val="24"/>
          <w:szCs w:val="24"/>
          <w:lang w:eastAsia="ru-RU"/>
        </w:rPr>
        <w:t>20.</w:t>
      </w:r>
      <w:r w:rsidRPr="003C1A9F">
        <w:rPr>
          <w:sz w:val="24"/>
          <w:szCs w:val="24"/>
          <w:lang w:eastAsia="ru-RU"/>
        </w:rPr>
        <w:t xml:space="preserve"> Весомость риска определяется по каждому отдельному критерию риска в долях, таким образом, чтобы суммарная величина всех критериев составляла одну единицу. Предоставление большей доли для одного из критериев требует снижения удельного веса других критериев.</w:t>
      </w:r>
    </w:p>
    <w:p w:rsidR="003C1A9F" w:rsidRPr="003C1A9F" w:rsidRDefault="003C1A9F" w:rsidP="003C1A9F">
      <w:pPr>
        <w:ind w:firstLine="720"/>
        <w:rPr>
          <w:b/>
          <w:sz w:val="24"/>
          <w:szCs w:val="24"/>
          <w:lang w:eastAsia="ru-RU"/>
        </w:rPr>
      </w:pPr>
    </w:p>
    <w:p w:rsidR="003C1A9F" w:rsidRPr="003C1A9F" w:rsidRDefault="003C1A9F" w:rsidP="003C1A9F">
      <w:pPr>
        <w:ind w:firstLine="720"/>
        <w:rPr>
          <w:sz w:val="24"/>
          <w:szCs w:val="24"/>
          <w:lang w:eastAsia="ru-RU"/>
        </w:rPr>
      </w:pPr>
      <w:r w:rsidRPr="003C1A9F">
        <w:rPr>
          <w:b/>
          <w:sz w:val="24"/>
          <w:szCs w:val="24"/>
          <w:lang w:eastAsia="ru-RU"/>
        </w:rPr>
        <w:t>21.</w:t>
      </w:r>
      <w:r w:rsidRPr="003C1A9F">
        <w:rPr>
          <w:sz w:val="24"/>
          <w:szCs w:val="24"/>
          <w:lang w:eastAsia="ru-RU"/>
        </w:rPr>
        <w:t xml:space="preserve"> Необходимо периодически пересматривать удельный вес, присвоенный каждому из критериев риска, по результатам предыдущих проверок, с учетом новых доступных данных и обновления собранной информации. В случае, когда один из критериев со временем теряет свою значимость, необходимо осуществлять последующее снижение его доли в соотношении с другими используемыми критериями.</w:t>
      </w:r>
    </w:p>
    <w:p w:rsidR="003C1A9F" w:rsidRPr="003C1A9F" w:rsidRDefault="003C1A9F" w:rsidP="003C1A9F">
      <w:pPr>
        <w:ind w:firstLine="720"/>
        <w:rPr>
          <w:b/>
          <w:sz w:val="24"/>
          <w:szCs w:val="24"/>
          <w:lang w:eastAsia="ru-RU"/>
        </w:rPr>
      </w:pPr>
    </w:p>
    <w:p w:rsidR="003C1A9F" w:rsidRPr="003C1A9F" w:rsidRDefault="003C1A9F" w:rsidP="003C1A9F">
      <w:pPr>
        <w:ind w:firstLine="0"/>
        <w:jc w:val="center"/>
        <w:rPr>
          <w:b/>
          <w:i/>
          <w:sz w:val="24"/>
          <w:szCs w:val="24"/>
          <w:lang w:eastAsia="ru-RU"/>
        </w:rPr>
      </w:pPr>
      <w:r w:rsidRPr="003C1A9F">
        <w:rPr>
          <w:b/>
          <w:sz w:val="24"/>
          <w:szCs w:val="24"/>
          <w:lang w:eastAsia="ru-RU"/>
        </w:rPr>
        <w:t>Раздел 3</w:t>
      </w:r>
    </w:p>
    <w:p w:rsidR="003C1A9F" w:rsidRPr="003C1A9F" w:rsidRDefault="003C1A9F" w:rsidP="003C1A9F">
      <w:pPr>
        <w:ind w:firstLine="720"/>
        <w:jc w:val="center"/>
        <w:rPr>
          <w:b/>
          <w:sz w:val="24"/>
          <w:szCs w:val="24"/>
          <w:lang w:eastAsia="ru-RU"/>
        </w:rPr>
      </w:pPr>
      <w:r w:rsidRPr="003C1A9F">
        <w:rPr>
          <w:b/>
          <w:sz w:val="24"/>
          <w:szCs w:val="24"/>
          <w:lang w:eastAsia="ru-RU"/>
        </w:rPr>
        <w:t>Градация интенсивности рисков в сфере безопасности опасных производственных объектов</w:t>
      </w:r>
    </w:p>
    <w:p w:rsidR="003C1A9F" w:rsidRPr="003C1A9F" w:rsidRDefault="003C1A9F" w:rsidP="003C1A9F">
      <w:pPr>
        <w:ind w:firstLine="720"/>
        <w:jc w:val="center"/>
        <w:rPr>
          <w:b/>
          <w:sz w:val="24"/>
          <w:szCs w:val="24"/>
          <w:lang w:eastAsia="ru-RU"/>
        </w:rPr>
      </w:pPr>
    </w:p>
    <w:p w:rsidR="003C1A9F" w:rsidRPr="003C1A9F" w:rsidRDefault="003C1A9F" w:rsidP="003C1A9F">
      <w:pPr>
        <w:ind w:firstLine="720"/>
        <w:rPr>
          <w:sz w:val="24"/>
          <w:szCs w:val="24"/>
          <w:lang w:eastAsia="ru-RU"/>
        </w:rPr>
      </w:pPr>
      <w:r w:rsidRPr="003C1A9F">
        <w:rPr>
          <w:b/>
          <w:sz w:val="24"/>
          <w:szCs w:val="24"/>
          <w:lang w:eastAsia="ru-RU"/>
        </w:rPr>
        <w:t>22.</w:t>
      </w:r>
      <w:r w:rsidRPr="003C1A9F">
        <w:rPr>
          <w:sz w:val="24"/>
          <w:szCs w:val="24"/>
          <w:lang w:eastAsia="ru-RU"/>
        </w:rPr>
        <w:t xml:space="preserve"> В области безопасности опасных производственных объектов применяются следующие критерии риска, имеющие следующую весомость:</w:t>
      </w:r>
    </w:p>
    <w:p w:rsidR="003C1A9F" w:rsidRPr="003C1A9F" w:rsidRDefault="003C1A9F" w:rsidP="003C1A9F">
      <w:pPr>
        <w:tabs>
          <w:tab w:val="left" w:pos="980"/>
          <w:tab w:val="left" w:pos="1260"/>
        </w:tabs>
        <w:ind w:firstLine="720"/>
        <w:rPr>
          <w:sz w:val="24"/>
          <w:szCs w:val="24"/>
        </w:rPr>
      </w:pPr>
      <w:r w:rsidRPr="003C1A9F">
        <w:rPr>
          <w:sz w:val="24"/>
          <w:szCs w:val="24"/>
        </w:rPr>
        <w:t>1) область и/или подобласть экономической деятельности лица, подлежащего контролю</w:t>
      </w:r>
    </w:p>
    <w:p w:rsidR="003C1A9F" w:rsidRPr="003C1A9F" w:rsidRDefault="003C1A9F" w:rsidP="003C1A9F">
      <w:pPr>
        <w:rPr>
          <w:sz w:val="24"/>
          <w:szCs w:val="24"/>
          <w:lang w:eastAsia="ru-RU"/>
        </w:rPr>
      </w:pPr>
      <w:r w:rsidRPr="003C1A9F">
        <w:rPr>
          <w:i/>
          <w:iCs/>
          <w:sz w:val="24"/>
          <w:szCs w:val="24"/>
          <w:lang w:eastAsia="ru-RU"/>
        </w:rPr>
        <w:t>Общее основание:</w:t>
      </w:r>
      <w:r w:rsidRPr="003C1A9F">
        <w:rPr>
          <w:sz w:val="24"/>
          <w:szCs w:val="24"/>
          <w:lang w:eastAsia="ru-RU"/>
        </w:rPr>
        <w:t xml:space="preserve"> Области и/или подобласти экономической деятельности являются наиболее важными факторами, которые указывают на вероятности и размер ущерба. Виды экономической деятельности сильно различаются в зависимости от их присущих характеристик (используемые оборудование и процессы, необходимость ручного труда, виды производимых изделий). Виды экономической деятельности, которые могут представлять опасность для жизни и здоровья людей, безопасности или других вопросов, касающихся защиты общественных интересов, должны находиться под наблюдением и контролироваться, с обозначением по интенсивности риска.</w:t>
      </w:r>
    </w:p>
    <w:p w:rsidR="003C1A9F" w:rsidRPr="003C1A9F" w:rsidRDefault="003C1A9F" w:rsidP="003C1A9F">
      <w:pPr>
        <w:rPr>
          <w:sz w:val="24"/>
          <w:szCs w:val="24"/>
          <w:lang w:eastAsia="en-GB"/>
        </w:rPr>
      </w:pPr>
      <w:r w:rsidRPr="003C1A9F">
        <w:rPr>
          <w:sz w:val="24"/>
          <w:szCs w:val="24"/>
          <w:lang w:eastAsia="en-GB"/>
        </w:rPr>
        <w:t xml:space="preserve">Для классификации </w:t>
      </w:r>
      <w:r w:rsidRPr="003C1A9F">
        <w:rPr>
          <w:sz w:val="24"/>
          <w:szCs w:val="24"/>
          <w:lang w:eastAsia="ru-RU"/>
        </w:rPr>
        <w:t>областей и/или подобластей экономической деятельности</w:t>
      </w:r>
      <w:r w:rsidRPr="003C1A9F">
        <w:rPr>
          <w:sz w:val="24"/>
          <w:szCs w:val="24"/>
          <w:lang w:eastAsia="en-GB"/>
        </w:rPr>
        <w:t xml:space="preserve"> в соответствии с критерием риска (R</w:t>
      </w:r>
      <w:r w:rsidRPr="003C1A9F">
        <w:rPr>
          <w:sz w:val="24"/>
          <w:szCs w:val="24"/>
          <w:vertAlign w:val="subscript"/>
          <w:lang w:eastAsia="en-GB"/>
        </w:rPr>
        <w:t>1</w:t>
      </w:r>
      <w:r w:rsidRPr="003C1A9F">
        <w:rPr>
          <w:sz w:val="24"/>
          <w:szCs w:val="24"/>
          <w:lang w:eastAsia="en-GB"/>
        </w:rPr>
        <w:t xml:space="preserve">) лица, подлежащего контролю, используется список </w:t>
      </w:r>
      <w:r w:rsidRPr="003C1A9F">
        <w:rPr>
          <w:sz w:val="24"/>
          <w:szCs w:val="24"/>
          <w:lang w:eastAsia="en-GB"/>
        </w:rPr>
        <w:lastRenderedPageBreak/>
        <w:t>видов деятельности, представленных в приложении № 1 к настоящей Методологии, определенных в соответствии с национальной системой статистической классификации и кодирования (Классификатор видов экономической деятельности Молдовы - КЭДМ</w:t>
      </w:r>
      <w:proofErr w:type="gramStart"/>
      <w:r w:rsidRPr="003C1A9F">
        <w:rPr>
          <w:sz w:val="24"/>
          <w:szCs w:val="24"/>
          <w:lang w:eastAsia="en-GB"/>
        </w:rPr>
        <w:t xml:space="preserve"> Р</w:t>
      </w:r>
      <w:proofErr w:type="gramEnd"/>
      <w:r w:rsidRPr="003C1A9F">
        <w:rPr>
          <w:sz w:val="24"/>
          <w:szCs w:val="24"/>
          <w:lang w:eastAsia="en-GB"/>
        </w:rPr>
        <w:t>ед.2, утвержденный Постановлением Коллегии Национального бюро статистики №20/2009), в рамках полномочий, возложенных на Агентство в соответствии с действующим законодательством;</w:t>
      </w:r>
    </w:p>
    <w:p w:rsidR="003C1A9F" w:rsidRPr="003C1A9F" w:rsidRDefault="003C1A9F" w:rsidP="003C1A9F">
      <w:pPr>
        <w:rPr>
          <w:sz w:val="24"/>
          <w:szCs w:val="24"/>
          <w:lang w:eastAsia="ru-RU"/>
        </w:rPr>
      </w:pPr>
      <w:r w:rsidRPr="003C1A9F">
        <w:rPr>
          <w:bCs/>
          <w:sz w:val="24"/>
          <w:szCs w:val="24"/>
          <w:lang w:eastAsia="ru-RU"/>
        </w:rPr>
        <w:t>2)</w:t>
      </w:r>
      <w:r w:rsidRPr="003C1A9F">
        <w:rPr>
          <w:b/>
          <w:bCs/>
          <w:sz w:val="24"/>
          <w:szCs w:val="24"/>
          <w:lang w:eastAsia="ru-RU"/>
        </w:rPr>
        <w:t xml:space="preserve"> </w:t>
      </w:r>
      <w:r w:rsidRPr="003C1A9F">
        <w:rPr>
          <w:sz w:val="24"/>
          <w:szCs w:val="24"/>
          <w:lang w:eastAsia="ru-RU"/>
        </w:rPr>
        <w:t>история соответствия или несоответствия требованиям законодательства, а также выданным предписаниям Агентства</w:t>
      </w:r>
      <w:r w:rsidRPr="003C1A9F">
        <w:rPr>
          <w:bCs/>
          <w:sz w:val="24"/>
          <w:szCs w:val="24"/>
          <w:lang w:eastAsia="ru-RU"/>
        </w:rPr>
        <w:t xml:space="preserve"> </w:t>
      </w:r>
    </w:p>
    <w:p w:rsidR="003C1A9F" w:rsidRPr="003C1A9F" w:rsidRDefault="003C1A9F" w:rsidP="003C1A9F">
      <w:pPr>
        <w:rPr>
          <w:sz w:val="24"/>
          <w:szCs w:val="24"/>
          <w:lang w:eastAsia="ru-RU"/>
        </w:rPr>
      </w:pPr>
      <w:r w:rsidRPr="003C1A9F">
        <w:rPr>
          <w:i/>
          <w:iCs/>
          <w:sz w:val="24"/>
          <w:szCs w:val="24"/>
          <w:lang w:eastAsia="ru-RU"/>
        </w:rPr>
        <w:t xml:space="preserve">Общее основание: </w:t>
      </w:r>
      <w:r w:rsidRPr="003C1A9F">
        <w:rPr>
          <w:sz w:val="24"/>
          <w:szCs w:val="24"/>
          <w:lang w:eastAsia="ru-RU"/>
        </w:rPr>
        <w:t xml:space="preserve">отсутствие нарушений или, при необходимости, признаки несоответствия, существующие на момент проведения последней проверки, указывает на предрасположенность лица, подлежащего контролю, соблюдать закон и, соответственно, на более низкий риск его нарушения, тогда как наличие нарушений и признаков несоответствия, существующих на момент проведения последней проверки, указывает на  более высокую степень риска. </w:t>
      </w:r>
    </w:p>
    <w:tbl>
      <w:tblPr>
        <w:tblW w:w="9134" w:type="dxa"/>
        <w:tblInd w:w="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830"/>
        <w:gridCol w:w="1304"/>
      </w:tblGrid>
      <w:tr w:rsidR="003C1A9F" w:rsidRPr="003C1A9F" w:rsidTr="00D766A9">
        <w:tc>
          <w:tcPr>
            <w:tcW w:w="9134" w:type="dxa"/>
            <w:gridSpan w:val="2"/>
            <w:tcBorders>
              <w:top w:val="nil"/>
              <w:left w:val="nil"/>
              <w:bottom w:val="single" w:sz="4" w:space="0" w:color="auto"/>
              <w:right w:val="nil"/>
            </w:tcBorders>
          </w:tcPr>
          <w:p w:rsidR="003C1A9F" w:rsidRPr="003C1A9F" w:rsidRDefault="003C1A9F" w:rsidP="00D766A9">
            <w:pPr>
              <w:tabs>
                <w:tab w:val="left" w:pos="1260"/>
              </w:tabs>
              <w:ind w:right="242" w:firstLine="0"/>
              <w:jc w:val="right"/>
              <w:rPr>
                <w:sz w:val="24"/>
                <w:szCs w:val="24"/>
                <w:lang w:eastAsia="ru-RU"/>
              </w:rPr>
            </w:pPr>
            <w:r w:rsidRPr="003C1A9F">
              <w:rPr>
                <w:sz w:val="24"/>
                <w:szCs w:val="24"/>
                <w:lang w:eastAsia="en-GB"/>
              </w:rPr>
              <w:t xml:space="preserve">Таблица </w:t>
            </w:r>
            <w:r w:rsidRPr="003C1A9F">
              <w:rPr>
                <w:bCs/>
                <w:sz w:val="24"/>
                <w:szCs w:val="24"/>
                <w:lang w:eastAsia="ru-RU"/>
              </w:rPr>
              <w:t>1</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hanging="46"/>
              <w:jc w:val="center"/>
              <w:rPr>
                <w:b/>
                <w:sz w:val="24"/>
                <w:szCs w:val="24"/>
                <w:lang w:eastAsia="ru-RU"/>
              </w:rPr>
            </w:pPr>
            <w:r w:rsidRPr="003C1A9F">
              <w:rPr>
                <w:b/>
                <w:bCs/>
                <w:sz w:val="24"/>
                <w:szCs w:val="24"/>
                <w:lang w:eastAsia="ru-RU"/>
              </w:rPr>
              <w:t>История соответствия или несоответствия положениям законодательства, а также предписаниям Агентства</w:t>
            </w:r>
          </w:p>
        </w:tc>
        <w:tc>
          <w:tcPr>
            <w:tcW w:w="130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b/>
                <w:sz w:val="24"/>
                <w:szCs w:val="24"/>
                <w:lang w:eastAsia="ru-RU"/>
              </w:rPr>
            </w:pPr>
            <w:r w:rsidRPr="003C1A9F">
              <w:rPr>
                <w:b/>
                <w:bCs/>
                <w:sz w:val="24"/>
                <w:szCs w:val="24"/>
                <w:lang w:eastAsia="ru-RU"/>
              </w:rPr>
              <w:t xml:space="preserve">Степень риска </w:t>
            </w:r>
            <w:r w:rsidRPr="003C1A9F">
              <w:rPr>
                <w:b/>
                <w:bCs/>
                <w:sz w:val="24"/>
                <w:szCs w:val="24"/>
                <w:lang w:eastAsia="ru-RU"/>
              </w:rPr>
              <w:br/>
              <w:t>(R</w:t>
            </w:r>
            <w:r w:rsidRPr="003C1A9F">
              <w:rPr>
                <w:b/>
                <w:bCs/>
                <w:sz w:val="24"/>
                <w:szCs w:val="24"/>
                <w:vertAlign w:val="subscript"/>
                <w:lang w:eastAsia="ru-RU"/>
              </w:rPr>
              <w:t>2</w:t>
            </w:r>
            <w:r w:rsidRPr="003C1A9F">
              <w:rPr>
                <w:b/>
                <w:bCs/>
                <w:sz w:val="24"/>
                <w:szCs w:val="24"/>
                <w:lang w:eastAsia="ru-RU"/>
              </w:rPr>
              <w:t>)</w:t>
            </w:r>
          </w:p>
        </w:tc>
      </w:tr>
      <w:tr w:rsidR="003C1A9F" w:rsidRPr="003C1A9F" w:rsidTr="00D766A9">
        <w:trPr>
          <w:trHeight w:val="409"/>
        </w:trPr>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Не выявлено нарушений или выявлены незначительные нарушения, не увеличившие вероятность возникновения ущерба или не причинившие ущерб</w:t>
            </w:r>
          </w:p>
        </w:tc>
        <w:tc>
          <w:tcPr>
            <w:tcW w:w="130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1</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Обнаружены незначительные нарушения, не увеличившие риск или не причинившие травмы; множественные незначительные нарушения, указывающие на небрежность контролируемого лица</w:t>
            </w:r>
          </w:p>
        </w:tc>
        <w:tc>
          <w:tcPr>
            <w:tcW w:w="130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2</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Были обнаружены серьезные нарушения; нарушения, которые могли повлиять на причиненный ущерб; наличие повторных нарушений; были применены санкции за правонарушения; не были исполнены предписания инспекторов</w:t>
            </w:r>
          </w:p>
        </w:tc>
        <w:tc>
          <w:tcPr>
            <w:tcW w:w="130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3</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Были обнаружены тяжкие нарушения; к контролируемому лицу были применены санкции и/или ограничительные меры</w:t>
            </w:r>
          </w:p>
        </w:tc>
        <w:tc>
          <w:tcPr>
            <w:tcW w:w="130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4</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Были обнаружены тяжкие нарушения; были предписаны ограничительные меры; были выявлены признаки преступления; наличие жалоб, поданных в Агентство, которые подтвердились в результате проверки</w:t>
            </w:r>
          </w:p>
        </w:tc>
        <w:tc>
          <w:tcPr>
            <w:tcW w:w="130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567"/>
        <w:rPr>
          <w:sz w:val="24"/>
          <w:szCs w:val="24"/>
          <w:lang w:eastAsia="ru-RU"/>
        </w:rPr>
      </w:pPr>
    </w:p>
    <w:p w:rsidR="003C1A9F" w:rsidRPr="003C1A9F" w:rsidRDefault="003C1A9F" w:rsidP="003C1A9F">
      <w:pPr>
        <w:ind w:firstLine="720"/>
        <w:rPr>
          <w:sz w:val="24"/>
          <w:szCs w:val="24"/>
          <w:lang w:eastAsia="ru-RU"/>
        </w:rPr>
      </w:pPr>
      <w:r w:rsidRPr="003C1A9F">
        <w:rPr>
          <w:sz w:val="24"/>
          <w:szCs w:val="24"/>
          <w:lang w:eastAsia="ru-RU"/>
        </w:rPr>
        <w:t>3) количество опасных производственных объектов, принадлежащих лицу, подлежащему контролю</w:t>
      </w:r>
    </w:p>
    <w:p w:rsidR="003C1A9F" w:rsidRDefault="003C1A9F" w:rsidP="003C1A9F">
      <w:pPr>
        <w:ind w:firstLine="567"/>
        <w:rPr>
          <w:sz w:val="24"/>
          <w:szCs w:val="24"/>
          <w:lang w:eastAsia="ru-RU"/>
        </w:rPr>
      </w:pPr>
      <w:r w:rsidRPr="003C1A9F">
        <w:rPr>
          <w:i/>
          <w:iCs/>
          <w:sz w:val="24"/>
          <w:szCs w:val="24"/>
          <w:lang w:eastAsia="ru-RU"/>
        </w:rPr>
        <w:t>Общее основание</w:t>
      </w:r>
      <w:r w:rsidRPr="003C1A9F">
        <w:rPr>
          <w:sz w:val="24"/>
          <w:szCs w:val="24"/>
          <w:lang w:eastAsia="ru-RU"/>
        </w:rPr>
        <w:t>: количество опасных промышленных объектов, принадлежащих лицу, подлежащему контролю, отражает размер потенциального риска, который представляют эти объекты в процессе осуществления деятельности и/или работ в области промышленной безопасности. Поскольку данный критерий риска будет способствовать обоснованию частоты контроля того же экономического агента, он определяется наличием многочисленных опасных промышленных объектов. Таким образом, чем большим количеством опасных производственных объектов владеет экономический агент, тем выше присваиваемая ему степень риска. </w:t>
      </w:r>
    </w:p>
    <w:p w:rsidR="003C1A9F" w:rsidRDefault="003C1A9F" w:rsidP="003C1A9F">
      <w:pPr>
        <w:ind w:firstLine="567"/>
        <w:rPr>
          <w:sz w:val="24"/>
          <w:szCs w:val="24"/>
          <w:lang w:eastAsia="ru-RU"/>
        </w:rPr>
      </w:pPr>
    </w:p>
    <w:p w:rsidR="003C1A9F" w:rsidRDefault="003C1A9F" w:rsidP="003C1A9F">
      <w:pPr>
        <w:ind w:firstLine="567"/>
        <w:rPr>
          <w:sz w:val="24"/>
          <w:szCs w:val="24"/>
          <w:lang w:eastAsia="ru-RU"/>
        </w:rPr>
      </w:pPr>
    </w:p>
    <w:p w:rsidR="003C1A9F" w:rsidRDefault="003C1A9F" w:rsidP="003C1A9F">
      <w:pPr>
        <w:ind w:firstLine="567"/>
        <w:rPr>
          <w:sz w:val="24"/>
          <w:szCs w:val="24"/>
          <w:lang w:eastAsia="ru-RU"/>
        </w:rPr>
      </w:pPr>
    </w:p>
    <w:p w:rsidR="003C1A9F" w:rsidRDefault="003C1A9F" w:rsidP="003C1A9F">
      <w:pPr>
        <w:ind w:firstLine="567"/>
        <w:rPr>
          <w:sz w:val="24"/>
          <w:szCs w:val="24"/>
          <w:lang w:eastAsia="ru-RU"/>
        </w:rPr>
      </w:pPr>
    </w:p>
    <w:p w:rsidR="003C1A9F" w:rsidRDefault="003C1A9F" w:rsidP="003C1A9F">
      <w:pPr>
        <w:ind w:firstLine="567"/>
        <w:rPr>
          <w:sz w:val="24"/>
          <w:szCs w:val="24"/>
          <w:lang w:eastAsia="ru-RU"/>
        </w:rPr>
      </w:pPr>
    </w:p>
    <w:p w:rsidR="003C1A9F" w:rsidRPr="003C1A9F" w:rsidRDefault="003C1A9F" w:rsidP="003C1A9F">
      <w:pPr>
        <w:ind w:firstLine="567"/>
        <w:rPr>
          <w:sz w:val="24"/>
          <w:szCs w:val="24"/>
          <w:lang w:eastAsia="ru-RU"/>
        </w:rPr>
      </w:pPr>
    </w:p>
    <w:tbl>
      <w:tblPr>
        <w:tblW w:w="4887" w:type="pct"/>
        <w:jc w:val="center"/>
        <w:tblLook w:val="04A0" w:firstRow="1" w:lastRow="0" w:firstColumn="1" w:lastColumn="0" w:noHBand="0" w:noVBand="1"/>
      </w:tblPr>
      <w:tblGrid>
        <w:gridCol w:w="8003"/>
        <w:gridCol w:w="1007"/>
      </w:tblGrid>
      <w:tr w:rsidR="003C1A9F" w:rsidRPr="003C1A9F" w:rsidTr="00D766A9">
        <w:trPr>
          <w:jc w:val="center"/>
        </w:trPr>
        <w:tc>
          <w:tcPr>
            <w:tcW w:w="5000" w:type="pct"/>
            <w:gridSpan w:val="2"/>
            <w:tcBorders>
              <w:bottom w:val="single" w:sz="6" w:space="0" w:color="000000"/>
            </w:tcBorders>
            <w:tcMar>
              <w:top w:w="15" w:type="dxa"/>
              <w:left w:w="45" w:type="dxa"/>
              <w:bottom w:w="15" w:type="dxa"/>
              <w:right w:w="45" w:type="dxa"/>
            </w:tcMar>
          </w:tcPr>
          <w:p w:rsidR="003C1A9F" w:rsidRPr="003C1A9F" w:rsidRDefault="003C1A9F" w:rsidP="00D766A9">
            <w:pPr>
              <w:ind w:right="212" w:firstLine="0"/>
              <w:jc w:val="right"/>
              <w:rPr>
                <w:b/>
                <w:bCs/>
                <w:sz w:val="24"/>
                <w:szCs w:val="24"/>
                <w:lang w:eastAsia="ru-RU"/>
              </w:rPr>
            </w:pPr>
            <w:r w:rsidRPr="003C1A9F">
              <w:rPr>
                <w:sz w:val="24"/>
                <w:szCs w:val="24"/>
                <w:lang w:eastAsia="en-GB"/>
              </w:rPr>
              <w:lastRenderedPageBreak/>
              <w:t xml:space="preserve">Таблица </w:t>
            </w:r>
            <w:r w:rsidRPr="003C1A9F">
              <w:rPr>
                <w:bCs/>
                <w:sz w:val="24"/>
                <w:szCs w:val="24"/>
                <w:lang w:eastAsia="ru-RU"/>
              </w:rPr>
              <w:t>2</w:t>
            </w:r>
          </w:p>
        </w:tc>
      </w:tr>
      <w:tr w:rsidR="003C1A9F" w:rsidRPr="003C1A9F" w:rsidTr="00D766A9">
        <w:trPr>
          <w:jc w:val="center"/>
        </w:trPr>
        <w:tc>
          <w:tcPr>
            <w:tcW w:w="44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Количество опасных производственных объектов, которыми владеет экономический агент</w:t>
            </w:r>
          </w:p>
        </w:tc>
        <w:tc>
          <w:tcPr>
            <w:tcW w:w="55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Степень риска </w:t>
            </w:r>
            <w:r w:rsidRPr="003C1A9F">
              <w:rPr>
                <w:b/>
                <w:bCs/>
                <w:sz w:val="24"/>
                <w:szCs w:val="24"/>
                <w:lang w:eastAsia="ru-RU"/>
              </w:rPr>
              <w:br/>
              <w:t>(R</w:t>
            </w:r>
            <w:r w:rsidRPr="003C1A9F">
              <w:rPr>
                <w:b/>
                <w:bCs/>
                <w:sz w:val="24"/>
                <w:szCs w:val="24"/>
                <w:vertAlign w:val="subscript"/>
                <w:lang w:eastAsia="ru-RU"/>
              </w:rPr>
              <w:t>3</w:t>
            </w:r>
            <w:r w:rsidRPr="003C1A9F">
              <w:rPr>
                <w:b/>
                <w:bCs/>
                <w:sz w:val="24"/>
                <w:szCs w:val="24"/>
                <w:lang w:eastAsia="ru-RU"/>
              </w:rPr>
              <w:t>)</w:t>
            </w:r>
          </w:p>
        </w:tc>
      </w:tr>
      <w:tr w:rsidR="003C1A9F" w:rsidRPr="003C1A9F" w:rsidTr="00D766A9">
        <w:trPr>
          <w:jc w:val="center"/>
        </w:trPr>
        <w:tc>
          <w:tcPr>
            <w:tcW w:w="44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1-5 объектов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1</w:t>
            </w:r>
          </w:p>
        </w:tc>
      </w:tr>
      <w:tr w:rsidR="003C1A9F" w:rsidRPr="003C1A9F" w:rsidTr="00D766A9">
        <w:trPr>
          <w:jc w:val="center"/>
        </w:trPr>
        <w:tc>
          <w:tcPr>
            <w:tcW w:w="44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6-10 объектов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2</w:t>
            </w:r>
          </w:p>
        </w:tc>
      </w:tr>
      <w:tr w:rsidR="003C1A9F" w:rsidRPr="003C1A9F" w:rsidTr="00D766A9">
        <w:trPr>
          <w:jc w:val="center"/>
        </w:trPr>
        <w:tc>
          <w:tcPr>
            <w:tcW w:w="44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11-15 объектов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3</w:t>
            </w:r>
          </w:p>
        </w:tc>
      </w:tr>
      <w:tr w:rsidR="003C1A9F" w:rsidRPr="003C1A9F" w:rsidTr="00D766A9">
        <w:trPr>
          <w:jc w:val="center"/>
        </w:trPr>
        <w:tc>
          <w:tcPr>
            <w:tcW w:w="44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16-20 объектов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4</w:t>
            </w:r>
          </w:p>
        </w:tc>
      </w:tr>
      <w:tr w:rsidR="003C1A9F" w:rsidRPr="003C1A9F" w:rsidTr="00D766A9">
        <w:trPr>
          <w:jc w:val="center"/>
        </w:trPr>
        <w:tc>
          <w:tcPr>
            <w:tcW w:w="44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Более 20 объектов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720"/>
        <w:rPr>
          <w:b/>
          <w:bCs/>
          <w:sz w:val="24"/>
          <w:szCs w:val="24"/>
          <w:lang w:eastAsia="ru-RU"/>
        </w:rPr>
      </w:pPr>
    </w:p>
    <w:p w:rsidR="003C1A9F" w:rsidRPr="003C1A9F" w:rsidRDefault="003C1A9F" w:rsidP="003C1A9F">
      <w:pPr>
        <w:ind w:firstLine="720"/>
        <w:rPr>
          <w:sz w:val="24"/>
          <w:szCs w:val="24"/>
          <w:lang w:eastAsia="ru-RU"/>
        </w:rPr>
      </w:pPr>
      <w:r w:rsidRPr="003C1A9F">
        <w:rPr>
          <w:bCs/>
          <w:sz w:val="24"/>
          <w:szCs w:val="24"/>
          <w:lang w:eastAsia="ru-RU"/>
        </w:rPr>
        <w:t>4)</w:t>
      </w:r>
      <w:r w:rsidRPr="003C1A9F">
        <w:rPr>
          <w:b/>
          <w:bCs/>
          <w:sz w:val="24"/>
          <w:szCs w:val="24"/>
          <w:lang w:eastAsia="ru-RU"/>
        </w:rPr>
        <w:t xml:space="preserve"> </w:t>
      </w:r>
      <w:r w:rsidRPr="003C1A9F">
        <w:rPr>
          <w:sz w:val="24"/>
          <w:szCs w:val="24"/>
          <w:lang w:eastAsia="ru-RU"/>
        </w:rPr>
        <w:t>тип и категория опасности опасных производственных объектов, принадлежащих лицу, подлежащему контролю</w:t>
      </w:r>
    </w:p>
    <w:p w:rsidR="003C1A9F" w:rsidRPr="003C1A9F" w:rsidRDefault="003C1A9F" w:rsidP="003C1A9F">
      <w:pPr>
        <w:ind w:firstLine="567"/>
        <w:rPr>
          <w:b/>
          <w:bCs/>
          <w:sz w:val="24"/>
          <w:szCs w:val="24"/>
          <w:lang w:eastAsia="ru-RU"/>
        </w:rPr>
      </w:pPr>
      <w:r w:rsidRPr="003C1A9F">
        <w:rPr>
          <w:i/>
          <w:iCs/>
          <w:sz w:val="24"/>
          <w:szCs w:val="24"/>
          <w:lang w:eastAsia="ru-RU"/>
        </w:rPr>
        <w:t>Общее основание</w:t>
      </w:r>
      <w:r w:rsidRPr="003C1A9F">
        <w:rPr>
          <w:sz w:val="24"/>
          <w:szCs w:val="24"/>
          <w:lang w:eastAsia="ru-RU"/>
        </w:rPr>
        <w:t>: в зависимости от последствий, которые может иметь авария или катастрофа техногенного характера для защиты жизненно важных интересов лица и общества, опасные производственные объекты делятся на категории опасности в соответствии с критериями, указанными в приложениях № 1 и 2 к Закону № 116/2012 о промышленной безопасности опасных производственных объектов</w:t>
      </w:r>
      <w:r w:rsidRPr="003C1A9F">
        <w:rPr>
          <w:b/>
          <w:bCs/>
          <w:sz w:val="24"/>
          <w:szCs w:val="24"/>
          <w:lang w:eastAsia="ru-RU"/>
        </w:rPr>
        <w:t> </w:t>
      </w:r>
    </w:p>
    <w:p w:rsidR="003C1A9F" w:rsidRPr="003C1A9F" w:rsidRDefault="003C1A9F" w:rsidP="003C1A9F">
      <w:pPr>
        <w:ind w:firstLine="567"/>
        <w:rPr>
          <w:sz w:val="24"/>
          <w:szCs w:val="24"/>
          <w:lang w:eastAsia="ru-RU"/>
        </w:rPr>
      </w:pPr>
      <w:r w:rsidRPr="003C1A9F">
        <w:rPr>
          <w:b/>
          <w:bCs/>
          <w:sz w:val="24"/>
          <w:szCs w:val="24"/>
          <w:lang w:eastAsia="ru-RU"/>
        </w:rPr>
        <w:t xml:space="preserve"> </w:t>
      </w:r>
    </w:p>
    <w:tbl>
      <w:tblPr>
        <w:tblW w:w="4904" w:type="pct"/>
        <w:jc w:val="center"/>
        <w:tblLook w:val="04A0" w:firstRow="1" w:lastRow="0" w:firstColumn="1" w:lastColumn="0" w:noHBand="0" w:noVBand="1"/>
      </w:tblPr>
      <w:tblGrid>
        <w:gridCol w:w="7139"/>
        <w:gridCol w:w="1542"/>
        <w:gridCol w:w="360"/>
      </w:tblGrid>
      <w:tr w:rsidR="003C1A9F" w:rsidRPr="003C1A9F" w:rsidTr="00D766A9">
        <w:trPr>
          <w:gridAfter w:val="1"/>
          <w:wAfter w:w="199" w:type="pct"/>
          <w:jc w:val="center"/>
        </w:trPr>
        <w:tc>
          <w:tcPr>
            <w:tcW w:w="4801" w:type="pct"/>
            <w:gridSpan w:val="2"/>
            <w:tcBorders>
              <w:bottom w:val="single" w:sz="6" w:space="0" w:color="000000"/>
            </w:tcBorders>
            <w:tcMar>
              <w:top w:w="15" w:type="dxa"/>
              <w:left w:w="45" w:type="dxa"/>
              <w:bottom w:w="15" w:type="dxa"/>
              <w:right w:w="45" w:type="dxa"/>
            </w:tcMar>
          </w:tcPr>
          <w:p w:rsidR="003C1A9F" w:rsidRPr="003C1A9F" w:rsidRDefault="003C1A9F" w:rsidP="00D766A9">
            <w:pPr>
              <w:ind w:firstLine="0"/>
              <w:jc w:val="right"/>
              <w:rPr>
                <w:b/>
                <w:bCs/>
                <w:sz w:val="24"/>
                <w:szCs w:val="24"/>
                <w:lang w:eastAsia="ru-RU"/>
              </w:rPr>
            </w:pPr>
            <w:r w:rsidRPr="003C1A9F">
              <w:rPr>
                <w:sz w:val="24"/>
                <w:szCs w:val="24"/>
                <w:lang w:eastAsia="en-GB"/>
              </w:rPr>
              <w:t>Таблица</w:t>
            </w:r>
            <w:r w:rsidRPr="003C1A9F">
              <w:rPr>
                <w:bCs/>
                <w:sz w:val="24"/>
                <w:szCs w:val="24"/>
                <w:lang w:eastAsia="ru-RU"/>
              </w:rPr>
              <w:t xml:space="preserve"> 3</w:t>
            </w:r>
          </w:p>
        </w:tc>
      </w:tr>
      <w:tr w:rsidR="003C1A9F" w:rsidRPr="003C1A9F" w:rsidTr="00D766A9">
        <w:trPr>
          <w:jc w:val="center"/>
        </w:trPr>
        <w:tc>
          <w:tcPr>
            <w:tcW w:w="39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b/>
                <w:bCs/>
                <w:sz w:val="24"/>
                <w:szCs w:val="24"/>
                <w:lang w:eastAsia="ru-RU"/>
              </w:rPr>
            </w:pPr>
            <w:r w:rsidRPr="003C1A9F">
              <w:rPr>
                <w:b/>
                <w:sz w:val="24"/>
                <w:szCs w:val="24"/>
                <w:lang w:eastAsia="ru-RU"/>
              </w:rPr>
              <w:t>Тип и категория опасности опасных производственных объектов</w:t>
            </w:r>
          </w:p>
        </w:tc>
        <w:tc>
          <w:tcPr>
            <w:tcW w:w="105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Степень риска </w:t>
            </w:r>
            <w:r w:rsidRPr="003C1A9F">
              <w:rPr>
                <w:b/>
                <w:bCs/>
                <w:sz w:val="24"/>
                <w:szCs w:val="24"/>
                <w:lang w:eastAsia="ru-RU"/>
              </w:rPr>
              <w:br/>
              <w:t>(R</w:t>
            </w:r>
            <w:r w:rsidRPr="003C1A9F">
              <w:rPr>
                <w:b/>
                <w:bCs/>
                <w:sz w:val="24"/>
                <w:szCs w:val="24"/>
                <w:vertAlign w:val="subscript"/>
                <w:lang w:eastAsia="ru-RU"/>
              </w:rPr>
              <w:t>4</w:t>
            </w:r>
            <w:r w:rsidRPr="003C1A9F">
              <w:rPr>
                <w:b/>
                <w:bCs/>
                <w:sz w:val="24"/>
                <w:szCs w:val="24"/>
                <w:lang w:eastAsia="ru-RU"/>
              </w:rPr>
              <w:t>)</w:t>
            </w:r>
          </w:p>
        </w:tc>
      </w:tr>
      <w:tr w:rsidR="003C1A9F" w:rsidRPr="003C1A9F" w:rsidTr="00D766A9">
        <w:trPr>
          <w:jc w:val="center"/>
        </w:trPr>
        <w:tc>
          <w:tcPr>
            <w:tcW w:w="39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rPr>
                <w:sz w:val="24"/>
                <w:szCs w:val="24"/>
                <w:lang w:eastAsia="ru-RU"/>
              </w:rPr>
            </w:pPr>
            <w:r w:rsidRPr="003C1A9F">
              <w:rPr>
                <w:sz w:val="24"/>
                <w:szCs w:val="24"/>
                <w:lang w:eastAsia="ru-RU"/>
              </w:rPr>
              <w:t xml:space="preserve">Опасные </w:t>
            </w:r>
            <w:r w:rsidRPr="003C1A9F">
              <w:rPr>
                <w:sz w:val="24"/>
                <w:szCs w:val="24"/>
                <w:lang w:eastAsia="en-GB"/>
              </w:rPr>
              <w:t xml:space="preserve">производственные объекты, представляющие низкую степень опасности - IV категория </w:t>
            </w:r>
          </w:p>
        </w:tc>
        <w:tc>
          <w:tcPr>
            <w:tcW w:w="105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1</w:t>
            </w:r>
          </w:p>
        </w:tc>
      </w:tr>
      <w:tr w:rsidR="003C1A9F" w:rsidRPr="003C1A9F" w:rsidTr="00D766A9">
        <w:trPr>
          <w:jc w:val="center"/>
        </w:trPr>
        <w:tc>
          <w:tcPr>
            <w:tcW w:w="39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rPr>
                <w:sz w:val="24"/>
                <w:szCs w:val="24"/>
                <w:lang w:eastAsia="ru-RU"/>
              </w:rPr>
            </w:pPr>
            <w:r w:rsidRPr="003C1A9F">
              <w:rPr>
                <w:sz w:val="24"/>
                <w:szCs w:val="24"/>
                <w:lang w:eastAsia="en-GB"/>
              </w:rPr>
              <w:t>Опасные производственные объекты, представляющие среднюю степень опасности</w:t>
            </w:r>
            <w:r w:rsidRPr="003C1A9F">
              <w:rPr>
                <w:sz w:val="24"/>
                <w:szCs w:val="24"/>
                <w:lang w:eastAsia="ru-RU"/>
              </w:rPr>
              <w:t xml:space="preserve"> - </w:t>
            </w:r>
            <w:r w:rsidRPr="003C1A9F">
              <w:rPr>
                <w:sz w:val="24"/>
                <w:szCs w:val="24"/>
                <w:lang w:eastAsia="en-GB"/>
              </w:rPr>
              <w:t xml:space="preserve">III категория </w:t>
            </w:r>
          </w:p>
        </w:tc>
        <w:tc>
          <w:tcPr>
            <w:tcW w:w="105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2</w:t>
            </w:r>
          </w:p>
        </w:tc>
      </w:tr>
      <w:tr w:rsidR="003C1A9F" w:rsidRPr="003C1A9F" w:rsidTr="00D766A9">
        <w:trPr>
          <w:jc w:val="center"/>
        </w:trPr>
        <w:tc>
          <w:tcPr>
            <w:tcW w:w="39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rPr>
                <w:sz w:val="24"/>
                <w:szCs w:val="24"/>
                <w:lang w:eastAsia="ru-RU"/>
              </w:rPr>
            </w:pPr>
            <w:r w:rsidRPr="003C1A9F">
              <w:rPr>
                <w:sz w:val="24"/>
                <w:szCs w:val="24"/>
                <w:lang w:eastAsia="en-GB"/>
              </w:rPr>
              <w:t>Опасные производственные объекты, представляющие высокую степень опасности</w:t>
            </w:r>
            <w:r w:rsidRPr="003C1A9F">
              <w:rPr>
                <w:sz w:val="24"/>
                <w:szCs w:val="24"/>
                <w:lang w:eastAsia="ru-RU"/>
              </w:rPr>
              <w:t xml:space="preserve"> - </w:t>
            </w:r>
            <w:r w:rsidRPr="003C1A9F">
              <w:rPr>
                <w:sz w:val="24"/>
                <w:szCs w:val="24"/>
                <w:lang w:eastAsia="en-GB"/>
              </w:rPr>
              <w:t xml:space="preserve">II категория </w:t>
            </w:r>
          </w:p>
        </w:tc>
        <w:tc>
          <w:tcPr>
            <w:tcW w:w="105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3</w:t>
            </w:r>
          </w:p>
        </w:tc>
      </w:tr>
      <w:tr w:rsidR="003C1A9F" w:rsidRPr="003C1A9F" w:rsidTr="00D766A9">
        <w:trPr>
          <w:jc w:val="center"/>
        </w:trPr>
        <w:tc>
          <w:tcPr>
            <w:tcW w:w="39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right="316" w:firstLine="0"/>
              <w:rPr>
                <w:bCs/>
                <w:sz w:val="24"/>
                <w:szCs w:val="24"/>
                <w:lang w:eastAsia="en-GB"/>
              </w:rPr>
            </w:pPr>
            <w:r w:rsidRPr="003C1A9F">
              <w:rPr>
                <w:bCs/>
                <w:sz w:val="24"/>
                <w:szCs w:val="24"/>
                <w:lang w:eastAsia="en-GB"/>
              </w:rPr>
              <w:t>Опасные производственные объекты, на которых присутствуют опасные вещества в количествах, равных или больше предельной суммы, установленной в таблицах 1 и 2 приложения №2 к Закону №116/2012 о промышленной безопасности опасных производственных объектов</w:t>
            </w:r>
          </w:p>
        </w:tc>
        <w:tc>
          <w:tcPr>
            <w:tcW w:w="105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4</w:t>
            </w:r>
          </w:p>
        </w:tc>
      </w:tr>
      <w:tr w:rsidR="003C1A9F" w:rsidRPr="003C1A9F" w:rsidTr="00D766A9">
        <w:trPr>
          <w:jc w:val="center"/>
        </w:trPr>
        <w:tc>
          <w:tcPr>
            <w:tcW w:w="394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rPr>
                <w:sz w:val="24"/>
                <w:szCs w:val="24"/>
                <w:lang w:eastAsia="ru-RU"/>
              </w:rPr>
            </w:pPr>
            <w:r w:rsidRPr="003C1A9F">
              <w:rPr>
                <w:sz w:val="24"/>
                <w:szCs w:val="24"/>
                <w:lang w:eastAsia="en-GB"/>
              </w:rPr>
              <w:t>Опасные производственные объекты, представляющие очень высокую степень опасности</w:t>
            </w:r>
            <w:r w:rsidRPr="003C1A9F">
              <w:rPr>
                <w:sz w:val="24"/>
                <w:szCs w:val="24"/>
                <w:lang w:eastAsia="ru-RU"/>
              </w:rPr>
              <w:t xml:space="preserve"> - </w:t>
            </w:r>
            <w:r w:rsidRPr="003C1A9F">
              <w:rPr>
                <w:sz w:val="24"/>
                <w:szCs w:val="24"/>
                <w:lang w:eastAsia="en-GB"/>
              </w:rPr>
              <w:t xml:space="preserve">I категория </w:t>
            </w:r>
          </w:p>
        </w:tc>
        <w:tc>
          <w:tcPr>
            <w:tcW w:w="1052"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567"/>
        <w:rPr>
          <w:sz w:val="24"/>
          <w:szCs w:val="24"/>
          <w:lang w:eastAsia="ru-RU"/>
        </w:rPr>
      </w:pPr>
    </w:p>
    <w:p w:rsidR="003C1A9F" w:rsidRPr="003C1A9F" w:rsidRDefault="003C1A9F" w:rsidP="003C1A9F">
      <w:pPr>
        <w:ind w:firstLine="720"/>
        <w:rPr>
          <w:sz w:val="24"/>
          <w:szCs w:val="24"/>
          <w:lang w:eastAsia="ru-RU"/>
        </w:rPr>
      </w:pPr>
      <w:r w:rsidRPr="003C1A9F">
        <w:rPr>
          <w:sz w:val="24"/>
          <w:szCs w:val="24"/>
          <w:lang w:eastAsia="ru-RU"/>
        </w:rPr>
        <w:t xml:space="preserve">5) степень износа оборудования </w:t>
      </w:r>
    </w:p>
    <w:p w:rsidR="003C1A9F" w:rsidRDefault="003C1A9F" w:rsidP="003C1A9F">
      <w:pPr>
        <w:ind w:firstLine="720"/>
        <w:rPr>
          <w:sz w:val="24"/>
          <w:szCs w:val="24"/>
          <w:lang w:eastAsia="ru-RU"/>
        </w:rPr>
      </w:pPr>
      <w:r w:rsidRPr="003C1A9F">
        <w:rPr>
          <w:i/>
          <w:iCs/>
          <w:sz w:val="24"/>
          <w:szCs w:val="24"/>
          <w:lang w:eastAsia="ru-RU"/>
        </w:rPr>
        <w:t>Общее основание</w:t>
      </w:r>
      <w:r w:rsidRPr="003C1A9F">
        <w:rPr>
          <w:sz w:val="24"/>
          <w:szCs w:val="24"/>
          <w:lang w:eastAsia="ru-RU"/>
        </w:rPr>
        <w:t>: опасные производственные объекты, не имеющие технического оборудования, или на которых технические установки и технологические системы эксплуатируются с учетом срока, установленного производителем или нормативно-техническими документами, представляют минимальный риск, в отличие от тех, срок эксплуатации которых продлен. Чем чаще сроки эксплуатации продлевались после истечения нормативного срока эксплуатации оборудования, тем больше растет (выше) вероятность риска возникновения аварий.</w:t>
      </w:r>
    </w:p>
    <w:p w:rsidR="003C1A9F" w:rsidRPr="003C1A9F" w:rsidRDefault="003C1A9F" w:rsidP="003C1A9F">
      <w:pPr>
        <w:ind w:firstLine="720"/>
        <w:rPr>
          <w:sz w:val="24"/>
          <w:szCs w:val="24"/>
          <w:lang w:eastAsia="ru-RU"/>
        </w:rPr>
      </w:pPr>
    </w:p>
    <w:tbl>
      <w:tblPr>
        <w:tblW w:w="4933" w:type="pct"/>
        <w:jc w:val="center"/>
        <w:tblLook w:val="04A0" w:firstRow="1" w:lastRow="0" w:firstColumn="1" w:lastColumn="0" w:noHBand="0" w:noVBand="1"/>
      </w:tblPr>
      <w:tblGrid>
        <w:gridCol w:w="7846"/>
        <w:gridCol w:w="1248"/>
      </w:tblGrid>
      <w:tr w:rsidR="003C1A9F" w:rsidRPr="003C1A9F" w:rsidTr="00D766A9">
        <w:trPr>
          <w:jc w:val="center"/>
        </w:trPr>
        <w:tc>
          <w:tcPr>
            <w:tcW w:w="5000" w:type="pct"/>
            <w:gridSpan w:val="2"/>
            <w:tcBorders>
              <w:bottom w:val="single" w:sz="6" w:space="0" w:color="000000"/>
            </w:tcBorders>
            <w:tcMar>
              <w:top w:w="15" w:type="dxa"/>
              <w:left w:w="45" w:type="dxa"/>
              <w:bottom w:w="15" w:type="dxa"/>
              <w:right w:w="45" w:type="dxa"/>
            </w:tcMar>
          </w:tcPr>
          <w:p w:rsidR="003C1A9F" w:rsidRPr="003C1A9F" w:rsidRDefault="003C1A9F" w:rsidP="00D766A9">
            <w:pPr>
              <w:ind w:right="315" w:firstLine="0"/>
              <w:jc w:val="right"/>
              <w:rPr>
                <w:bCs/>
                <w:sz w:val="24"/>
                <w:szCs w:val="24"/>
                <w:lang w:eastAsia="ru-RU"/>
              </w:rPr>
            </w:pPr>
            <w:r w:rsidRPr="003C1A9F">
              <w:rPr>
                <w:sz w:val="24"/>
                <w:szCs w:val="24"/>
                <w:lang w:eastAsia="en-GB"/>
              </w:rPr>
              <w:t xml:space="preserve">Таблица </w:t>
            </w:r>
            <w:r w:rsidRPr="003C1A9F">
              <w:rPr>
                <w:bCs/>
                <w:sz w:val="24"/>
                <w:szCs w:val="24"/>
                <w:lang w:eastAsia="ru-RU"/>
              </w:rPr>
              <w:t xml:space="preserve"> 4</w:t>
            </w:r>
          </w:p>
          <w:p w:rsidR="003C1A9F" w:rsidRPr="003C1A9F" w:rsidRDefault="003C1A9F" w:rsidP="00D766A9">
            <w:pPr>
              <w:ind w:right="315" w:firstLine="0"/>
              <w:jc w:val="right"/>
              <w:rPr>
                <w:b/>
                <w:bCs/>
                <w:sz w:val="24"/>
                <w:szCs w:val="24"/>
                <w:lang w:eastAsia="ru-RU"/>
              </w:rPr>
            </w:pPr>
          </w:p>
        </w:tc>
      </w:tr>
      <w:tr w:rsidR="003C1A9F" w:rsidRPr="003C1A9F" w:rsidTr="00D766A9">
        <w:trPr>
          <w:jc w:val="center"/>
        </w:trPr>
        <w:tc>
          <w:tcPr>
            <w:tcW w:w="43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sz w:val="24"/>
                <w:szCs w:val="24"/>
                <w:lang w:eastAsia="ru-RU"/>
              </w:rPr>
              <w:t>Степень износа оборудования</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Степень риска </w:t>
            </w:r>
          </w:p>
          <w:p w:rsidR="003C1A9F" w:rsidRPr="003C1A9F" w:rsidRDefault="003C1A9F" w:rsidP="00D766A9">
            <w:pPr>
              <w:ind w:firstLine="0"/>
              <w:jc w:val="center"/>
              <w:rPr>
                <w:b/>
                <w:bCs/>
                <w:sz w:val="24"/>
                <w:szCs w:val="24"/>
                <w:lang w:eastAsia="ru-RU"/>
              </w:rPr>
            </w:pPr>
            <w:r w:rsidRPr="003C1A9F">
              <w:rPr>
                <w:b/>
                <w:bCs/>
                <w:sz w:val="24"/>
                <w:szCs w:val="24"/>
                <w:lang w:eastAsia="ru-RU"/>
              </w:rPr>
              <w:t>(R</w:t>
            </w:r>
            <w:r w:rsidRPr="003C1A9F">
              <w:rPr>
                <w:b/>
                <w:bCs/>
                <w:sz w:val="24"/>
                <w:szCs w:val="24"/>
                <w:vertAlign w:val="subscript"/>
                <w:lang w:eastAsia="ru-RU"/>
              </w:rPr>
              <w:t>5</w:t>
            </w:r>
            <w:r w:rsidRPr="003C1A9F">
              <w:rPr>
                <w:b/>
                <w:bCs/>
                <w:sz w:val="24"/>
                <w:szCs w:val="24"/>
                <w:lang w:eastAsia="ru-RU"/>
              </w:rPr>
              <w:t>)</w:t>
            </w:r>
          </w:p>
        </w:tc>
      </w:tr>
      <w:tr w:rsidR="003C1A9F" w:rsidRPr="003C1A9F" w:rsidTr="00D766A9">
        <w:trPr>
          <w:jc w:val="center"/>
        </w:trPr>
        <w:tc>
          <w:tcPr>
            <w:tcW w:w="43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en-GB"/>
              </w:rPr>
            </w:pPr>
            <w:r w:rsidRPr="003C1A9F">
              <w:rPr>
                <w:sz w:val="24"/>
                <w:szCs w:val="24"/>
                <w:lang w:eastAsia="ru-RU"/>
              </w:rPr>
              <w:lastRenderedPageBreak/>
              <w:t>Технические установки и технологические системы, эксплуатируемые в пределах срока, установленного технической документацией, или опасный производственный объект, не располагающий техническим оборудованием</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1</w:t>
            </w:r>
          </w:p>
        </w:tc>
      </w:tr>
      <w:tr w:rsidR="003C1A9F" w:rsidRPr="003C1A9F" w:rsidTr="00D766A9">
        <w:trPr>
          <w:jc w:val="center"/>
        </w:trPr>
        <w:tc>
          <w:tcPr>
            <w:tcW w:w="43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Технические установки и технологические системы с единожды продленным сроком эксплуатации</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2</w:t>
            </w:r>
          </w:p>
        </w:tc>
      </w:tr>
      <w:tr w:rsidR="003C1A9F" w:rsidRPr="003C1A9F" w:rsidTr="00D766A9">
        <w:trPr>
          <w:jc w:val="center"/>
        </w:trPr>
        <w:tc>
          <w:tcPr>
            <w:tcW w:w="43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Технические установки и технологические системы с дважды продленным сроком эксплуатации</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3</w:t>
            </w:r>
          </w:p>
        </w:tc>
      </w:tr>
      <w:tr w:rsidR="003C1A9F" w:rsidRPr="003C1A9F" w:rsidTr="00D766A9">
        <w:trPr>
          <w:jc w:val="center"/>
        </w:trPr>
        <w:tc>
          <w:tcPr>
            <w:tcW w:w="43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Технические установки и технологические системы с трижды продленным сроком эксплуатации</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4</w:t>
            </w:r>
          </w:p>
        </w:tc>
      </w:tr>
      <w:tr w:rsidR="003C1A9F" w:rsidRPr="003C1A9F" w:rsidTr="00D766A9">
        <w:trPr>
          <w:jc w:val="center"/>
        </w:trPr>
        <w:tc>
          <w:tcPr>
            <w:tcW w:w="43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Технические установки и технологические системы со сроком эксплуатации, продленным более трех раз</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567"/>
        <w:rPr>
          <w:sz w:val="24"/>
          <w:szCs w:val="24"/>
          <w:lang w:eastAsia="ru-RU"/>
        </w:rPr>
      </w:pPr>
      <w:r w:rsidRPr="003C1A9F">
        <w:rPr>
          <w:sz w:val="24"/>
          <w:szCs w:val="24"/>
          <w:lang w:eastAsia="ru-RU"/>
        </w:rPr>
        <w:t> </w:t>
      </w:r>
    </w:p>
    <w:p w:rsidR="003C1A9F" w:rsidRPr="003C1A9F" w:rsidRDefault="003C1A9F" w:rsidP="003C1A9F">
      <w:pPr>
        <w:ind w:firstLine="720"/>
        <w:rPr>
          <w:bCs/>
          <w:sz w:val="24"/>
          <w:szCs w:val="24"/>
          <w:lang w:eastAsia="en-GB"/>
        </w:rPr>
      </w:pPr>
      <w:r w:rsidRPr="003C1A9F">
        <w:rPr>
          <w:b/>
          <w:bCs/>
          <w:sz w:val="24"/>
          <w:szCs w:val="24"/>
          <w:lang w:eastAsia="en-GB"/>
        </w:rPr>
        <w:t xml:space="preserve">23. </w:t>
      </w:r>
      <w:r w:rsidRPr="003C1A9F">
        <w:rPr>
          <w:bCs/>
          <w:sz w:val="24"/>
          <w:szCs w:val="24"/>
          <w:lang w:eastAsia="en-GB"/>
        </w:rPr>
        <w:t>Весомость критериев, установленных выше для области безопасности опасных производственных объектов, является следующей</w:t>
      </w:r>
      <w:r w:rsidRPr="003C1A9F">
        <w:rPr>
          <w:sz w:val="24"/>
          <w:szCs w:val="24"/>
          <w:lang w:eastAsia="en-GB"/>
        </w:rPr>
        <w:t>:</w:t>
      </w:r>
    </w:p>
    <w:p w:rsidR="003C1A9F" w:rsidRPr="003C1A9F" w:rsidRDefault="003C1A9F" w:rsidP="003C1A9F">
      <w:pPr>
        <w:ind w:firstLine="567"/>
        <w:jc w:val="right"/>
        <w:rPr>
          <w:sz w:val="24"/>
          <w:szCs w:val="24"/>
          <w:lang w:eastAsia="en-GB"/>
        </w:rPr>
      </w:pPr>
    </w:p>
    <w:p w:rsidR="003C1A9F" w:rsidRPr="003C1A9F" w:rsidRDefault="003C1A9F" w:rsidP="003C1A9F">
      <w:pPr>
        <w:ind w:firstLine="567"/>
        <w:jc w:val="right"/>
        <w:rPr>
          <w:sz w:val="24"/>
          <w:szCs w:val="24"/>
          <w:lang w:eastAsia="ru-RU"/>
        </w:rPr>
      </w:pPr>
      <w:r w:rsidRPr="003C1A9F">
        <w:rPr>
          <w:sz w:val="24"/>
          <w:szCs w:val="24"/>
          <w:lang w:eastAsia="en-GB"/>
        </w:rPr>
        <w:t xml:space="preserve">Таблица </w:t>
      </w:r>
      <w:r w:rsidRPr="003C1A9F">
        <w:rPr>
          <w:bCs/>
          <w:sz w:val="24"/>
          <w:szCs w:val="24"/>
          <w:lang w:eastAsia="ru-RU"/>
        </w:rPr>
        <w:t xml:space="preserve"> </w:t>
      </w:r>
      <w:r w:rsidRPr="003C1A9F">
        <w:rPr>
          <w:sz w:val="24"/>
          <w:szCs w:val="24"/>
          <w:lang w:eastAsia="ru-RU"/>
        </w:rPr>
        <w:t>5</w:t>
      </w:r>
    </w:p>
    <w:p w:rsidR="003C1A9F" w:rsidRPr="003C1A9F" w:rsidRDefault="003C1A9F" w:rsidP="003C1A9F">
      <w:pPr>
        <w:ind w:firstLine="567"/>
        <w:jc w:val="right"/>
        <w:rPr>
          <w:sz w:val="24"/>
          <w:szCs w:val="24"/>
          <w:lang w:eastAsia="ru-RU"/>
        </w:rPr>
      </w:pPr>
    </w:p>
    <w:tbl>
      <w:tblPr>
        <w:tblW w:w="4991" w:type="pct"/>
        <w:jc w:val="center"/>
        <w:tblLook w:val="04A0" w:firstRow="1" w:lastRow="0" w:firstColumn="1" w:lastColumn="0" w:noHBand="0" w:noVBand="1"/>
      </w:tblPr>
      <w:tblGrid>
        <w:gridCol w:w="7554"/>
        <w:gridCol w:w="1647"/>
      </w:tblGrid>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Критерии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Весомость</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 xml:space="preserve">1. Область и/или подобласть экономической деятельности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0,2</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tabs>
                <w:tab w:val="left" w:pos="980"/>
                <w:tab w:val="left" w:pos="1260"/>
              </w:tabs>
              <w:ind w:firstLine="0"/>
              <w:jc w:val="left"/>
              <w:rPr>
                <w:sz w:val="24"/>
                <w:szCs w:val="24"/>
              </w:rPr>
            </w:pPr>
            <w:r w:rsidRPr="003C1A9F">
              <w:rPr>
                <w:bCs/>
                <w:sz w:val="24"/>
                <w:szCs w:val="24"/>
              </w:rPr>
              <w:t xml:space="preserve">2. </w:t>
            </w:r>
            <w:r w:rsidRPr="003C1A9F">
              <w:rPr>
                <w:sz w:val="24"/>
                <w:szCs w:val="24"/>
              </w:rPr>
              <w:t>История соответствия или несоответствия требованиям законодательства, а также выданным предписаниям Агентства</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0,1</w:t>
            </w:r>
          </w:p>
        </w:tc>
      </w:tr>
      <w:tr w:rsidR="003C1A9F" w:rsidRPr="003C1A9F" w:rsidTr="00D766A9">
        <w:trPr>
          <w:trHeight w:val="38"/>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bCs/>
                <w:sz w:val="24"/>
                <w:szCs w:val="24"/>
                <w:lang w:eastAsia="ru-RU"/>
              </w:rPr>
              <w:t xml:space="preserve">3. </w:t>
            </w:r>
            <w:r w:rsidRPr="003C1A9F">
              <w:rPr>
                <w:sz w:val="24"/>
                <w:szCs w:val="24"/>
                <w:lang w:eastAsia="ru-RU"/>
              </w:rPr>
              <w:t>Количество опасных производственных объектов, принадлежащих лицу, подлежащему контролю</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0,3</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4. Тип и категория опасности опасных производственных объектов, принадлежащих лицу, подлежащему контролю</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0,2</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5. Степень износа оборудования</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0,2</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rPr>
                <w:sz w:val="24"/>
                <w:szCs w:val="24"/>
                <w:lang w:eastAsia="ru-RU"/>
              </w:rPr>
            </w:pPr>
            <w:r w:rsidRPr="003C1A9F">
              <w:rPr>
                <w:b/>
                <w:sz w:val="24"/>
                <w:szCs w:val="24"/>
                <w:lang w:eastAsia="ru-RU"/>
              </w:rPr>
              <w:t>Итого</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1,0</w:t>
            </w:r>
          </w:p>
        </w:tc>
      </w:tr>
    </w:tbl>
    <w:p w:rsidR="003C1A9F" w:rsidRPr="003C1A9F" w:rsidRDefault="003C1A9F" w:rsidP="003C1A9F">
      <w:pPr>
        <w:ind w:firstLine="720"/>
        <w:rPr>
          <w:strike/>
          <w:sz w:val="24"/>
          <w:szCs w:val="24"/>
          <w:lang w:eastAsia="ru-RU"/>
        </w:rPr>
      </w:pPr>
    </w:p>
    <w:p w:rsidR="003C1A9F" w:rsidRPr="003C1A9F" w:rsidRDefault="003C1A9F" w:rsidP="003C1A9F">
      <w:pPr>
        <w:ind w:firstLine="0"/>
        <w:jc w:val="center"/>
        <w:rPr>
          <w:b/>
          <w:i/>
          <w:sz w:val="24"/>
          <w:szCs w:val="24"/>
          <w:lang w:eastAsia="ru-RU"/>
        </w:rPr>
      </w:pPr>
      <w:r w:rsidRPr="003C1A9F">
        <w:rPr>
          <w:b/>
          <w:sz w:val="24"/>
          <w:szCs w:val="24"/>
          <w:lang w:eastAsia="ru-RU"/>
        </w:rPr>
        <w:t>Раздел 4</w:t>
      </w:r>
    </w:p>
    <w:p w:rsidR="003C1A9F" w:rsidRPr="003C1A9F" w:rsidRDefault="003C1A9F" w:rsidP="003C1A9F">
      <w:pPr>
        <w:ind w:firstLine="720"/>
        <w:jc w:val="center"/>
        <w:rPr>
          <w:b/>
          <w:sz w:val="24"/>
          <w:szCs w:val="24"/>
          <w:lang w:eastAsia="ru-RU"/>
        </w:rPr>
      </w:pPr>
      <w:r w:rsidRPr="003C1A9F">
        <w:rPr>
          <w:b/>
          <w:sz w:val="24"/>
          <w:szCs w:val="24"/>
          <w:lang w:eastAsia="ru-RU"/>
        </w:rPr>
        <w:t>Градация интенсивности рисков в сфере строительства и градостроительства</w:t>
      </w:r>
    </w:p>
    <w:p w:rsidR="003C1A9F" w:rsidRPr="003C1A9F" w:rsidRDefault="003C1A9F" w:rsidP="003C1A9F">
      <w:pPr>
        <w:ind w:firstLine="720"/>
        <w:jc w:val="center"/>
        <w:rPr>
          <w:b/>
          <w:sz w:val="24"/>
          <w:szCs w:val="24"/>
          <w:lang w:eastAsia="ru-RU"/>
        </w:rPr>
      </w:pPr>
    </w:p>
    <w:p w:rsidR="003C1A9F" w:rsidRPr="003C1A9F" w:rsidRDefault="003C1A9F" w:rsidP="003C1A9F">
      <w:pPr>
        <w:ind w:firstLine="720"/>
        <w:rPr>
          <w:sz w:val="24"/>
          <w:szCs w:val="24"/>
          <w:lang w:eastAsia="ru-RU"/>
        </w:rPr>
      </w:pPr>
      <w:r w:rsidRPr="003C1A9F">
        <w:rPr>
          <w:b/>
          <w:sz w:val="24"/>
          <w:szCs w:val="24"/>
          <w:lang w:eastAsia="ru-RU"/>
        </w:rPr>
        <w:t>24.</w:t>
      </w:r>
      <w:r w:rsidRPr="003C1A9F">
        <w:rPr>
          <w:sz w:val="24"/>
          <w:szCs w:val="24"/>
          <w:lang w:eastAsia="ru-RU"/>
        </w:rPr>
        <w:t xml:space="preserve"> В области строительства и градостроительства, применяются следующие критерии риска, имеющие следующую весомость:</w:t>
      </w:r>
    </w:p>
    <w:p w:rsidR="003C1A9F" w:rsidRPr="003C1A9F" w:rsidRDefault="003C1A9F" w:rsidP="003C1A9F">
      <w:pPr>
        <w:tabs>
          <w:tab w:val="left" w:pos="980"/>
          <w:tab w:val="left" w:pos="1260"/>
        </w:tabs>
        <w:ind w:firstLine="720"/>
        <w:rPr>
          <w:sz w:val="24"/>
          <w:szCs w:val="24"/>
        </w:rPr>
      </w:pPr>
      <w:r w:rsidRPr="003C1A9F">
        <w:rPr>
          <w:sz w:val="24"/>
          <w:szCs w:val="24"/>
        </w:rPr>
        <w:t>1) область и/или подобласть экономической деятельности лица подлежащего контролю;</w:t>
      </w:r>
    </w:p>
    <w:p w:rsidR="003C1A9F" w:rsidRPr="003C1A9F" w:rsidRDefault="003C1A9F" w:rsidP="003C1A9F">
      <w:pPr>
        <w:ind w:firstLine="567"/>
        <w:rPr>
          <w:sz w:val="24"/>
          <w:szCs w:val="24"/>
          <w:lang w:eastAsia="ru-RU"/>
        </w:rPr>
      </w:pPr>
      <w:r w:rsidRPr="003C1A9F">
        <w:rPr>
          <w:i/>
          <w:iCs/>
          <w:sz w:val="24"/>
          <w:szCs w:val="24"/>
          <w:lang w:eastAsia="ru-RU"/>
        </w:rPr>
        <w:t>Общее основание:</w:t>
      </w:r>
      <w:r w:rsidRPr="003C1A9F">
        <w:rPr>
          <w:sz w:val="24"/>
          <w:szCs w:val="24"/>
          <w:lang w:eastAsia="ru-RU"/>
        </w:rPr>
        <w:t xml:space="preserve"> </w:t>
      </w:r>
      <w:r w:rsidRPr="003C1A9F">
        <w:rPr>
          <w:sz w:val="24"/>
          <w:szCs w:val="24"/>
        </w:rPr>
        <w:t xml:space="preserve">области и/или подобласти </w:t>
      </w:r>
      <w:r w:rsidRPr="003C1A9F">
        <w:rPr>
          <w:sz w:val="24"/>
          <w:szCs w:val="24"/>
          <w:lang w:eastAsia="ru-RU"/>
        </w:rPr>
        <w:t>экономической деятельности являются наиболее важными факторами, которые указывают на вероятность и размеры ущерба. Виды экономической деятельности сильно различаются в зависимости от присущих им характеристик (используемые оборудование и процессы, необходимость ручного труда, типы производимых изделий). Виды экономической деятельности, которые могут представлять опасность для жизни и здоровья людей, безопасности или других аспектов, касающихся защиты общественных интересов, должны быть под наблюдением, контролируются и градуируются по интенсивности риска.</w:t>
      </w:r>
    </w:p>
    <w:p w:rsidR="003C1A9F" w:rsidRPr="003C1A9F" w:rsidRDefault="003C1A9F" w:rsidP="003C1A9F">
      <w:pPr>
        <w:ind w:firstLine="567"/>
        <w:rPr>
          <w:sz w:val="24"/>
          <w:szCs w:val="24"/>
          <w:lang w:eastAsia="en-GB"/>
        </w:rPr>
      </w:pPr>
      <w:r w:rsidRPr="003C1A9F">
        <w:rPr>
          <w:sz w:val="24"/>
          <w:szCs w:val="24"/>
          <w:lang w:eastAsia="en-GB"/>
        </w:rPr>
        <w:t xml:space="preserve">Для классификации </w:t>
      </w:r>
      <w:r w:rsidRPr="003C1A9F">
        <w:rPr>
          <w:sz w:val="24"/>
          <w:szCs w:val="24"/>
          <w:lang w:eastAsia="ru-RU"/>
        </w:rPr>
        <w:t>областей и/или подобластей экономической деятельности</w:t>
      </w:r>
      <w:r w:rsidRPr="003C1A9F">
        <w:rPr>
          <w:sz w:val="24"/>
          <w:szCs w:val="24"/>
          <w:lang w:eastAsia="en-GB"/>
        </w:rPr>
        <w:t xml:space="preserve"> в соответствии со степенью риска (R</w:t>
      </w:r>
      <w:r w:rsidRPr="003C1A9F">
        <w:rPr>
          <w:sz w:val="24"/>
          <w:szCs w:val="24"/>
          <w:vertAlign w:val="subscript"/>
          <w:lang w:eastAsia="en-GB"/>
        </w:rPr>
        <w:t>1</w:t>
      </w:r>
      <w:r w:rsidRPr="003C1A9F">
        <w:rPr>
          <w:sz w:val="24"/>
          <w:szCs w:val="24"/>
          <w:lang w:eastAsia="en-GB"/>
        </w:rPr>
        <w:t>) лица, подлежащего контролю, используется список видов деятельности, представленный в приложении № 1 к настоящей Методологии;</w:t>
      </w:r>
    </w:p>
    <w:p w:rsidR="003C1A9F" w:rsidRPr="003C1A9F" w:rsidRDefault="003C1A9F" w:rsidP="003C1A9F">
      <w:pPr>
        <w:ind w:firstLine="567"/>
        <w:rPr>
          <w:sz w:val="24"/>
          <w:szCs w:val="24"/>
          <w:lang w:eastAsia="ru-RU"/>
        </w:rPr>
      </w:pPr>
      <w:r w:rsidRPr="003C1A9F">
        <w:rPr>
          <w:bCs/>
          <w:sz w:val="24"/>
          <w:szCs w:val="24"/>
          <w:lang w:eastAsia="ru-RU"/>
        </w:rPr>
        <w:t>2)</w:t>
      </w:r>
      <w:r w:rsidRPr="003C1A9F">
        <w:rPr>
          <w:b/>
          <w:bCs/>
          <w:sz w:val="24"/>
          <w:szCs w:val="24"/>
          <w:lang w:eastAsia="ru-RU"/>
        </w:rPr>
        <w:t xml:space="preserve"> </w:t>
      </w:r>
      <w:r w:rsidRPr="003C1A9F">
        <w:rPr>
          <w:sz w:val="24"/>
          <w:szCs w:val="24"/>
          <w:lang w:eastAsia="ru-RU"/>
        </w:rPr>
        <w:t>история соответствия или несоответствия требованиям законодательства, а также выданным предписаниям Агентства</w:t>
      </w:r>
      <w:r w:rsidRPr="003C1A9F">
        <w:rPr>
          <w:bCs/>
          <w:sz w:val="24"/>
          <w:szCs w:val="24"/>
          <w:lang w:eastAsia="ru-RU"/>
        </w:rPr>
        <w:t xml:space="preserve"> </w:t>
      </w:r>
    </w:p>
    <w:p w:rsidR="003C1A9F" w:rsidRPr="003C1A9F" w:rsidRDefault="003C1A9F" w:rsidP="003C1A9F">
      <w:pPr>
        <w:ind w:firstLine="567"/>
        <w:rPr>
          <w:sz w:val="24"/>
          <w:szCs w:val="24"/>
          <w:lang w:eastAsia="ru-RU"/>
        </w:rPr>
      </w:pPr>
      <w:proofErr w:type="gramStart"/>
      <w:r w:rsidRPr="003C1A9F">
        <w:rPr>
          <w:i/>
          <w:iCs/>
          <w:sz w:val="24"/>
          <w:szCs w:val="24"/>
          <w:lang w:eastAsia="ru-RU"/>
        </w:rPr>
        <w:lastRenderedPageBreak/>
        <w:t xml:space="preserve">Общее основание: </w:t>
      </w:r>
      <w:r w:rsidRPr="003C1A9F">
        <w:rPr>
          <w:sz w:val="24"/>
          <w:szCs w:val="24"/>
          <w:lang w:eastAsia="ru-RU"/>
        </w:rPr>
        <w:t xml:space="preserve">отсутствие нарушений и, при необходимости, признаки несоответствия, существующие на момент проведения последней проверки, указывает на предрасположенность лица, подлежащего контролю, соблюдать закон и, соответственно, на более низкий риск его нарушения, тогда как наличие нарушений и признаков несоответствия на момент проведения последней проверки влечет за собой присвоение более высокой степени риска. </w:t>
      </w:r>
      <w:proofErr w:type="gramEnd"/>
    </w:p>
    <w:p w:rsidR="003C1A9F" w:rsidRPr="003C1A9F" w:rsidRDefault="003C1A9F" w:rsidP="003C1A9F">
      <w:pPr>
        <w:ind w:firstLine="567"/>
        <w:rPr>
          <w:sz w:val="24"/>
          <w:szCs w:val="24"/>
          <w:lang w:eastAsia="ru-RU"/>
        </w:rPr>
      </w:pPr>
    </w:p>
    <w:tbl>
      <w:tblPr>
        <w:tblW w:w="90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910"/>
        <w:gridCol w:w="1162"/>
      </w:tblGrid>
      <w:tr w:rsidR="003C1A9F" w:rsidRPr="003C1A9F" w:rsidTr="00D766A9">
        <w:tc>
          <w:tcPr>
            <w:tcW w:w="9072" w:type="dxa"/>
            <w:gridSpan w:val="2"/>
            <w:tcBorders>
              <w:top w:val="nil"/>
              <w:left w:val="nil"/>
              <w:bottom w:val="single" w:sz="4" w:space="0" w:color="auto"/>
              <w:right w:val="nil"/>
            </w:tcBorders>
            <w:hideMark/>
          </w:tcPr>
          <w:p w:rsidR="003C1A9F" w:rsidRPr="003C1A9F" w:rsidRDefault="003C1A9F" w:rsidP="00D766A9">
            <w:pPr>
              <w:tabs>
                <w:tab w:val="left" w:pos="1260"/>
              </w:tabs>
              <w:spacing w:line="256" w:lineRule="auto"/>
              <w:ind w:right="242" w:firstLine="0"/>
              <w:jc w:val="right"/>
              <w:rPr>
                <w:sz w:val="24"/>
                <w:szCs w:val="24"/>
                <w:lang w:eastAsia="ru-RU"/>
              </w:rPr>
            </w:pPr>
            <w:r w:rsidRPr="003C1A9F">
              <w:rPr>
                <w:sz w:val="24"/>
                <w:szCs w:val="24"/>
                <w:lang w:eastAsia="en-GB"/>
              </w:rPr>
              <w:t xml:space="preserve">Таблица </w:t>
            </w:r>
            <w:r w:rsidRPr="003C1A9F">
              <w:rPr>
                <w:bCs/>
                <w:sz w:val="24"/>
                <w:szCs w:val="24"/>
                <w:lang w:eastAsia="ru-RU"/>
              </w:rPr>
              <w:t xml:space="preserve"> 6</w:t>
            </w:r>
          </w:p>
        </w:tc>
      </w:tr>
      <w:tr w:rsidR="003C1A9F" w:rsidRPr="003C1A9F" w:rsidTr="00D766A9">
        <w:tc>
          <w:tcPr>
            <w:tcW w:w="791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spacing w:line="256" w:lineRule="auto"/>
              <w:ind w:hanging="46"/>
              <w:jc w:val="center"/>
              <w:rPr>
                <w:b/>
                <w:sz w:val="24"/>
                <w:szCs w:val="24"/>
                <w:lang w:eastAsia="ru-RU"/>
              </w:rPr>
            </w:pPr>
            <w:r w:rsidRPr="003C1A9F">
              <w:rPr>
                <w:b/>
                <w:bCs/>
                <w:sz w:val="24"/>
                <w:szCs w:val="24"/>
                <w:lang w:eastAsia="ru-RU"/>
              </w:rPr>
              <w:t>История соответствия или несоответствия положениям законодательства, а также предписаниям Агентства</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b/>
                <w:sz w:val="24"/>
                <w:szCs w:val="24"/>
                <w:lang w:eastAsia="ru-RU"/>
              </w:rPr>
            </w:pPr>
            <w:r w:rsidRPr="003C1A9F">
              <w:rPr>
                <w:b/>
                <w:bCs/>
                <w:sz w:val="24"/>
                <w:szCs w:val="24"/>
                <w:lang w:eastAsia="ru-RU"/>
              </w:rPr>
              <w:t xml:space="preserve">Степень риска </w:t>
            </w:r>
            <w:r w:rsidRPr="003C1A9F">
              <w:rPr>
                <w:b/>
                <w:bCs/>
                <w:sz w:val="24"/>
                <w:szCs w:val="24"/>
                <w:lang w:eastAsia="ru-RU"/>
              </w:rPr>
              <w:br/>
              <w:t>(R</w:t>
            </w:r>
            <w:r w:rsidRPr="003C1A9F">
              <w:rPr>
                <w:b/>
                <w:bCs/>
                <w:sz w:val="24"/>
                <w:szCs w:val="24"/>
                <w:vertAlign w:val="subscript"/>
                <w:lang w:eastAsia="ru-RU"/>
              </w:rPr>
              <w:t>2</w:t>
            </w:r>
            <w:r w:rsidRPr="003C1A9F">
              <w:rPr>
                <w:b/>
                <w:bCs/>
                <w:sz w:val="24"/>
                <w:szCs w:val="24"/>
                <w:lang w:eastAsia="ru-RU"/>
              </w:rPr>
              <w:t>)</w:t>
            </w:r>
          </w:p>
        </w:tc>
      </w:tr>
      <w:tr w:rsidR="003C1A9F" w:rsidRPr="003C1A9F" w:rsidTr="00D766A9">
        <w:trPr>
          <w:trHeight w:val="409"/>
        </w:trPr>
        <w:tc>
          <w:tcPr>
            <w:tcW w:w="791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Не выявлено нарушений или выявлены незначительные нарушения, не увеличившие вероятность возникновения ущерба или не причинившие ущерб</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1</w:t>
            </w:r>
          </w:p>
        </w:tc>
      </w:tr>
      <w:tr w:rsidR="003C1A9F" w:rsidRPr="003C1A9F" w:rsidTr="00D766A9">
        <w:tc>
          <w:tcPr>
            <w:tcW w:w="791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Обнаружены незначительные нарушения, не увеличившие риск или не причинившие травмы; множественные незначительные нарушения, указывающие на небрежность контролируемого лица</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2</w:t>
            </w:r>
          </w:p>
        </w:tc>
      </w:tr>
      <w:tr w:rsidR="003C1A9F" w:rsidRPr="003C1A9F" w:rsidTr="00D766A9">
        <w:tc>
          <w:tcPr>
            <w:tcW w:w="791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Были обнаружены серьезные нарушения; нарушения, которые могли повлиять на причиненный ущерб; наличие повторных нарушений; были применены санкции за правонарушения; не были выполнены предписания инспекторов</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3</w:t>
            </w:r>
          </w:p>
        </w:tc>
      </w:tr>
      <w:tr w:rsidR="003C1A9F" w:rsidRPr="003C1A9F" w:rsidTr="00D766A9">
        <w:tc>
          <w:tcPr>
            <w:tcW w:w="791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Были обнаружены тяжкие нарушения; к контролируемому лицу были применены санкции и/или ограничительные меры</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4</w:t>
            </w:r>
          </w:p>
        </w:tc>
      </w:tr>
      <w:tr w:rsidR="003C1A9F" w:rsidRPr="003C1A9F" w:rsidTr="00D766A9">
        <w:tc>
          <w:tcPr>
            <w:tcW w:w="791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Были обнаружены тяжкие нарушения; были предписаны ограничительные меры; были выявлены признаки преступления; наличие жалоб, поданных в Агентство, которые подтвердились в результате проверки.</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567"/>
        <w:rPr>
          <w:sz w:val="24"/>
          <w:szCs w:val="24"/>
          <w:lang w:eastAsia="ru-RU"/>
        </w:rPr>
      </w:pPr>
    </w:p>
    <w:p w:rsidR="003C1A9F" w:rsidRPr="003C1A9F" w:rsidRDefault="003C1A9F" w:rsidP="003C1A9F">
      <w:pPr>
        <w:ind w:firstLine="567"/>
        <w:rPr>
          <w:sz w:val="24"/>
          <w:szCs w:val="24"/>
          <w:lang w:eastAsia="ru-RU"/>
        </w:rPr>
      </w:pPr>
      <w:r w:rsidRPr="003C1A9F">
        <w:rPr>
          <w:sz w:val="24"/>
          <w:szCs w:val="24"/>
          <w:lang w:eastAsia="ru-RU"/>
        </w:rPr>
        <w:t xml:space="preserve">3) </w:t>
      </w:r>
      <w:r w:rsidRPr="003C1A9F">
        <w:rPr>
          <w:bCs/>
          <w:sz w:val="24"/>
          <w:szCs w:val="24"/>
          <w:lang w:eastAsia="ru-RU"/>
        </w:rPr>
        <w:t>размер лица, подлежащего контролю и/или объектов контроля (количественные показатели деятельности)</w:t>
      </w:r>
      <w:r w:rsidRPr="003C1A9F">
        <w:rPr>
          <w:b/>
          <w:bCs/>
          <w:sz w:val="24"/>
          <w:szCs w:val="24"/>
          <w:lang w:eastAsia="ru-RU"/>
        </w:rPr>
        <w:t xml:space="preserve"> </w:t>
      </w:r>
    </w:p>
    <w:p w:rsidR="003C1A9F" w:rsidRPr="003C1A9F" w:rsidRDefault="003C1A9F" w:rsidP="003C1A9F">
      <w:pPr>
        <w:ind w:firstLine="567"/>
        <w:rPr>
          <w:sz w:val="24"/>
          <w:szCs w:val="24"/>
          <w:lang w:eastAsia="en-GB"/>
        </w:rPr>
      </w:pPr>
      <w:r w:rsidRPr="003C1A9F">
        <w:rPr>
          <w:i/>
          <w:iCs/>
          <w:sz w:val="24"/>
          <w:szCs w:val="24"/>
          <w:lang w:eastAsia="ru-RU"/>
        </w:rPr>
        <w:t>Общее основание:</w:t>
      </w:r>
      <w:r w:rsidRPr="003C1A9F">
        <w:rPr>
          <w:sz w:val="24"/>
          <w:szCs w:val="24"/>
          <w:lang w:eastAsia="ru-RU"/>
        </w:rPr>
        <w:t xml:space="preserve"> чем более разнообразной является деятельность лица, подлежащего контролю, включает в себя большие объемы производства и большее количество ресурсов, тем выше риск несоответствий действующему законодательству. Количественные показатели соотносятся с видами деятельности.</w:t>
      </w:r>
    </w:p>
    <w:p w:rsidR="003C1A9F" w:rsidRPr="003C1A9F" w:rsidRDefault="003C1A9F" w:rsidP="003C1A9F">
      <w:pPr>
        <w:ind w:firstLine="567"/>
        <w:rPr>
          <w:sz w:val="24"/>
          <w:szCs w:val="24"/>
          <w:lang w:eastAsia="en-GB"/>
        </w:rPr>
      </w:pPr>
      <w:r w:rsidRPr="003C1A9F">
        <w:rPr>
          <w:sz w:val="24"/>
          <w:szCs w:val="24"/>
          <w:lang w:eastAsia="ru-RU"/>
        </w:rPr>
        <w:t>Для установления весомости:</w:t>
      </w:r>
    </w:p>
    <w:p w:rsidR="003C1A9F" w:rsidRPr="003C1A9F" w:rsidRDefault="003C1A9F" w:rsidP="003C1A9F">
      <w:pPr>
        <w:ind w:firstLine="567"/>
        <w:rPr>
          <w:sz w:val="24"/>
          <w:szCs w:val="24"/>
          <w:lang w:eastAsia="en-GB"/>
        </w:rPr>
      </w:pPr>
      <w:r w:rsidRPr="003C1A9F">
        <w:rPr>
          <w:sz w:val="24"/>
          <w:szCs w:val="24"/>
          <w:lang w:eastAsia="ru-RU"/>
        </w:rPr>
        <w:t xml:space="preserve">1) поставщиков услуг по проектированию, проверке и экспертизе будут применяться следующие количественные показатели: количество проектов, разработанных за год / прошедших экспертизу за год /договоров подряда в процессе выполнения; </w:t>
      </w:r>
    </w:p>
    <w:p w:rsidR="003C1A9F" w:rsidRPr="003C1A9F" w:rsidRDefault="003C1A9F" w:rsidP="003C1A9F">
      <w:pPr>
        <w:ind w:firstLine="567"/>
        <w:rPr>
          <w:sz w:val="24"/>
          <w:szCs w:val="24"/>
          <w:lang w:eastAsia="ru-RU"/>
        </w:rPr>
      </w:pPr>
      <w:r w:rsidRPr="003C1A9F">
        <w:rPr>
          <w:sz w:val="24"/>
          <w:szCs w:val="24"/>
          <w:lang w:eastAsia="ru-RU"/>
        </w:rPr>
        <w:t xml:space="preserve">2) администраторов/пользователей сооружений, поставщиков и производителей строительных материалов будут применяться следующие количественные показатели: </w:t>
      </w:r>
      <w:r w:rsidRPr="003C1A9F">
        <w:rPr>
          <w:bCs/>
          <w:sz w:val="24"/>
          <w:szCs w:val="24"/>
          <w:lang w:eastAsia="ru-RU"/>
        </w:rPr>
        <w:t>среднегодовая штатная численность работников</w:t>
      </w:r>
      <w:r w:rsidRPr="003C1A9F">
        <w:rPr>
          <w:sz w:val="24"/>
          <w:szCs w:val="24"/>
          <w:lang w:eastAsia="ru-RU"/>
        </w:rPr>
        <w:t>/</w:t>
      </w:r>
      <w:r w:rsidRPr="003C1A9F">
        <w:rPr>
          <w:bCs/>
          <w:sz w:val="24"/>
          <w:szCs w:val="24"/>
          <w:lang w:eastAsia="ru-RU"/>
        </w:rPr>
        <w:t>средняя численность</w:t>
      </w:r>
      <w:r w:rsidRPr="003C1A9F">
        <w:rPr>
          <w:b/>
          <w:bCs/>
          <w:sz w:val="24"/>
          <w:szCs w:val="24"/>
          <w:lang w:eastAsia="ru-RU"/>
        </w:rPr>
        <w:t xml:space="preserve"> </w:t>
      </w:r>
      <w:r w:rsidRPr="003C1A9F">
        <w:rPr>
          <w:sz w:val="24"/>
          <w:szCs w:val="24"/>
          <w:lang w:eastAsia="ru-RU"/>
        </w:rPr>
        <w:t>работников, задействованных на объекте;</w:t>
      </w:r>
    </w:p>
    <w:p w:rsidR="003C1A9F" w:rsidRPr="003C1A9F" w:rsidRDefault="003C1A9F" w:rsidP="003C1A9F">
      <w:pPr>
        <w:ind w:firstLine="567"/>
        <w:rPr>
          <w:sz w:val="24"/>
          <w:szCs w:val="24"/>
          <w:lang w:eastAsia="ru-RU"/>
        </w:rPr>
      </w:pPr>
      <w:r w:rsidRPr="003C1A9F">
        <w:rPr>
          <w:sz w:val="24"/>
          <w:szCs w:val="24"/>
          <w:lang w:eastAsia="ru-RU"/>
        </w:rPr>
        <w:t>3) исполнителей строительных работ будут применяться следующие показатели: стоимость строительных работ, выполненных подрядным способом за год/стоимость строительных работ объекта, подлежащего контролю, и общая площадь объекта контроля.</w:t>
      </w:r>
    </w:p>
    <w:p w:rsidR="003C1A9F" w:rsidRPr="003C1A9F" w:rsidRDefault="003C1A9F" w:rsidP="003C1A9F">
      <w:pPr>
        <w:pStyle w:val="news"/>
        <w:tabs>
          <w:tab w:val="left" w:pos="1134"/>
        </w:tabs>
        <w:ind w:firstLine="709"/>
        <w:jc w:val="both"/>
        <w:rPr>
          <w:rFonts w:asciiTheme="majorBidi" w:hAnsiTheme="majorBidi" w:cstheme="majorBidi"/>
          <w:color w:val="000000"/>
          <w:sz w:val="24"/>
          <w:szCs w:val="24"/>
        </w:rPr>
        <w:sectPr w:rsidR="003C1A9F" w:rsidRPr="003C1A9F" w:rsidSect="003C1A9F">
          <w:headerReference w:type="default" r:id="rId6"/>
          <w:footerReference w:type="default" r:id="rId7"/>
          <w:headerReference w:type="first" r:id="rId8"/>
          <w:footerReference w:type="first" r:id="rId9"/>
          <w:pgSz w:w="11906" w:h="16838" w:code="9"/>
          <w:pgMar w:top="851" w:right="964" w:bottom="709" w:left="1814" w:header="709" w:footer="709" w:gutter="0"/>
          <w:cols w:space="708"/>
          <w:titlePg/>
          <w:docGrid w:linePitch="360"/>
        </w:sectPr>
      </w:pPr>
    </w:p>
    <w:p w:rsidR="003C1A9F" w:rsidRPr="003C1A9F" w:rsidRDefault="003C1A9F" w:rsidP="003C1A9F">
      <w:pPr>
        <w:pStyle w:val="news"/>
        <w:tabs>
          <w:tab w:val="left" w:pos="1134"/>
        </w:tabs>
        <w:ind w:firstLine="709"/>
        <w:jc w:val="both"/>
        <w:rPr>
          <w:rFonts w:asciiTheme="majorBidi" w:hAnsiTheme="majorBidi" w:cstheme="majorBidi"/>
          <w:color w:val="000000"/>
          <w:sz w:val="24"/>
          <w:szCs w:val="24"/>
        </w:rPr>
      </w:pPr>
    </w:p>
    <w:tbl>
      <w:tblPr>
        <w:tblW w:w="5000" w:type="pct"/>
        <w:jc w:val="center"/>
        <w:tblLook w:val="04A0" w:firstRow="1" w:lastRow="0" w:firstColumn="1" w:lastColumn="0" w:noHBand="0" w:noVBand="1"/>
      </w:tblPr>
      <w:tblGrid>
        <w:gridCol w:w="2012"/>
        <w:gridCol w:w="1911"/>
        <w:gridCol w:w="1149"/>
        <w:gridCol w:w="2541"/>
        <w:gridCol w:w="1149"/>
        <w:gridCol w:w="725"/>
        <w:gridCol w:w="1517"/>
        <w:gridCol w:w="1720"/>
        <w:gridCol w:w="1668"/>
        <w:gridCol w:w="110"/>
      </w:tblGrid>
      <w:tr w:rsidR="003C1A9F" w:rsidRPr="003C1A9F" w:rsidTr="00D766A9">
        <w:trPr>
          <w:gridAfter w:val="1"/>
          <w:wAfter w:w="39" w:type="pct"/>
          <w:jc w:val="center"/>
        </w:trPr>
        <w:tc>
          <w:tcPr>
            <w:tcW w:w="694" w:type="pct"/>
            <w:tcBorders>
              <w:top w:val="nil"/>
              <w:left w:val="nil"/>
              <w:bottom w:val="single" w:sz="6" w:space="0" w:color="000000"/>
              <w:right w:val="nil"/>
            </w:tcBorders>
            <w:vAlign w:val="center"/>
          </w:tcPr>
          <w:p w:rsidR="003C1A9F" w:rsidRPr="003C1A9F" w:rsidRDefault="003C1A9F" w:rsidP="00D766A9">
            <w:pPr>
              <w:spacing w:line="256" w:lineRule="auto"/>
              <w:ind w:firstLine="0"/>
              <w:jc w:val="right"/>
              <w:rPr>
                <w:bCs/>
                <w:sz w:val="24"/>
                <w:szCs w:val="24"/>
                <w:lang w:eastAsia="ru-RU"/>
              </w:rPr>
            </w:pPr>
          </w:p>
        </w:tc>
        <w:tc>
          <w:tcPr>
            <w:tcW w:w="659" w:type="pct"/>
            <w:tcBorders>
              <w:top w:val="nil"/>
              <w:left w:val="nil"/>
              <w:bottom w:val="single" w:sz="6" w:space="0" w:color="000000"/>
              <w:right w:val="nil"/>
            </w:tcBorders>
            <w:vAlign w:val="center"/>
          </w:tcPr>
          <w:p w:rsidR="003C1A9F" w:rsidRPr="003C1A9F" w:rsidRDefault="003C1A9F" w:rsidP="00D766A9">
            <w:pPr>
              <w:spacing w:line="256" w:lineRule="auto"/>
              <w:ind w:firstLine="0"/>
              <w:jc w:val="right"/>
              <w:rPr>
                <w:bCs/>
                <w:sz w:val="24"/>
                <w:szCs w:val="24"/>
                <w:lang w:eastAsia="ru-RU"/>
              </w:rPr>
            </w:pPr>
          </w:p>
        </w:tc>
        <w:tc>
          <w:tcPr>
            <w:tcW w:w="396" w:type="pct"/>
            <w:tcBorders>
              <w:top w:val="nil"/>
              <w:left w:val="nil"/>
              <w:bottom w:val="single" w:sz="6" w:space="0" w:color="000000"/>
              <w:right w:val="nil"/>
            </w:tcBorders>
            <w:vAlign w:val="center"/>
          </w:tcPr>
          <w:p w:rsidR="003C1A9F" w:rsidRPr="003C1A9F" w:rsidRDefault="003C1A9F" w:rsidP="00D766A9">
            <w:pPr>
              <w:spacing w:line="256" w:lineRule="auto"/>
              <w:ind w:firstLine="0"/>
              <w:jc w:val="right"/>
              <w:rPr>
                <w:bCs/>
                <w:sz w:val="24"/>
                <w:szCs w:val="24"/>
                <w:lang w:eastAsia="ru-RU"/>
              </w:rPr>
            </w:pPr>
          </w:p>
        </w:tc>
        <w:tc>
          <w:tcPr>
            <w:tcW w:w="876" w:type="pct"/>
            <w:tcBorders>
              <w:top w:val="nil"/>
              <w:left w:val="nil"/>
              <w:bottom w:val="single" w:sz="6" w:space="0" w:color="000000"/>
              <w:right w:val="nil"/>
            </w:tcBorders>
            <w:vAlign w:val="center"/>
          </w:tcPr>
          <w:p w:rsidR="003C1A9F" w:rsidRPr="003C1A9F" w:rsidRDefault="003C1A9F" w:rsidP="00D766A9">
            <w:pPr>
              <w:spacing w:line="256" w:lineRule="auto"/>
              <w:ind w:firstLine="0"/>
              <w:jc w:val="right"/>
              <w:rPr>
                <w:bCs/>
                <w:sz w:val="24"/>
                <w:szCs w:val="24"/>
                <w:lang w:eastAsia="ru-RU"/>
              </w:rPr>
            </w:pPr>
          </w:p>
        </w:tc>
        <w:tc>
          <w:tcPr>
            <w:tcW w:w="396" w:type="pct"/>
            <w:tcBorders>
              <w:top w:val="nil"/>
              <w:left w:val="nil"/>
              <w:bottom w:val="single" w:sz="6" w:space="0" w:color="000000"/>
              <w:right w:val="nil"/>
            </w:tcBorders>
            <w:vAlign w:val="center"/>
          </w:tcPr>
          <w:p w:rsidR="003C1A9F" w:rsidRPr="003C1A9F" w:rsidRDefault="003C1A9F" w:rsidP="00D766A9">
            <w:pPr>
              <w:spacing w:line="256" w:lineRule="auto"/>
              <w:ind w:firstLine="0"/>
              <w:jc w:val="right"/>
              <w:rPr>
                <w:bCs/>
                <w:sz w:val="24"/>
                <w:szCs w:val="24"/>
                <w:lang w:eastAsia="ru-RU"/>
              </w:rPr>
            </w:pPr>
          </w:p>
        </w:tc>
        <w:tc>
          <w:tcPr>
            <w:tcW w:w="250" w:type="pct"/>
            <w:tcBorders>
              <w:top w:val="nil"/>
              <w:left w:val="nil"/>
              <w:bottom w:val="single" w:sz="6" w:space="0" w:color="000000"/>
              <w:right w:val="nil"/>
            </w:tcBorders>
            <w:vAlign w:val="center"/>
          </w:tcPr>
          <w:p w:rsidR="003C1A9F" w:rsidRPr="003C1A9F" w:rsidRDefault="003C1A9F" w:rsidP="00D766A9">
            <w:pPr>
              <w:spacing w:line="256" w:lineRule="auto"/>
              <w:ind w:firstLine="0"/>
              <w:jc w:val="right"/>
              <w:rPr>
                <w:bCs/>
                <w:sz w:val="24"/>
                <w:szCs w:val="24"/>
                <w:lang w:eastAsia="ru-RU"/>
              </w:rPr>
            </w:pPr>
          </w:p>
        </w:tc>
        <w:tc>
          <w:tcPr>
            <w:tcW w:w="1691" w:type="pct"/>
            <w:gridSpan w:val="3"/>
            <w:tcBorders>
              <w:top w:val="nil"/>
              <w:left w:val="nil"/>
              <w:bottom w:val="single" w:sz="6" w:space="0" w:color="000000"/>
              <w:right w:val="nil"/>
            </w:tcBorders>
            <w:vAlign w:val="center"/>
            <w:hideMark/>
          </w:tcPr>
          <w:p w:rsidR="003C1A9F" w:rsidRPr="003C1A9F" w:rsidRDefault="003C1A9F" w:rsidP="00D766A9">
            <w:pPr>
              <w:spacing w:line="256" w:lineRule="auto"/>
              <w:ind w:firstLine="0"/>
              <w:jc w:val="center"/>
              <w:rPr>
                <w:bCs/>
                <w:sz w:val="24"/>
                <w:szCs w:val="24"/>
                <w:lang w:eastAsia="ru-RU"/>
              </w:rPr>
            </w:pPr>
            <w:r w:rsidRPr="003C1A9F">
              <w:rPr>
                <w:sz w:val="24"/>
                <w:szCs w:val="24"/>
                <w:lang w:eastAsia="en-GB"/>
              </w:rPr>
              <w:t xml:space="preserve">Таблица </w:t>
            </w:r>
            <w:r w:rsidRPr="003C1A9F">
              <w:rPr>
                <w:bCs/>
                <w:sz w:val="24"/>
                <w:szCs w:val="24"/>
                <w:lang w:eastAsia="ru-RU"/>
              </w:rPr>
              <w:t xml:space="preserve"> 7</w:t>
            </w:r>
          </w:p>
        </w:tc>
      </w:tr>
      <w:tr w:rsidR="003C1A9F" w:rsidRPr="003C1A9F" w:rsidTr="00D766A9">
        <w:trPr>
          <w:jc w:val="center"/>
        </w:trPr>
        <w:tc>
          <w:tcPr>
            <w:tcW w:w="5000" w:type="pct"/>
            <w:gridSpan w:val="10"/>
            <w:tcBorders>
              <w:top w:val="single" w:sz="6" w:space="0" w:color="000000"/>
              <w:left w:val="single" w:sz="6" w:space="0" w:color="000000"/>
              <w:bottom w:val="single" w:sz="6" w:space="0" w:color="000000"/>
              <w:right w:val="nil"/>
            </w:tcBorders>
            <w:vAlign w:val="center"/>
            <w:hideMark/>
          </w:tcPr>
          <w:p w:rsidR="003C1A9F" w:rsidRPr="003C1A9F" w:rsidRDefault="003C1A9F" w:rsidP="00D766A9">
            <w:pPr>
              <w:spacing w:line="256" w:lineRule="auto"/>
              <w:ind w:firstLine="0"/>
              <w:jc w:val="center"/>
              <w:rPr>
                <w:b/>
                <w:bCs/>
                <w:sz w:val="24"/>
                <w:szCs w:val="24"/>
                <w:lang w:eastAsia="ru-RU"/>
              </w:rPr>
            </w:pPr>
          </w:p>
          <w:p w:rsidR="003C1A9F" w:rsidRPr="003C1A9F" w:rsidRDefault="003C1A9F" w:rsidP="00D766A9">
            <w:pPr>
              <w:spacing w:line="256" w:lineRule="auto"/>
              <w:ind w:firstLine="0"/>
              <w:jc w:val="center"/>
              <w:rPr>
                <w:b/>
                <w:bCs/>
                <w:sz w:val="24"/>
                <w:szCs w:val="24"/>
                <w:lang w:eastAsia="ru-RU"/>
              </w:rPr>
            </w:pPr>
            <w:r w:rsidRPr="003C1A9F">
              <w:rPr>
                <w:b/>
                <w:bCs/>
                <w:sz w:val="24"/>
                <w:szCs w:val="24"/>
                <w:lang w:eastAsia="ru-RU"/>
              </w:rPr>
              <w:t>Размер лица, подлежащего контролю и/или объектов контроля (R</w:t>
            </w:r>
            <w:r w:rsidRPr="003C1A9F">
              <w:rPr>
                <w:b/>
                <w:bCs/>
                <w:sz w:val="24"/>
                <w:szCs w:val="24"/>
                <w:vertAlign w:val="subscript"/>
                <w:lang w:eastAsia="ru-RU"/>
              </w:rPr>
              <w:t>3</w:t>
            </w:r>
            <w:r w:rsidRPr="003C1A9F">
              <w:rPr>
                <w:b/>
                <w:bCs/>
                <w:sz w:val="24"/>
                <w:szCs w:val="24"/>
                <w:lang w:eastAsia="ru-RU"/>
              </w:rPr>
              <w:t>)</w:t>
            </w:r>
          </w:p>
        </w:tc>
      </w:tr>
      <w:tr w:rsidR="003C1A9F" w:rsidRPr="003C1A9F" w:rsidTr="00D766A9">
        <w:trPr>
          <w:trHeight w:val="2139"/>
          <w:jc w:val="center"/>
        </w:trPr>
        <w:tc>
          <w:tcPr>
            <w:tcW w:w="694" w:type="pct"/>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3C1A9F" w:rsidRPr="003C1A9F" w:rsidRDefault="003C1A9F" w:rsidP="00D766A9">
            <w:pPr>
              <w:spacing w:line="256" w:lineRule="auto"/>
              <w:ind w:left="113" w:right="113" w:firstLine="0"/>
              <w:jc w:val="center"/>
              <w:rPr>
                <w:b/>
                <w:bCs/>
                <w:sz w:val="24"/>
                <w:szCs w:val="24"/>
                <w:lang w:eastAsia="ru-RU"/>
              </w:rPr>
            </w:pPr>
            <w:r w:rsidRPr="003C1A9F">
              <w:rPr>
                <w:b/>
                <w:sz w:val="24"/>
                <w:szCs w:val="24"/>
                <w:lang w:eastAsia="ru-RU"/>
              </w:rPr>
              <w:t>Поставщики услуг по проектированию, проверке и экспертизе</w:t>
            </w:r>
          </w:p>
        </w:tc>
        <w:tc>
          <w:tcPr>
            <w:tcW w:w="659" w:type="pct"/>
            <w:tcBorders>
              <w:top w:val="single" w:sz="6" w:space="0" w:color="000000"/>
              <w:left w:val="single" w:sz="6" w:space="0" w:color="000000"/>
              <w:bottom w:val="nil"/>
              <w:right w:val="single" w:sz="6" w:space="0" w:color="000000"/>
            </w:tcBorders>
            <w:vAlign w:val="center"/>
            <w:hideMark/>
          </w:tcPr>
          <w:p w:rsidR="003C1A9F" w:rsidRPr="003C1A9F" w:rsidRDefault="003C1A9F" w:rsidP="00D766A9">
            <w:pPr>
              <w:ind w:firstLine="0"/>
              <w:jc w:val="center"/>
              <w:rPr>
                <w:b/>
                <w:sz w:val="24"/>
                <w:szCs w:val="24"/>
                <w:lang w:eastAsia="en-GB"/>
              </w:rPr>
            </w:pPr>
            <w:r w:rsidRPr="003C1A9F">
              <w:rPr>
                <w:b/>
                <w:sz w:val="24"/>
                <w:szCs w:val="24"/>
                <w:lang w:eastAsia="ru-RU"/>
              </w:rPr>
              <w:t>Количество проектов, разработанных за год / прошедших экспертизу за год / договоров подряда в процессе выполнения</w:t>
            </w:r>
          </w:p>
        </w:tc>
        <w:tc>
          <w:tcPr>
            <w:tcW w:w="396" w:type="pct"/>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3C1A9F" w:rsidRPr="003C1A9F" w:rsidRDefault="003C1A9F" w:rsidP="00D766A9">
            <w:pPr>
              <w:spacing w:line="256" w:lineRule="auto"/>
              <w:ind w:left="113" w:right="113" w:firstLine="0"/>
              <w:jc w:val="center"/>
              <w:rPr>
                <w:b/>
                <w:sz w:val="24"/>
                <w:szCs w:val="24"/>
                <w:lang w:eastAsia="ru-RU"/>
              </w:rPr>
            </w:pPr>
            <w:r w:rsidRPr="003C1A9F">
              <w:rPr>
                <w:b/>
                <w:sz w:val="24"/>
                <w:szCs w:val="24"/>
                <w:lang w:eastAsia="ru-RU"/>
              </w:rPr>
              <w:t>Администраторы/пользователи сооружений, поставщики и производители строительных материалов</w:t>
            </w:r>
          </w:p>
        </w:tc>
        <w:tc>
          <w:tcPr>
            <w:tcW w:w="876" w:type="pct"/>
            <w:tcBorders>
              <w:top w:val="single" w:sz="6" w:space="0" w:color="000000"/>
              <w:left w:val="single" w:sz="6" w:space="0" w:color="000000"/>
              <w:bottom w:val="nil"/>
              <w:right w:val="single" w:sz="6" w:space="0" w:color="000000"/>
              <w:tr2bl w:val="single" w:sz="4" w:space="0" w:color="auto"/>
            </w:tcBorders>
          </w:tcPr>
          <w:p w:rsidR="003C1A9F" w:rsidRPr="003C1A9F" w:rsidRDefault="003C1A9F" w:rsidP="00D766A9">
            <w:pPr>
              <w:spacing w:line="254" w:lineRule="auto"/>
              <w:ind w:firstLine="0"/>
              <w:jc w:val="left"/>
              <w:rPr>
                <w:b/>
                <w:bCs/>
                <w:sz w:val="24"/>
                <w:szCs w:val="24"/>
                <w:lang w:eastAsia="ru-RU"/>
              </w:rPr>
            </w:pPr>
            <w:r w:rsidRPr="003C1A9F">
              <w:rPr>
                <w:b/>
                <w:bCs/>
                <w:sz w:val="24"/>
                <w:szCs w:val="24"/>
                <w:lang w:eastAsia="ru-RU"/>
              </w:rPr>
              <w:t xml:space="preserve">Среднегодовая численность зарегистрированных сотрудников </w:t>
            </w:r>
          </w:p>
          <w:p w:rsidR="003C1A9F" w:rsidRPr="003C1A9F" w:rsidRDefault="003C1A9F" w:rsidP="00D766A9">
            <w:pPr>
              <w:spacing w:line="254" w:lineRule="auto"/>
              <w:ind w:firstLine="0"/>
              <w:jc w:val="left"/>
              <w:rPr>
                <w:b/>
                <w:bCs/>
                <w:sz w:val="24"/>
                <w:szCs w:val="24"/>
                <w:lang w:eastAsia="ru-RU"/>
              </w:rPr>
            </w:pPr>
          </w:p>
          <w:p w:rsidR="003C1A9F" w:rsidRPr="003C1A9F" w:rsidRDefault="003C1A9F" w:rsidP="00D766A9">
            <w:pPr>
              <w:spacing w:line="254" w:lineRule="auto"/>
              <w:ind w:firstLine="0"/>
              <w:jc w:val="left"/>
              <w:rPr>
                <w:b/>
                <w:bCs/>
                <w:sz w:val="24"/>
                <w:szCs w:val="24"/>
                <w:lang w:eastAsia="ru-RU"/>
              </w:rPr>
            </w:pPr>
          </w:p>
          <w:p w:rsidR="003C1A9F" w:rsidRPr="003C1A9F" w:rsidRDefault="003C1A9F" w:rsidP="00D766A9">
            <w:pPr>
              <w:spacing w:line="254" w:lineRule="auto"/>
              <w:ind w:firstLine="0"/>
              <w:jc w:val="right"/>
              <w:rPr>
                <w:b/>
                <w:sz w:val="24"/>
                <w:szCs w:val="24"/>
                <w:lang w:eastAsia="ru-RU"/>
              </w:rPr>
            </w:pPr>
            <w:r w:rsidRPr="003C1A9F">
              <w:rPr>
                <w:b/>
                <w:bCs/>
                <w:sz w:val="24"/>
                <w:szCs w:val="24"/>
                <w:lang w:eastAsia="ru-RU"/>
              </w:rPr>
              <w:t xml:space="preserve">Среднегодовая численность </w:t>
            </w:r>
            <w:r w:rsidRPr="003C1A9F">
              <w:rPr>
                <w:b/>
                <w:sz w:val="24"/>
                <w:szCs w:val="24"/>
                <w:lang w:eastAsia="ru-RU"/>
              </w:rPr>
              <w:t>работников, привлекаемых</w:t>
            </w:r>
          </w:p>
          <w:p w:rsidR="003C1A9F" w:rsidRPr="003C1A9F" w:rsidRDefault="003C1A9F" w:rsidP="00D766A9">
            <w:pPr>
              <w:spacing w:line="254" w:lineRule="auto"/>
              <w:ind w:firstLine="0"/>
              <w:jc w:val="right"/>
              <w:rPr>
                <w:b/>
                <w:bCs/>
                <w:sz w:val="24"/>
                <w:szCs w:val="24"/>
                <w:lang w:eastAsia="ru-RU"/>
              </w:rPr>
            </w:pPr>
            <w:r w:rsidRPr="003C1A9F">
              <w:rPr>
                <w:b/>
                <w:sz w:val="24"/>
                <w:szCs w:val="24"/>
                <w:lang w:eastAsia="ru-RU"/>
              </w:rPr>
              <w:t xml:space="preserve"> к работе на объекте</w:t>
            </w:r>
          </w:p>
        </w:tc>
        <w:tc>
          <w:tcPr>
            <w:tcW w:w="396" w:type="pct"/>
            <w:vMerge w:val="restart"/>
            <w:tcBorders>
              <w:top w:val="single" w:sz="6" w:space="0" w:color="000000"/>
              <w:left w:val="single" w:sz="6" w:space="0" w:color="000000"/>
              <w:bottom w:val="single" w:sz="6" w:space="0" w:color="000000"/>
              <w:right w:val="single" w:sz="6" w:space="0" w:color="000000"/>
            </w:tcBorders>
            <w:textDirection w:val="btLr"/>
            <w:vAlign w:val="center"/>
            <w:hideMark/>
          </w:tcPr>
          <w:p w:rsidR="003C1A9F" w:rsidRPr="003C1A9F" w:rsidRDefault="003C1A9F" w:rsidP="00D766A9">
            <w:pPr>
              <w:spacing w:line="256" w:lineRule="auto"/>
              <w:ind w:left="113" w:right="113" w:firstLine="0"/>
              <w:jc w:val="center"/>
              <w:rPr>
                <w:b/>
                <w:sz w:val="24"/>
                <w:szCs w:val="24"/>
                <w:lang w:eastAsia="ru-RU"/>
              </w:rPr>
            </w:pPr>
            <w:r w:rsidRPr="003C1A9F">
              <w:rPr>
                <w:b/>
                <w:sz w:val="24"/>
                <w:szCs w:val="24"/>
                <w:lang w:eastAsia="ru-RU"/>
              </w:rPr>
              <w:t>Исполнители строительных работ</w:t>
            </w:r>
          </w:p>
        </w:tc>
        <w:tc>
          <w:tcPr>
            <w:tcW w:w="773" w:type="pct"/>
            <w:gridSpan w:val="2"/>
            <w:tcBorders>
              <w:top w:val="single" w:sz="6" w:space="0" w:color="000000"/>
              <w:left w:val="single" w:sz="6" w:space="0" w:color="000000"/>
              <w:bottom w:val="nil"/>
              <w:right w:val="single" w:sz="6" w:space="0" w:color="000000"/>
              <w:tr2bl w:val="single" w:sz="4" w:space="0" w:color="auto"/>
            </w:tcBorders>
            <w:tcMar>
              <w:top w:w="15" w:type="dxa"/>
              <w:left w:w="45" w:type="dxa"/>
              <w:bottom w:w="15" w:type="dxa"/>
              <w:right w:w="45" w:type="dxa"/>
            </w:tcMar>
          </w:tcPr>
          <w:p w:rsidR="003C1A9F" w:rsidRPr="003C1A9F" w:rsidRDefault="003C1A9F" w:rsidP="00D766A9">
            <w:pPr>
              <w:spacing w:line="256" w:lineRule="auto"/>
              <w:ind w:firstLine="0"/>
              <w:jc w:val="left"/>
              <w:rPr>
                <w:b/>
                <w:bCs/>
                <w:sz w:val="24"/>
                <w:szCs w:val="24"/>
                <w:lang w:eastAsia="ru-RU"/>
              </w:rPr>
            </w:pPr>
            <w:r w:rsidRPr="003C1A9F">
              <w:rPr>
                <w:b/>
                <w:sz w:val="24"/>
                <w:szCs w:val="24"/>
                <w:lang w:eastAsia="ru-RU"/>
              </w:rPr>
              <w:t>Стоимость строительных работ, выполненных подрядным способом, за год</w:t>
            </w:r>
            <w:r w:rsidRPr="003C1A9F">
              <w:rPr>
                <w:b/>
                <w:bCs/>
                <w:sz w:val="24"/>
                <w:szCs w:val="24"/>
                <w:lang w:eastAsia="ru-RU"/>
              </w:rPr>
              <w:t xml:space="preserve"> </w:t>
            </w:r>
            <w:r w:rsidRPr="003C1A9F">
              <w:rPr>
                <w:bCs/>
                <w:sz w:val="24"/>
                <w:szCs w:val="24"/>
                <w:lang w:eastAsia="ru-RU"/>
              </w:rPr>
              <w:t>(млн. леев)</w:t>
            </w:r>
          </w:p>
          <w:p w:rsidR="003C1A9F" w:rsidRPr="003C1A9F" w:rsidRDefault="003C1A9F" w:rsidP="00D766A9">
            <w:pPr>
              <w:spacing w:line="256" w:lineRule="auto"/>
              <w:ind w:firstLine="0"/>
              <w:jc w:val="left"/>
              <w:rPr>
                <w:b/>
                <w:bCs/>
                <w:sz w:val="24"/>
                <w:szCs w:val="24"/>
                <w:lang w:eastAsia="ru-RU"/>
              </w:rPr>
            </w:pPr>
          </w:p>
          <w:p w:rsidR="003C1A9F" w:rsidRPr="003C1A9F" w:rsidRDefault="003C1A9F" w:rsidP="00D766A9">
            <w:pPr>
              <w:spacing w:line="256" w:lineRule="auto"/>
              <w:ind w:firstLine="0"/>
              <w:jc w:val="left"/>
              <w:rPr>
                <w:b/>
                <w:bCs/>
                <w:sz w:val="24"/>
                <w:szCs w:val="24"/>
                <w:lang w:eastAsia="ru-RU"/>
              </w:rPr>
            </w:pPr>
          </w:p>
          <w:p w:rsidR="003C1A9F" w:rsidRPr="003C1A9F" w:rsidRDefault="003C1A9F" w:rsidP="00D766A9">
            <w:pPr>
              <w:spacing w:line="256" w:lineRule="auto"/>
              <w:ind w:firstLine="0"/>
              <w:jc w:val="right"/>
              <w:rPr>
                <w:bCs/>
                <w:sz w:val="24"/>
                <w:szCs w:val="24"/>
                <w:lang w:eastAsia="ru-RU"/>
              </w:rPr>
            </w:pPr>
            <w:r w:rsidRPr="003C1A9F">
              <w:rPr>
                <w:b/>
                <w:sz w:val="24"/>
                <w:szCs w:val="24"/>
                <w:lang w:eastAsia="ru-RU"/>
              </w:rPr>
              <w:t>Стоимость строительных работ объекта, подлежащего контролю</w:t>
            </w:r>
            <w:r w:rsidRPr="003C1A9F">
              <w:rPr>
                <w:bCs/>
                <w:sz w:val="24"/>
                <w:szCs w:val="24"/>
                <w:lang w:eastAsia="ru-RU"/>
              </w:rPr>
              <w:t xml:space="preserve"> </w:t>
            </w:r>
          </w:p>
          <w:p w:rsidR="003C1A9F" w:rsidRPr="003C1A9F" w:rsidRDefault="003C1A9F" w:rsidP="00D766A9">
            <w:pPr>
              <w:spacing w:line="256" w:lineRule="auto"/>
              <w:ind w:firstLine="0"/>
              <w:jc w:val="right"/>
              <w:rPr>
                <w:b/>
                <w:bCs/>
                <w:sz w:val="24"/>
                <w:szCs w:val="24"/>
                <w:lang w:eastAsia="ru-RU"/>
              </w:rPr>
            </w:pPr>
            <w:r w:rsidRPr="003C1A9F">
              <w:rPr>
                <w:bCs/>
                <w:sz w:val="24"/>
                <w:szCs w:val="24"/>
                <w:lang w:eastAsia="ru-RU"/>
              </w:rPr>
              <w:t>(млн. леев)</w:t>
            </w:r>
          </w:p>
        </w:tc>
        <w:tc>
          <w:tcPr>
            <w:tcW w:w="593" w:type="pct"/>
            <w:tcBorders>
              <w:top w:val="single" w:sz="6" w:space="0" w:color="000000"/>
              <w:left w:val="single" w:sz="6" w:space="0" w:color="000000"/>
              <w:bottom w:val="nil"/>
              <w:right w:val="single" w:sz="6" w:space="0" w:color="000000"/>
            </w:tcBorders>
            <w:vAlign w:val="center"/>
            <w:hideMark/>
          </w:tcPr>
          <w:p w:rsidR="003C1A9F" w:rsidRPr="003C1A9F" w:rsidRDefault="003C1A9F" w:rsidP="00D766A9">
            <w:pPr>
              <w:spacing w:line="256" w:lineRule="auto"/>
              <w:ind w:firstLine="0"/>
              <w:jc w:val="center"/>
              <w:rPr>
                <w:b/>
                <w:bCs/>
                <w:sz w:val="24"/>
                <w:szCs w:val="24"/>
                <w:lang w:eastAsia="ru-RU"/>
              </w:rPr>
            </w:pPr>
            <w:r w:rsidRPr="003C1A9F">
              <w:rPr>
                <w:b/>
                <w:sz w:val="24"/>
                <w:szCs w:val="24"/>
                <w:lang w:eastAsia="ru-RU"/>
              </w:rPr>
              <w:t>Общая площадь объекта, подлежащего  контрол</w:t>
            </w:r>
            <w:proofErr w:type="gramStart"/>
            <w:r w:rsidRPr="003C1A9F">
              <w:rPr>
                <w:b/>
                <w:sz w:val="24"/>
                <w:szCs w:val="24"/>
                <w:lang w:eastAsia="ru-RU"/>
              </w:rPr>
              <w:t>ю</w:t>
            </w:r>
            <w:r w:rsidRPr="003C1A9F">
              <w:rPr>
                <w:bCs/>
                <w:sz w:val="24"/>
                <w:szCs w:val="24"/>
                <w:lang w:eastAsia="ru-RU"/>
              </w:rPr>
              <w:t>(</w:t>
            </w:r>
            <w:proofErr w:type="gramEnd"/>
            <w:r w:rsidRPr="003C1A9F">
              <w:rPr>
                <w:bCs/>
                <w:sz w:val="24"/>
                <w:szCs w:val="24"/>
                <w:lang w:eastAsia="ru-RU"/>
              </w:rPr>
              <w:t>м</w:t>
            </w:r>
            <w:r w:rsidRPr="003C1A9F">
              <w:rPr>
                <w:bCs/>
                <w:sz w:val="24"/>
                <w:szCs w:val="24"/>
                <w:vertAlign w:val="superscript"/>
                <w:lang w:eastAsia="ru-RU"/>
              </w:rPr>
              <w:t>2</w:t>
            </w:r>
            <w:r w:rsidRPr="003C1A9F">
              <w:rPr>
                <w:bCs/>
                <w:sz w:val="24"/>
                <w:szCs w:val="24"/>
                <w:lang w:eastAsia="ru-RU"/>
              </w:rPr>
              <w:t>)</w:t>
            </w:r>
          </w:p>
        </w:tc>
        <w:tc>
          <w:tcPr>
            <w:tcW w:w="614"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vAlign w:val="center"/>
            <w:hideMark/>
          </w:tcPr>
          <w:p w:rsidR="003C1A9F" w:rsidRPr="003C1A9F" w:rsidRDefault="003C1A9F" w:rsidP="00D766A9">
            <w:pPr>
              <w:spacing w:line="256" w:lineRule="auto"/>
              <w:ind w:firstLine="0"/>
              <w:jc w:val="center"/>
              <w:rPr>
                <w:b/>
                <w:bCs/>
                <w:sz w:val="24"/>
                <w:szCs w:val="24"/>
                <w:lang w:eastAsia="ru-RU"/>
              </w:rPr>
            </w:pPr>
            <w:r w:rsidRPr="003C1A9F">
              <w:rPr>
                <w:b/>
                <w:bCs/>
                <w:sz w:val="24"/>
                <w:szCs w:val="24"/>
                <w:lang w:eastAsia="ru-RU"/>
              </w:rPr>
              <w:t>Степень риска (R</w:t>
            </w:r>
            <w:r w:rsidRPr="003C1A9F">
              <w:rPr>
                <w:b/>
                <w:bCs/>
                <w:sz w:val="24"/>
                <w:szCs w:val="24"/>
                <w:vertAlign w:val="subscript"/>
                <w:lang w:eastAsia="ru-RU"/>
              </w:rPr>
              <w:t>3</w:t>
            </w:r>
            <w:r w:rsidRPr="003C1A9F">
              <w:rPr>
                <w:b/>
                <w:bCs/>
                <w:sz w:val="24"/>
                <w:szCs w:val="24"/>
                <w:lang w:eastAsia="ru-RU"/>
              </w:rPr>
              <w:t>)</w:t>
            </w:r>
          </w:p>
        </w:tc>
      </w:tr>
      <w:tr w:rsidR="003C1A9F" w:rsidRPr="003C1A9F" w:rsidTr="00D766A9">
        <w:trPr>
          <w:jc w:val="center"/>
        </w:trPr>
        <w:tc>
          <w:tcPr>
            <w:tcW w:w="694" w:type="pct"/>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b/>
                <w:bCs/>
                <w:sz w:val="24"/>
                <w:szCs w:val="24"/>
                <w:lang w:eastAsia="ru-RU"/>
              </w:rPr>
            </w:pPr>
          </w:p>
        </w:tc>
        <w:tc>
          <w:tcPr>
            <w:tcW w:w="659"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До 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sz w:val="24"/>
                <w:szCs w:val="24"/>
                <w:lang w:eastAsia="ru-RU"/>
              </w:rPr>
            </w:pP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4" w:lineRule="auto"/>
              <w:ind w:firstLine="0"/>
              <w:jc w:val="center"/>
              <w:rPr>
                <w:sz w:val="24"/>
                <w:szCs w:val="24"/>
                <w:lang w:eastAsia="ru-RU"/>
              </w:rPr>
            </w:pPr>
            <w:r w:rsidRPr="003C1A9F">
              <w:rPr>
                <w:sz w:val="24"/>
                <w:szCs w:val="24"/>
                <w:lang w:eastAsia="ru-RU"/>
              </w:rPr>
              <w:t>До 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sz w:val="24"/>
                <w:szCs w:val="24"/>
                <w:lang w:eastAsia="ru-RU"/>
              </w:rPr>
            </w:pPr>
          </w:p>
        </w:tc>
        <w:tc>
          <w:tcPr>
            <w:tcW w:w="77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До 1,0</w:t>
            </w:r>
          </w:p>
        </w:tc>
        <w:tc>
          <w:tcPr>
            <w:tcW w:w="593"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До 100</w:t>
            </w:r>
          </w:p>
        </w:tc>
        <w:tc>
          <w:tcPr>
            <w:tcW w:w="61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1</w:t>
            </w:r>
          </w:p>
        </w:tc>
      </w:tr>
      <w:tr w:rsidR="003C1A9F" w:rsidRPr="003C1A9F" w:rsidTr="00D766A9">
        <w:trPr>
          <w:jc w:val="center"/>
        </w:trPr>
        <w:tc>
          <w:tcPr>
            <w:tcW w:w="694" w:type="pct"/>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b/>
                <w:bCs/>
                <w:sz w:val="24"/>
                <w:szCs w:val="24"/>
                <w:lang w:eastAsia="ru-RU"/>
              </w:rPr>
            </w:pPr>
          </w:p>
        </w:tc>
        <w:tc>
          <w:tcPr>
            <w:tcW w:w="659"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tabs>
                <w:tab w:val="left" w:pos="806"/>
              </w:tabs>
              <w:spacing w:line="256" w:lineRule="auto"/>
              <w:ind w:firstLine="0"/>
              <w:jc w:val="center"/>
              <w:rPr>
                <w:sz w:val="24"/>
                <w:szCs w:val="24"/>
                <w:lang w:eastAsia="ru-RU"/>
              </w:rPr>
            </w:pPr>
            <w:r w:rsidRPr="003C1A9F">
              <w:rPr>
                <w:sz w:val="24"/>
                <w:szCs w:val="24"/>
                <w:lang w:eastAsia="ru-RU"/>
              </w:rPr>
              <w:t>6-10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sz w:val="24"/>
                <w:szCs w:val="24"/>
                <w:lang w:eastAsia="ru-RU"/>
              </w:rPr>
            </w:pP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4" w:lineRule="auto"/>
              <w:ind w:firstLine="0"/>
              <w:jc w:val="center"/>
              <w:rPr>
                <w:sz w:val="24"/>
                <w:szCs w:val="24"/>
                <w:lang w:eastAsia="ru-RU"/>
              </w:rPr>
            </w:pPr>
            <w:r w:rsidRPr="003C1A9F">
              <w:rPr>
                <w:sz w:val="24"/>
                <w:szCs w:val="24"/>
                <w:lang w:eastAsia="ru-RU"/>
              </w:rPr>
              <w:t>4-7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sz w:val="24"/>
                <w:szCs w:val="24"/>
                <w:lang w:eastAsia="ru-RU"/>
              </w:rPr>
            </w:pPr>
          </w:p>
        </w:tc>
        <w:tc>
          <w:tcPr>
            <w:tcW w:w="77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1,0-4,0</w:t>
            </w:r>
          </w:p>
        </w:tc>
        <w:tc>
          <w:tcPr>
            <w:tcW w:w="593"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101-250</w:t>
            </w:r>
          </w:p>
        </w:tc>
        <w:tc>
          <w:tcPr>
            <w:tcW w:w="61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2</w:t>
            </w:r>
          </w:p>
        </w:tc>
      </w:tr>
      <w:tr w:rsidR="003C1A9F" w:rsidRPr="003C1A9F" w:rsidTr="00D766A9">
        <w:trPr>
          <w:jc w:val="center"/>
        </w:trPr>
        <w:tc>
          <w:tcPr>
            <w:tcW w:w="694" w:type="pct"/>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b/>
                <w:bCs/>
                <w:sz w:val="24"/>
                <w:szCs w:val="24"/>
                <w:lang w:eastAsia="ru-RU"/>
              </w:rPr>
            </w:pPr>
          </w:p>
        </w:tc>
        <w:tc>
          <w:tcPr>
            <w:tcW w:w="659"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tabs>
                <w:tab w:val="left" w:pos="935"/>
              </w:tabs>
              <w:spacing w:line="256" w:lineRule="auto"/>
              <w:ind w:firstLine="0"/>
              <w:jc w:val="center"/>
              <w:rPr>
                <w:sz w:val="24"/>
                <w:szCs w:val="24"/>
                <w:lang w:eastAsia="ru-RU"/>
              </w:rPr>
            </w:pPr>
            <w:r w:rsidRPr="003C1A9F">
              <w:rPr>
                <w:sz w:val="24"/>
                <w:szCs w:val="24"/>
                <w:lang w:eastAsia="ru-RU"/>
              </w:rPr>
              <w:t>11-15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sz w:val="24"/>
                <w:szCs w:val="24"/>
                <w:lang w:eastAsia="ru-RU"/>
              </w:rPr>
            </w:pP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4" w:lineRule="auto"/>
              <w:ind w:firstLine="0"/>
              <w:jc w:val="center"/>
              <w:rPr>
                <w:sz w:val="24"/>
                <w:szCs w:val="24"/>
                <w:lang w:eastAsia="ru-RU"/>
              </w:rPr>
            </w:pPr>
            <w:r w:rsidRPr="003C1A9F">
              <w:rPr>
                <w:sz w:val="24"/>
                <w:szCs w:val="24"/>
                <w:lang w:eastAsia="ru-RU"/>
              </w:rPr>
              <w:t>8-11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sz w:val="24"/>
                <w:szCs w:val="24"/>
                <w:lang w:eastAsia="ru-RU"/>
              </w:rPr>
            </w:pPr>
          </w:p>
        </w:tc>
        <w:tc>
          <w:tcPr>
            <w:tcW w:w="77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4,0-7,0</w:t>
            </w:r>
          </w:p>
        </w:tc>
        <w:tc>
          <w:tcPr>
            <w:tcW w:w="593"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251-500</w:t>
            </w:r>
          </w:p>
        </w:tc>
        <w:tc>
          <w:tcPr>
            <w:tcW w:w="61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3</w:t>
            </w:r>
          </w:p>
        </w:tc>
      </w:tr>
      <w:tr w:rsidR="003C1A9F" w:rsidRPr="003C1A9F" w:rsidTr="00D766A9">
        <w:trPr>
          <w:jc w:val="center"/>
        </w:trPr>
        <w:tc>
          <w:tcPr>
            <w:tcW w:w="694" w:type="pct"/>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b/>
                <w:bCs/>
                <w:sz w:val="24"/>
                <w:szCs w:val="24"/>
                <w:lang w:eastAsia="ru-RU"/>
              </w:rPr>
            </w:pPr>
          </w:p>
        </w:tc>
        <w:tc>
          <w:tcPr>
            <w:tcW w:w="659"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tabs>
                <w:tab w:val="left" w:pos="1075"/>
              </w:tabs>
              <w:spacing w:line="256" w:lineRule="auto"/>
              <w:ind w:firstLine="0"/>
              <w:jc w:val="center"/>
              <w:rPr>
                <w:sz w:val="24"/>
                <w:szCs w:val="24"/>
                <w:lang w:eastAsia="ru-RU"/>
              </w:rPr>
            </w:pPr>
            <w:r w:rsidRPr="003C1A9F">
              <w:rPr>
                <w:sz w:val="24"/>
                <w:szCs w:val="24"/>
                <w:lang w:eastAsia="ru-RU"/>
              </w:rPr>
              <w:t>16-20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sz w:val="24"/>
                <w:szCs w:val="24"/>
                <w:lang w:eastAsia="ru-RU"/>
              </w:rPr>
            </w:pP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4" w:lineRule="auto"/>
              <w:ind w:firstLine="0"/>
              <w:jc w:val="center"/>
              <w:rPr>
                <w:sz w:val="24"/>
                <w:szCs w:val="24"/>
                <w:lang w:eastAsia="ru-RU"/>
              </w:rPr>
            </w:pPr>
            <w:r w:rsidRPr="003C1A9F">
              <w:rPr>
                <w:sz w:val="24"/>
                <w:szCs w:val="24"/>
                <w:lang w:eastAsia="ru-RU"/>
              </w:rPr>
              <w:t>12-15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sz w:val="24"/>
                <w:szCs w:val="24"/>
                <w:lang w:eastAsia="ru-RU"/>
              </w:rPr>
            </w:pPr>
          </w:p>
        </w:tc>
        <w:tc>
          <w:tcPr>
            <w:tcW w:w="77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7,0-10,0</w:t>
            </w:r>
          </w:p>
        </w:tc>
        <w:tc>
          <w:tcPr>
            <w:tcW w:w="593"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501-700</w:t>
            </w:r>
          </w:p>
        </w:tc>
        <w:tc>
          <w:tcPr>
            <w:tcW w:w="61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4</w:t>
            </w:r>
          </w:p>
        </w:tc>
      </w:tr>
      <w:tr w:rsidR="003C1A9F" w:rsidRPr="003C1A9F" w:rsidTr="00D766A9">
        <w:trPr>
          <w:trHeight w:val="1043"/>
          <w:jc w:val="center"/>
        </w:trPr>
        <w:tc>
          <w:tcPr>
            <w:tcW w:w="694" w:type="pct"/>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b/>
                <w:bCs/>
                <w:sz w:val="24"/>
                <w:szCs w:val="24"/>
                <w:lang w:eastAsia="ru-RU"/>
              </w:rPr>
            </w:pPr>
          </w:p>
        </w:tc>
        <w:tc>
          <w:tcPr>
            <w:tcW w:w="659"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tabs>
                <w:tab w:val="left" w:pos="1279"/>
              </w:tabs>
              <w:spacing w:line="256" w:lineRule="auto"/>
              <w:ind w:firstLine="0"/>
              <w:jc w:val="center"/>
              <w:rPr>
                <w:sz w:val="24"/>
                <w:szCs w:val="24"/>
                <w:lang w:eastAsia="ru-RU"/>
              </w:rPr>
            </w:pPr>
            <w:r w:rsidRPr="003C1A9F">
              <w:rPr>
                <w:sz w:val="24"/>
                <w:szCs w:val="24"/>
                <w:lang w:eastAsia="ru-RU"/>
              </w:rPr>
              <w:t>Более 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sz w:val="24"/>
                <w:szCs w:val="24"/>
                <w:lang w:eastAsia="ru-RU"/>
              </w:rPr>
            </w:pP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4" w:lineRule="auto"/>
              <w:ind w:firstLine="0"/>
              <w:jc w:val="center"/>
              <w:rPr>
                <w:sz w:val="24"/>
                <w:szCs w:val="24"/>
                <w:lang w:eastAsia="ru-RU"/>
              </w:rPr>
            </w:pPr>
            <w:r w:rsidRPr="003C1A9F">
              <w:rPr>
                <w:sz w:val="24"/>
                <w:szCs w:val="24"/>
                <w:lang w:eastAsia="ru-RU"/>
              </w:rPr>
              <w:t>Более 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left"/>
              <w:rPr>
                <w:sz w:val="24"/>
                <w:szCs w:val="24"/>
                <w:lang w:eastAsia="ru-RU"/>
              </w:rPr>
            </w:pPr>
          </w:p>
        </w:tc>
        <w:tc>
          <w:tcPr>
            <w:tcW w:w="773"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Более 10,0</w:t>
            </w:r>
          </w:p>
        </w:tc>
        <w:tc>
          <w:tcPr>
            <w:tcW w:w="593" w:type="pct"/>
            <w:tcBorders>
              <w:top w:val="single" w:sz="6" w:space="0" w:color="000000"/>
              <w:left w:val="single" w:sz="6" w:space="0" w:color="000000"/>
              <w:bottom w:val="single" w:sz="6" w:space="0" w:color="000000"/>
              <w:right w:val="single" w:sz="6" w:space="0" w:color="000000"/>
            </w:tcBorders>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Более 700</w:t>
            </w:r>
          </w:p>
        </w:tc>
        <w:tc>
          <w:tcPr>
            <w:tcW w:w="614"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3C1A9F" w:rsidRPr="003C1A9F" w:rsidRDefault="003C1A9F" w:rsidP="00D766A9">
            <w:pPr>
              <w:spacing w:line="256" w:lineRule="auto"/>
              <w:ind w:firstLine="0"/>
              <w:jc w:val="center"/>
              <w:rPr>
                <w:sz w:val="24"/>
                <w:szCs w:val="24"/>
                <w:lang w:eastAsia="ru-RU"/>
              </w:rPr>
            </w:pPr>
            <w:r w:rsidRPr="003C1A9F">
              <w:rPr>
                <w:sz w:val="24"/>
                <w:szCs w:val="24"/>
                <w:lang w:eastAsia="ru-RU"/>
              </w:rPr>
              <w:t>5</w:t>
            </w:r>
          </w:p>
        </w:tc>
      </w:tr>
    </w:tbl>
    <w:p w:rsidR="003C1A9F" w:rsidRPr="003C1A9F" w:rsidRDefault="003C1A9F" w:rsidP="003C1A9F">
      <w:pPr>
        <w:tabs>
          <w:tab w:val="left" w:pos="1134"/>
        </w:tabs>
        <w:rPr>
          <w:rFonts w:asciiTheme="majorBidi" w:hAnsiTheme="majorBidi" w:cstheme="majorBidi"/>
          <w:sz w:val="24"/>
          <w:szCs w:val="24"/>
        </w:rPr>
        <w:sectPr w:rsidR="003C1A9F" w:rsidRPr="003C1A9F" w:rsidSect="00F310C0">
          <w:pgSz w:w="16838" w:h="11906" w:orient="landscape" w:code="9"/>
          <w:pgMar w:top="1814" w:right="1134" w:bottom="964" w:left="1418" w:header="709" w:footer="709" w:gutter="0"/>
          <w:cols w:space="708"/>
          <w:docGrid w:linePitch="360"/>
        </w:sectPr>
      </w:pPr>
    </w:p>
    <w:p w:rsidR="003C1A9F" w:rsidRPr="003C1A9F" w:rsidRDefault="003C1A9F" w:rsidP="003C1A9F">
      <w:pPr>
        <w:ind w:firstLine="567"/>
        <w:rPr>
          <w:sz w:val="24"/>
          <w:szCs w:val="24"/>
          <w:lang w:eastAsia="en-GB"/>
        </w:rPr>
      </w:pPr>
      <w:r w:rsidRPr="003C1A9F">
        <w:rPr>
          <w:bCs/>
          <w:sz w:val="24"/>
          <w:szCs w:val="24"/>
          <w:lang w:eastAsia="ru-RU"/>
        </w:rPr>
        <w:lastRenderedPageBreak/>
        <w:t xml:space="preserve">4) период деятельности </w:t>
      </w:r>
      <w:r w:rsidRPr="003C1A9F">
        <w:rPr>
          <w:sz w:val="24"/>
          <w:szCs w:val="24"/>
          <w:lang w:eastAsia="ru-RU"/>
        </w:rPr>
        <w:t xml:space="preserve">лиц, подлежащих контролю </w:t>
      </w:r>
      <w:r w:rsidRPr="003C1A9F">
        <w:rPr>
          <w:bCs/>
          <w:sz w:val="24"/>
          <w:szCs w:val="24"/>
          <w:lang w:eastAsia="ru-RU"/>
        </w:rPr>
        <w:t>в соответствующей области</w:t>
      </w:r>
    </w:p>
    <w:p w:rsidR="003C1A9F" w:rsidRPr="003C1A9F" w:rsidRDefault="003C1A9F" w:rsidP="003C1A9F">
      <w:pPr>
        <w:ind w:firstLine="567"/>
        <w:rPr>
          <w:sz w:val="24"/>
          <w:szCs w:val="24"/>
          <w:lang w:eastAsia="ru-RU"/>
        </w:rPr>
      </w:pPr>
      <w:r w:rsidRPr="003C1A9F">
        <w:rPr>
          <w:i/>
          <w:iCs/>
          <w:sz w:val="24"/>
          <w:szCs w:val="24"/>
          <w:lang w:eastAsia="ru-RU"/>
        </w:rPr>
        <w:t>Общее основание:</w:t>
      </w:r>
      <w:r w:rsidRPr="003C1A9F">
        <w:rPr>
          <w:sz w:val="24"/>
          <w:szCs w:val="24"/>
          <w:lang w:eastAsia="ru-RU"/>
        </w:rPr>
        <w:t xml:space="preserve"> Экономические агенты, открывающие новый вид деятельности или работающие на рынке более короткое время, представляют более значительные риски по сравнению с теми, кто практикует тот же вид деятельности в течение более длительного периода. Знание нормативной базы, соблюдение технических регламентов и стандартов, применение наилучших практик, систем контроля качества, инновационных технологий создает положительный образ и повышает доверие. Соответственно, считается, что эти экономические агенты представляют минимальные риски.</w:t>
      </w:r>
    </w:p>
    <w:p w:rsidR="003C1A9F" w:rsidRPr="003C1A9F" w:rsidRDefault="003C1A9F" w:rsidP="003C1A9F">
      <w:pPr>
        <w:ind w:firstLine="567"/>
        <w:rPr>
          <w:sz w:val="24"/>
          <w:szCs w:val="24"/>
          <w:lang w:eastAsia="ru-RU"/>
        </w:rPr>
      </w:pPr>
    </w:p>
    <w:tbl>
      <w:tblPr>
        <w:tblW w:w="4969" w:type="pct"/>
        <w:jc w:val="center"/>
        <w:tblLook w:val="04A0" w:firstRow="1" w:lastRow="0" w:firstColumn="1" w:lastColumn="0" w:noHBand="0" w:noVBand="1"/>
      </w:tblPr>
      <w:tblGrid>
        <w:gridCol w:w="7301"/>
        <w:gridCol w:w="1860"/>
      </w:tblGrid>
      <w:tr w:rsidR="003C1A9F" w:rsidRPr="003C1A9F" w:rsidTr="00D766A9">
        <w:trPr>
          <w:jc w:val="center"/>
        </w:trPr>
        <w:tc>
          <w:tcPr>
            <w:tcW w:w="5000" w:type="pct"/>
            <w:gridSpan w:val="2"/>
            <w:tcBorders>
              <w:bottom w:val="single" w:sz="6" w:space="0" w:color="000000"/>
            </w:tcBorders>
            <w:tcMar>
              <w:top w:w="15" w:type="dxa"/>
              <w:left w:w="45" w:type="dxa"/>
              <w:bottom w:w="15" w:type="dxa"/>
              <w:right w:w="45" w:type="dxa"/>
            </w:tcMar>
          </w:tcPr>
          <w:p w:rsidR="003C1A9F" w:rsidRPr="003C1A9F" w:rsidRDefault="003C1A9F" w:rsidP="00D766A9">
            <w:pPr>
              <w:ind w:right="494" w:firstLine="0"/>
              <w:jc w:val="right"/>
              <w:rPr>
                <w:b/>
                <w:bCs/>
                <w:sz w:val="24"/>
                <w:szCs w:val="24"/>
                <w:lang w:eastAsia="ru-RU"/>
              </w:rPr>
            </w:pPr>
            <w:r w:rsidRPr="003C1A9F">
              <w:rPr>
                <w:sz w:val="24"/>
                <w:szCs w:val="24"/>
                <w:lang w:eastAsia="en-GB"/>
              </w:rPr>
              <w:t xml:space="preserve">Таблица </w:t>
            </w:r>
            <w:r w:rsidRPr="003C1A9F">
              <w:rPr>
                <w:sz w:val="24"/>
                <w:szCs w:val="24"/>
                <w:lang w:eastAsia="ru-RU"/>
              </w:rPr>
              <w:t>8</w:t>
            </w:r>
          </w:p>
        </w:tc>
      </w:tr>
      <w:tr w:rsidR="003C1A9F" w:rsidRPr="003C1A9F" w:rsidTr="00D766A9">
        <w:trPr>
          <w:jc w:val="center"/>
        </w:trPr>
        <w:tc>
          <w:tcPr>
            <w:tcW w:w="39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en-GB"/>
              </w:rPr>
            </w:pPr>
            <w:r w:rsidRPr="003C1A9F">
              <w:rPr>
                <w:b/>
                <w:bCs/>
                <w:sz w:val="24"/>
                <w:szCs w:val="24"/>
                <w:lang w:eastAsia="en-GB"/>
              </w:rPr>
              <w:t>Период</w:t>
            </w:r>
            <w:r w:rsidRPr="003C1A9F">
              <w:rPr>
                <w:b/>
                <w:sz w:val="24"/>
                <w:szCs w:val="24"/>
                <w:lang w:eastAsia="en-GB"/>
              </w:rPr>
              <w:t xml:space="preserve"> деятельности </w:t>
            </w:r>
            <w:r w:rsidRPr="003C1A9F">
              <w:rPr>
                <w:b/>
                <w:bCs/>
                <w:sz w:val="24"/>
                <w:szCs w:val="24"/>
                <w:lang w:eastAsia="en-GB"/>
              </w:rPr>
              <w:t xml:space="preserve">лица, подлежащего контролю </w:t>
            </w:r>
            <w:r w:rsidRPr="003C1A9F">
              <w:rPr>
                <w:b/>
                <w:sz w:val="24"/>
                <w:szCs w:val="24"/>
                <w:lang w:eastAsia="en-GB"/>
              </w:rPr>
              <w:t>в соответствующей области</w:t>
            </w:r>
          </w:p>
        </w:tc>
        <w:tc>
          <w:tcPr>
            <w:tcW w:w="10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Степень риска </w:t>
            </w:r>
          </w:p>
          <w:p w:rsidR="003C1A9F" w:rsidRPr="003C1A9F" w:rsidRDefault="003C1A9F" w:rsidP="00D766A9">
            <w:pPr>
              <w:ind w:firstLine="0"/>
              <w:jc w:val="center"/>
              <w:rPr>
                <w:b/>
                <w:bCs/>
                <w:sz w:val="24"/>
                <w:szCs w:val="24"/>
                <w:lang w:eastAsia="ru-RU"/>
              </w:rPr>
            </w:pPr>
            <w:r w:rsidRPr="003C1A9F">
              <w:rPr>
                <w:b/>
                <w:bCs/>
                <w:sz w:val="24"/>
                <w:szCs w:val="24"/>
                <w:lang w:eastAsia="ru-RU"/>
              </w:rPr>
              <w:t>(R</w:t>
            </w:r>
            <w:r w:rsidRPr="003C1A9F">
              <w:rPr>
                <w:b/>
                <w:bCs/>
                <w:sz w:val="24"/>
                <w:szCs w:val="24"/>
                <w:vertAlign w:val="subscript"/>
                <w:lang w:eastAsia="ru-RU"/>
              </w:rPr>
              <w:t>5</w:t>
            </w:r>
            <w:r w:rsidRPr="003C1A9F">
              <w:rPr>
                <w:b/>
                <w:bCs/>
                <w:sz w:val="24"/>
                <w:szCs w:val="24"/>
                <w:lang w:eastAsia="ru-RU"/>
              </w:rPr>
              <w:t>)</w:t>
            </w:r>
          </w:p>
        </w:tc>
      </w:tr>
      <w:tr w:rsidR="003C1A9F" w:rsidRPr="003C1A9F" w:rsidTr="00D766A9">
        <w:trPr>
          <w:jc w:val="center"/>
        </w:trPr>
        <w:tc>
          <w:tcPr>
            <w:tcW w:w="39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Более 7 лет</w:t>
            </w:r>
          </w:p>
        </w:tc>
        <w:tc>
          <w:tcPr>
            <w:tcW w:w="10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1</w:t>
            </w:r>
          </w:p>
        </w:tc>
      </w:tr>
      <w:tr w:rsidR="003C1A9F" w:rsidRPr="003C1A9F" w:rsidTr="00D766A9">
        <w:trPr>
          <w:jc w:val="center"/>
        </w:trPr>
        <w:tc>
          <w:tcPr>
            <w:tcW w:w="39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4-7 лет</w:t>
            </w:r>
          </w:p>
        </w:tc>
        <w:tc>
          <w:tcPr>
            <w:tcW w:w="10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2</w:t>
            </w:r>
          </w:p>
        </w:tc>
      </w:tr>
      <w:tr w:rsidR="003C1A9F" w:rsidRPr="003C1A9F" w:rsidTr="00D766A9">
        <w:trPr>
          <w:jc w:val="center"/>
        </w:trPr>
        <w:tc>
          <w:tcPr>
            <w:tcW w:w="39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2-4 года</w:t>
            </w:r>
          </w:p>
        </w:tc>
        <w:tc>
          <w:tcPr>
            <w:tcW w:w="10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3</w:t>
            </w:r>
          </w:p>
        </w:tc>
      </w:tr>
      <w:tr w:rsidR="003C1A9F" w:rsidRPr="003C1A9F" w:rsidTr="00D766A9">
        <w:trPr>
          <w:jc w:val="center"/>
        </w:trPr>
        <w:tc>
          <w:tcPr>
            <w:tcW w:w="39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1-2 года</w:t>
            </w:r>
          </w:p>
        </w:tc>
        <w:tc>
          <w:tcPr>
            <w:tcW w:w="10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4</w:t>
            </w:r>
          </w:p>
        </w:tc>
      </w:tr>
      <w:tr w:rsidR="003C1A9F" w:rsidRPr="003C1A9F" w:rsidTr="00D766A9">
        <w:trPr>
          <w:jc w:val="center"/>
        </w:trPr>
        <w:tc>
          <w:tcPr>
            <w:tcW w:w="398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До 1 года</w:t>
            </w:r>
          </w:p>
        </w:tc>
        <w:tc>
          <w:tcPr>
            <w:tcW w:w="101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720"/>
        <w:rPr>
          <w:sz w:val="24"/>
          <w:szCs w:val="24"/>
          <w:lang w:eastAsia="ru-RU"/>
        </w:rPr>
      </w:pPr>
    </w:p>
    <w:p w:rsidR="003C1A9F" w:rsidRPr="003C1A9F" w:rsidRDefault="003C1A9F" w:rsidP="003C1A9F">
      <w:pPr>
        <w:ind w:firstLine="720"/>
        <w:rPr>
          <w:bCs/>
          <w:sz w:val="24"/>
          <w:szCs w:val="24"/>
          <w:lang w:eastAsia="en-GB"/>
        </w:rPr>
      </w:pPr>
      <w:r w:rsidRPr="003C1A9F">
        <w:rPr>
          <w:b/>
          <w:bCs/>
          <w:sz w:val="24"/>
          <w:szCs w:val="24"/>
          <w:lang w:eastAsia="en-GB"/>
        </w:rPr>
        <w:t xml:space="preserve">25. </w:t>
      </w:r>
      <w:r w:rsidRPr="003C1A9F">
        <w:rPr>
          <w:bCs/>
          <w:sz w:val="24"/>
          <w:szCs w:val="24"/>
          <w:lang w:eastAsia="en-GB"/>
        </w:rPr>
        <w:t>Весомость критериев, установленных выше для области строительства и градостроительства, является следующей</w:t>
      </w:r>
      <w:r w:rsidRPr="003C1A9F">
        <w:rPr>
          <w:sz w:val="24"/>
          <w:szCs w:val="24"/>
          <w:lang w:eastAsia="en-GB"/>
        </w:rPr>
        <w:t>:</w:t>
      </w:r>
    </w:p>
    <w:p w:rsidR="003C1A9F" w:rsidRPr="003C1A9F" w:rsidRDefault="003C1A9F" w:rsidP="003C1A9F">
      <w:pPr>
        <w:ind w:firstLine="567"/>
        <w:jc w:val="center"/>
        <w:rPr>
          <w:sz w:val="24"/>
          <w:szCs w:val="24"/>
          <w:lang w:eastAsia="ru-RU"/>
        </w:rPr>
      </w:pPr>
      <w:r w:rsidRPr="003C1A9F">
        <w:rPr>
          <w:sz w:val="24"/>
          <w:szCs w:val="24"/>
          <w:lang w:eastAsia="en-GB"/>
        </w:rPr>
        <w:t xml:space="preserve">                                                                                                         Таблица </w:t>
      </w:r>
      <w:r w:rsidRPr="003C1A9F">
        <w:rPr>
          <w:sz w:val="24"/>
          <w:szCs w:val="24"/>
          <w:lang w:eastAsia="ru-RU"/>
        </w:rPr>
        <w:t>9</w:t>
      </w:r>
    </w:p>
    <w:tbl>
      <w:tblPr>
        <w:tblW w:w="4991" w:type="pct"/>
        <w:jc w:val="center"/>
        <w:tblLook w:val="04A0" w:firstRow="1" w:lastRow="0" w:firstColumn="1" w:lastColumn="0" w:noHBand="0" w:noVBand="1"/>
      </w:tblPr>
      <w:tblGrid>
        <w:gridCol w:w="7554"/>
        <w:gridCol w:w="1647"/>
      </w:tblGrid>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Критерии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Весомость</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 xml:space="preserve">1. Область и/или подобласть экономической деятельности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0,3</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tabs>
                <w:tab w:val="left" w:pos="980"/>
                <w:tab w:val="left" w:pos="1260"/>
              </w:tabs>
              <w:ind w:firstLine="0"/>
              <w:jc w:val="left"/>
              <w:rPr>
                <w:sz w:val="24"/>
                <w:szCs w:val="24"/>
              </w:rPr>
            </w:pPr>
            <w:r w:rsidRPr="003C1A9F">
              <w:rPr>
                <w:bCs/>
                <w:sz w:val="24"/>
                <w:szCs w:val="24"/>
              </w:rPr>
              <w:t xml:space="preserve">2. </w:t>
            </w:r>
            <w:r w:rsidRPr="003C1A9F">
              <w:rPr>
                <w:sz w:val="24"/>
                <w:szCs w:val="24"/>
              </w:rPr>
              <w:t>История соответствия или несоответствия требованиям законодательства, а также выданным предписаниям Агентства</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0,3</w:t>
            </w:r>
          </w:p>
        </w:tc>
      </w:tr>
      <w:tr w:rsidR="003C1A9F" w:rsidRPr="003C1A9F" w:rsidTr="00D766A9">
        <w:trPr>
          <w:trHeight w:val="38"/>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bCs/>
                <w:sz w:val="24"/>
                <w:szCs w:val="24"/>
                <w:lang w:eastAsia="ru-RU"/>
              </w:rPr>
              <w:t>3. Размер лиц, подлежащих контролю, и/или объектов контроля</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0,2</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 xml:space="preserve">4. </w:t>
            </w:r>
            <w:r w:rsidRPr="003C1A9F">
              <w:rPr>
                <w:bCs/>
                <w:sz w:val="24"/>
                <w:szCs w:val="24"/>
                <w:lang w:eastAsia="ru-RU"/>
              </w:rPr>
              <w:t xml:space="preserve">Период деятельности </w:t>
            </w:r>
            <w:r w:rsidRPr="003C1A9F">
              <w:rPr>
                <w:sz w:val="24"/>
                <w:szCs w:val="24"/>
                <w:lang w:eastAsia="ru-RU"/>
              </w:rPr>
              <w:t xml:space="preserve">лица, подлежащего контролю, </w:t>
            </w:r>
            <w:r w:rsidRPr="003C1A9F">
              <w:rPr>
                <w:bCs/>
                <w:sz w:val="24"/>
                <w:szCs w:val="24"/>
                <w:lang w:eastAsia="ru-RU"/>
              </w:rPr>
              <w:t>в соответствующей области</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0,2</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rPr>
                <w:bCs/>
                <w:sz w:val="24"/>
                <w:szCs w:val="24"/>
                <w:lang w:eastAsia="ru-RU"/>
              </w:rPr>
            </w:pPr>
            <w:r w:rsidRPr="003C1A9F">
              <w:rPr>
                <w:bCs/>
                <w:sz w:val="24"/>
                <w:szCs w:val="24"/>
                <w:lang w:eastAsia="ru-RU"/>
              </w:rPr>
              <w:t>Итого</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1,0</w:t>
            </w:r>
          </w:p>
        </w:tc>
      </w:tr>
    </w:tbl>
    <w:p w:rsidR="003C1A9F" w:rsidRPr="003C1A9F" w:rsidRDefault="003C1A9F" w:rsidP="003C1A9F">
      <w:pPr>
        <w:ind w:firstLine="720"/>
        <w:rPr>
          <w:strike/>
          <w:sz w:val="24"/>
          <w:szCs w:val="24"/>
          <w:lang w:eastAsia="ru-RU"/>
        </w:rPr>
      </w:pPr>
    </w:p>
    <w:p w:rsidR="003C1A9F" w:rsidRPr="003C1A9F" w:rsidRDefault="003C1A9F" w:rsidP="003C1A9F">
      <w:pPr>
        <w:ind w:firstLine="720"/>
        <w:jc w:val="center"/>
        <w:rPr>
          <w:sz w:val="24"/>
          <w:szCs w:val="24"/>
          <w:lang w:eastAsia="ru-RU"/>
        </w:rPr>
      </w:pPr>
    </w:p>
    <w:p w:rsidR="003C1A9F" w:rsidRPr="003C1A9F" w:rsidRDefault="003C1A9F" w:rsidP="003C1A9F">
      <w:pPr>
        <w:ind w:firstLine="0"/>
        <w:jc w:val="center"/>
        <w:rPr>
          <w:b/>
          <w:i/>
          <w:sz w:val="24"/>
          <w:szCs w:val="24"/>
          <w:lang w:eastAsia="ru-RU"/>
        </w:rPr>
      </w:pPr>
      <w:r w:rsidRPr="003C1A9F">
        <w:rPr>
          <w:b/>
          <w:sz w:val="24"/>
          <w:szCs w:val="24"/>
          <w:lang w:eastAsia="ru-RU"/>
        </w:rPr>
        <w:t>Раздел 5</w:t>
      </w:r>
    </w:p>
    <w:p w:rsidR="003C1A9F" w:rsidRPr="003C1A9F" w:rsidRDefault="003C1A9F" w:rsidP="003C1A9F">
      <w:pPr>
        <w:ind w:firstLine="720"/>
        <w:jc w:val="center"/>
        <w:rPr>
          <w:b/>
          <w:sz w:val="24"/>
          <w:szCs w:val="24"/>
          <w:lang w:eastAsia="ru-RU"/>
        </w:rPr>
      </w:pPr>
      <w:r w:rsidRPr="003C1A9F">
        <w:rPr>
          <w:b/>
          <w:sz w:val="24"/>
          <w:szCs w:val="24"/>
          <w:lang w:eastAsia="ru-RU"/>
        </w:rPr>
        <w:t>Градация интенсивности рисков в сфере надзора за рынком в области строительных материалов и опасного производственного оборудования/объектов</w:t>
      </w:r>
    </w:p>
    <w:p w:rsidR="003C1A9F" w:rsidRPr="003C1A9F" w:rsidRDefault="003C1A9F" w:rsidP="003C1A9F">
      <w:pPr>
        <w:ind w:firstLine="720"/>
        <w:jc w:val="center"/>
        <w:rPr>
          <w:sz w:val="24"/>
          <w:szCs w:val="24"/>
          <w:lang w:eastAsia="ru-RU"/>
        </w:rPr>
      </w:pPr>
    </w:p>
    <w:p w:rsidR="003C1A9F" w:rsidRPr="003C1A9F" w:rsidRDefault="003C1A9F" w:rsidP="003C1A9F">
      <w:pPr>
        <w:ind w:firstLine="720"/>
        <w:rPr>
          <w:sz w:val="24"/>
          <w:szCs w:val="24"/>
          <w:lang w:eastAsia="ru-RU"/>
        </w:rPr>
      </w:pPr>
      <w:r w:rsidRPr="003C1A9F">
        <w:rPr>
          <w:b/>
          <w:sz w:val="24"/>
          <w:szCs w:val="24"/>
          <w:lang w:eastAsia="ru-RU"/>
        </w:rPr>
        <w:t>26.</w:t>
      </w:r>
      <w:r w:rsidRPr="003C1A9F">
        <w:rPr>
          <w:sz w:val="24"/>
          <w:szCs w:val="24"/>
          <w:lang w:eastAsia="ru-RU"/>
        </w:rPr>
        <w:t xml:space="preserve"> В области надзора за рынком в области строительных материалов и опасного производственного оборудования/объектов применяются следующие критерии риска, имеющие следующую весомость:</w:t>
      </w:r>
    </w:p>
    <w:p w:rsidR="003C1A9F" w:rsidRPr="003C1A9F" w:rsidRDefault="003C1A9F" w:rsidP="003C1A9F">
      <w:pPr>
        <w:tabs>
          <w:tab w:val="left" w:pos="980"/>
          <w:tab w:val="left" w:pos="1260"/>
        </w:tabs>
        <w:ind w:firstLine="720"/>
        <w:rPr>
          <w:sz w:val="24"/>
          <w:szCs w:val="24"/>
        </w:rPr>
      </w:pPr>
      <w:r w:rsidRPr="003C1A9F">
        <w:rPr>
          <w:sz w:val="24"/>
          <w:szCs w:val="24"/>
        </w:rPr>
        <w:t>1) область и/или подобласть экономической деятельности лица, подлежащего контролю;</w:t>
      </w:r>
    </w:p>
    <w:p w:rsidR="003C1A9F" w:rsidRPr="003C1A9F" w:rsidRDefault="003C1A9F" w:rsidP="003C1A9F">
      <w:pPr>
        <w:ind w:firstLine="567"/>
        <w:rPr>
          <w:sz w:val="24"/>
          <w:szCs w:val="24"/>
          <w:lang w:eastAsia="ru-RU"/>
        </w:rPr>
      </w:pPr>
      <w:r w:rsidRPr="003C1A9F">
        <w:rPr>
          <w:i/>
          <w:iCs/>
          <w:sz w:val="24"/>
          <w:szCs w:val="24"/>
          <w:lang w:eastAsia="ru-RU"/>
        </w:rPr>
        <w:t>Общее основание:</w:t>
      </w:r>
      <w:r w:rsidRPr="003C1A9F">
        <w:rPr>
          <w:sz w:val="24"/>
          <w:szCs w:val="24"/>
          <w:lang w:eastAsia="ru-RU"/>
        </w:rPr>
        <w:t xml:space="preserve"> </w:t>
      </w:r>
      <w:r w:rsidRPr="003C1A9F">
        <w:rPr>
          <w:sz w:val="24"/>
          <w:szCs w:val="24"/>
        </w:rPr>
        <w:t xml:space="preserve">области и/или подобласти </w:t>
      </w:r>
      <w:r w:rsidRPr="003C1A9F">
        <w:rPr>
          <w:sz w:val="24"/>
          <w:szCs w:val="24"/>
          <w:lang w:eastAsia="ru-RU"/>
        </w:rPr>
        <w:t xml:space="preserve">экономической деятельности являются наиболее важными факторами, которые указывают на вероятность и размер ущерба. Виды экономической деятельности сильно различаются в зависимости от присущих им характеристик (используемые оборудование и процессы, необходимость ручного труда, типов производимых изделий). Виды экономической деятельности, которые могут представлять опасность для жизни и здоровья людей, безопасности или </w:t>
      </w:r>
      <w:r w:rsidRPr="003C1A9F">
        <w:rPr>
          <w:sz w:val="24"/>
          <w:szCs w:val="24"/>
          <w:lang w:eastAsia="ru-RU"/>
        </w:rPr>
        <w:lastRenderedPageBreak/>
        <w:t>других аспектов, касающихся защиты общественных интересов, должны находиться под наблюдением, подлежат контролю и градуируются по интенсивности риска.</w:t>
      </w:r>
    </w:p>
    <w:p w:rsidR="003C1A9F" w:rsidRPr="003C1A9F" w:rsidRDefault="003C1A9F" w:rsidP="003C1A9F">
      <w:pPr>
        <w:ind w:firstLine="567"/>
        <w:rPr>
          <w:sz w:val="24"/>
          <w:szCs w:val="24"/>
          <w:lang w:eastAsia="en-GB"/>
        </w:rPr>
      </w:pPr>
      <w:r w:rsidRPr="003C1A9F">
        <w:rPr>
          <w:sz w:val="24"/>
          <w:szCs w:val="24"/>
          <w:lang w:eastAsia="en-GB"/>
        </w:rPr>
        <w:t xml:space="preserve">Для классификации </w:t>
      </w:r>
      <w:r w:rsidRPr="003C1A9F">
        <w:rPr>
          <w:sz w:val="24"/>
          <w:szCs w:val="24"/>
          <w:lang w:eastAsia="ru-RU"/>
        </w:rPr>
        <w:t>областей и/или подобластей экономической деятельности</w:t>
      </w:r>
      <w:r w:rsidRPr="003C1A9F">
        <w:rPr>
          <w:sz w:val="24"/>
          <w:szCs w:val="24"/>
          <w:lang w:eastAsia="en-GB"/>
        </w:rPr>
        <w:t xml:space="preserve"> в соответствии со степенью риска (R</w:t>
      </w:r>
      <w:r w:rsidRPr="003C1A9F">
        <w:rPr>
          <w:sz w:val="24"/>
          <w:szCs w:val="24"/>
          <w:vertAlign w:val="subscript"/>
          <w:lang w:eastAsia="en-GB"/>
        </w:rPr>
        <w:t>1</w:t>
      </w:r>
      <w:r w:rsidRPr="003C1A9F">
        <w:rPr>
          <w:sz w:val="24"/>
          <w:szCs w:val="24"/>
          <w:lang w:eastAsia="en-GB"/>
        </w:rPr>
        <w:t>) лица, подлежащего контролю, используется список видов деятельности, представленных в приложении № 1 к настоящей Методологии;</w:t>
      </w:r>
    </w:p>
    <w:p w:rsidR="003C1A9F" w:rsidRPr="003C1A9F" w:rsidRDefault="003C1A9F" w:rsidP="003C1A9F">
      <w:pPr>
        <w:ind w:firstLine="567"/>
        <w:rPr>
          <w:sz w:val="24"/>
          <w:szCs w:val="24"/>
          <w:lang w:eastAsia="ru-RU"/>
        </w:rPr>
      </w:pPr>
      <w:r w:rsidRPr="003C1A9F">
        <w:rPr>
          <w:bCs/>
          <w:sz w:val="24"/>
          <w:szCs w:val="24"/>
          <w:lang w:eastAsia="ru-RU"/>
        </w:rPr>
        <w:t>2)</w:t>
      </w:r>
      <w:r w:rsidRPr="003C1A9F">
        <w:rPr>
          <w:b/>
          <w:bCs/>
          <w:sz w:val="24"/>
          <w:szCs w:val="24"/>
          <w:lang w:eastAsia="ru-RU"/>
        </w:rPr>
        <w:t xml:space="preserve"> </w:t>
      </w:r>
      <w:r w:rsidRPr="003C1A9F">
        <w:rPr>
          <w:sz w:val="24"/>
          <w:szCs w:val="24"/>
          <w:lang w:eastAsia="ru-RU"/>
        </w:rPr>
        <w:t xml:space="preserve">история соответствия или несоответствия требованиям законодательства, а также выданным предписаниям Агентства </w:t>
      </w:r>
      <w:r w:rsidRPr="003C1A9F">
        <w:rPr>
          <w:bCs/>
          <w:sz w:val="24"/>
          <w:szCs w:val="24"/>
          <w:lang w:eastAsia="ru-RU"/>
        </w:rPr>
        <w:t xml:space="preserve">/ </w:t>
      </w:r>
      <w:r w:rsidRPr="003C1A9F">
        <w:rPr>
          <w:sz w:val="24"/>
          <w:szCs w:val="24"/>
          <w:lang w:eastAsia="ru-RU"/>
        </w:rPr>
        <w:t>Результаты мониторинга продукции, которые входят в компетенцию Агентства</w:t>
      </w:r>
      <w:r w:rsidRPr="003C1A9F">
        <w:rPr>
          <w:bCs/>
          <w:sz w:val="24"/>
          <w:szCs w:val="24"/>
          <w:lang w:eastAsia="ru-RU"/>
        </w:rPr>
        <w:t xml:space="preserve"> </w:t>
      </w:r>
    </w:p>
    <w:p w:rsidR="003C1A9F" w:rsidRPr="003C1A9F" w:rsidRDefault="003C1A9F" w:rsidP="003C1A9F">
      <w:pPr>
        <w:ind w:firstLine="567"/>
        <w:rPr>
          <w:sz w:val="24"/>
          <w:szCs w:val="24"/>
          <w:lang w:eastAsia="ru-RU"/>
        </w:rPr>
      </w:pPr>
      <w:proofErr w:type="gramStart"/>
      <w:r w:rsidRPr="003C1A9F">
        <w:rPr>
          <w:i/>
          <w:iCs/>
          <w:sz w:val="24"/>
          <w:szCs w:val="24"/>
          <w:lang w:eastAsia="ru-RU"/>
        </w:rPr>
        <w:t xml:space="preserve">Общее основание: </w:t>
      </w:r>
      <w:r w:rsidRPr="003C1A9F">
        <w:rPr>
          <w:sz w:val="24"/>
          <w:szCs w:val="24"/>
          <w:lang w:eastAsia="ru-RU"/>
        </w:rPr>
        <w:t xml:space="preserve">отсутствие нарушений и, при необходимости, признаков несоответствия, существующих на момент проведения последней проверки, указывает на предрасположенность лица, подлежащего контролю соблюдать закон и, соответственно, на более низкий риск его нарушения, тогда как наличие нарушений и признаков несоответствия на момент проведения последней проверки влечет за собой присвоение более высокой степени риска. </w:t>
      </w:r>
      <w:proofErr w:type="gramEnd"/>
    </w:p>
    <w:p w:rsidR="003C1A9F" w:rsidRPr="003C1A9F" w:rsidRDefault="003C1A9F" w:rsidP="003C1A9F">
      <w:pPr>
        <w:ind w:firstLine="567"/>
        <w:rPr>
          <w:sz w:val="24"/>
          <w:szCs w:val="24"/>
          <w:lang w:eastAsia="ru-RU"/>
        </w:rPr>
      </w:pPr>
      <w:r w:rsidRPr="003C1A9F">
        <w:rPr>
          <w:sz w:val="24"/>
          <w:szCs w:val="24"/>
          <w:lang w:eastAsia="ru-RU"/>
        </w:rPr>
        <w:t>Вместе с тем, чем выше уровень результатов, подтверждающих серьезность нарушений (уровень риска) категории продукта или продукта, тем более высокий риск представляет собой продукт.</w:t>
      </w:r>
    </w:p>
    <w:p w:rsidR="003C1A9F" w:rsidRPr="003C1A9F" w:rsidRDefault="003C1A9F" w:rsidP="003C1A9F">
      <w:pPr>
        <w:ind w:firstLine="567"/>
        <w:rPr>
          <w:sz w:val="24"/>
          <w:szCs w:val="24"/>
          <w:lang w:eastAsia="ru-RU"/>
        </w:rPr>
      </w:pPr>
    </w:p>
    <w:tbl>
      <w:tblPr>
        <w:tblW w:w="8992" w:type="dxa"/>
        <w:tblInd w:w="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830"/>
        <w:gridCol w:w="1162"/>
      </w:tblGrid>
      <w:tr w:rsidR="003C1A9F" w:rsidRPr="003C1A9F" w:rsidTr="00D766A9">
        <w:tc>
          <w:tcPr>
            <w:tcW w:w="8992" w:type="dxa"/>
            <w:gridSpan w:val="2"/>
            <w:tcBorders>
              <w:top w:val="nil"/>
              <w:left w:val="nil"/>
              <w:bottom w:val="single" w:sz="4" w:space="0" w:color="auto"/>
              <w:right w:val="nil"/>
            </w:tcBorders>
            <w:hideMark/>
          </w:tcPr>
          <w:p w:rsidR="003C1A9F" w:rsidRPr="003C1A9F" w:rsidRDefault="003C1A9F" w:rsidP="00D766A9">
            <w:pPr>
              <w:tabs>
                <w:tab w:val="left" w:pos="1260"/>
              </w:tabs>
              <w:ind w:right="242" w:firstLine="0"/>
              <w:jc w:val="right"/>
              <w:rPr>
                <w:sz w:val="24"/>
                <w:szCs w:val="24"/>
                <w:lang w:eastAsia="ru-RU"/>
              </w:rPr>
            </w:pPr>
            <w:r w:rsidRPr="003C1A9F">
              <w:rPr>
                <w:sz w:val="24"/>
                <w:szCs w:val="24"/>
                <w:lang w:eastAsia="en-GB"/>
              </w:rPr>
              <w:t xml:space="preserve">Таблица </w:t>
            </w:r>
            <w:r w:rsidRPr="003C1A9F">
              <w:rPr>
                <w:bCs/>
                <w:sz w:val="24"/>
                <w:szCs w:val="24"/>
                <w:lang w:eastAsia="ru-RU"/>
              </w:rPr>
              <w:t>10</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hanging="46"/>
              <w:jc w:val="center"/>
              <w:rPr>
                <w:b/>
                <w:sz w:val="24"/>
                <w:szCs w:val="24"/>
                <w:lang w:eastAsia="ru-RU"/>
              </w:rPr>
            </w:pPr>
            <w:r w:rsidRPr="003C1A9F">
              <w:rPr>
                <w:b/>
                <w:bCs/>
                <w:sz w:val="24"/>
                <w:szCs w:val="24"/>
                <w:lang w:eastAsia="ru-RU"/>
              </w:rPr>
              <w:t xml:space="preserve">История соответствия или несоответствия положениям законодательства, а также предписаниям Агентства / </w:t>
            </w:r>
            <w:r w:rsidRPr="003C1A9F">
              <w:rPr>
                <w:b/>
                <w:sz w:val="24"/>
                <w:szCs w:val="24"/>
                <w:lang w:eastAsia="ru-RU"/>
              </w:rPr>
              <w:t>Результаты мониторинга продукции, которые входят в компетенцию Агентства</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b/>
                <w:sz w:val="24"/>
                <w:szCs w:val="24"/>
                <w:lang w:eastAsia="ru-RU"/>
              </w:rPr>
            </w:pPr>
            <w:r w:rsidRPr="003C1A9F">
              <w:rPr>
                <w:b/>
                <w:bCs/>
                <w:sz w:val="24"/>
                <w:szCs w:val="24"/>
                <w:lang w:eastAsia="ru-RU"/>
              </w:rPr>
              <w:t xml:space="preserve">Степень риска </w:t>
            </w:r>
            <w:r w:rsidRPr="003C1A9F">
              <w:rPr>
                <w:b/>
                <w:bCs/>
                <w:sz w:val="24"/>
                <w:szCs w:val="24"/>
                <w:lang w:eastAsia="ru-RU"/>
              </w:rPr>
              <w:br/>
              <w:t>(R</w:t>
            </w:r>
            <w:r w:rsidRPr="003C1A9F">
              <w:rPr>
                <w:b/>
                <w:bCs/>
                <w:sz w:val="24"/>
                <w:szCs w:val="24"/>
                <w:vertAlign w:val="subscript"/>
                <w:lang w:eastAsia="ru-RU"/>
              </w:rPr>
              <w:t>2</w:t>
            </w:r>
            <w:r w:rsidRPr="003C1A9F">
              <w:rPr>
                <w:b/>
                <w:bCs/>
                <w:sz w:val="24"/>
                <w:szCs w:val="24"/>
                <w:lang w:eastAsia="ru-RU"/>
              </w:rPr>
              <w:t>)</w:t>
            </w:r>
          </w:p>
        </w:tc>
      </w:tr>
      <w:tr w:rsidR="003C1A9F" w:rsidRPr="003C1A9F" w:rsidTr="00D766A9">
        <w:trPr>
          <w:trHeight w:val="409"/>
        </w:trPr>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numPr>
                <w:ilvl w:val="0"/>
                <w:numId w:val="10"/>
              </w:numPr>
              <w:tabs>
                <w:tab w:val="left" w:pos="544"/>
                <w:tab w:val="left" w:pos="1260"/>
                <w:tab w:val="left" w:pos="7317"/>
              </w:tabs>
              <w:ind w:left="532"/>
              <w:contextualSpacing/>
              <w:jc w:val="left"/>
              <w:rPr>
                <w:sz w:val="24"/>
                <w:szCs w:val="24"/>
                <w:lang w:eastAsia="ru-RU"/>
              </w:rPr>
            </w:pPr>
            <w:r w:rsidRPr="003C1A9F">
              <w:rPr>
                <w:sz w:val="24"/>
                <w:szCs w:val="24"/>
                <w:lang w:eastAsia="ru-RU"/>
              </w:rPr>
              <w:t>Не выявлено нарушений или выявлены незначительные нарушения, не увеличившие вероятность возникновения ущерба или не причинившие ущерб.</w:t>
            </w:r>
          </w:p>
          <w:p w:rsidR="003C1A9F" w:rsidRPr="003C1A9F" w:rsidRDefault="003C1A9F" w:rsidP="00D766A9">
            <w:pPr>
              <w:numPr>
                <w:ilvl w:val="0"/>
                <w:numId w:val="10"/>
              </w:numPr>
              <w:tabs>
                <w:tab w:val="left" w:pos="544"/>
                <w:tab w:val="left" w:pos="1260"/>
                <w:tab w:val="left" w:pos="7317"/>
              </w:tabs>
              <w:ind w:left="532"/>
              <w:contextualSpacing/>
              <w:jc w:val="left"/>
              <w:rPr>
                <w:sz w:val="24"/>
                <w:szCs w:val="24"/>
                <w:lang w:eastAsia="ru-RU"/>
              </w:rPr>
            </w:pPr>
            <w:r w:rsidRPr="003C1A9F">
              <w:rPr>
                <w:sz w:val="24"/>
                <w:szCs w:val="24"/>
                <w:lang w:eastAsia="ru-RU"/>
              </w:rPr>
              <w:t>Контролируемая продукция представляет низкий уровень риска, и для которой технические регламенты не устанавливают конкретные требования для обеспечения безопасности. Не были применены меры по исправлению положения</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1</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numPr>
                <w:ilvl w:val="0"/>
                <w:numId w:val="10"/>
              </w:numPr>
              <w:tabs>
                <w:tab w:val="left" w:pos="1260"/>
                <w:tab w:val="left" w:pos="7317"/>
              </w:tabs>
              <w:ind w:left="532"/>
              <w:contextualSpacing/>
              <w:jc w:val="left"/>
              <w:rPr>
                <w:sz w:val="24"/>
                <w:szCs w:val="24"/>
                <w:lang w:eastAsia="ru-RU"/>
              </w:rPr>
            </w:pPr>
            <w:r w:rsidRPr="003C1A9F">
              <w:rPr>
                <w:sz w:val="24"/>
                <w:szCs w:val="24"/>
                <w:lang w:eastAsia="ru-RU"/>
              </w:rPr>
              <w:t>Обнаружены незначительные нарушения, не увеличившие риск или не причинившие травмы; множественные незначительные нарушения, указывающие на небрежность контролируемого лица. Контролируемая продукция представляет средний уровень риска или не соответствует либо частично соответствует существенным требованиям, установленным в технических регламентах</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2</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numPr>
                <w:ilvl w:val="0"/>
                <w:numId w:val="10"/>
              </w:numPr>
              <w:tabs>
                <w:tab w:val="left" w:pos="1260"/>
                <w:tab w:val="left" w:pos="7317"/>
              </w:tabs>
              <w:ind w:left="532"/>
              <w:contextualSpacing/>
              <w:jc w:val="left"/>
              <w:rPr>
                <w:sz w:val="24"/>
                <w:szCs w:val="24"/>
                <w:lang w:eastAsia="ru-RU"/>
              </w:rPr>
            </w:pPr>
            <w:r w:rsidRPr="003C1A9F">
              <w:rPr>
                <w:sz w:val="24"/>
                <w:szCs w:val="24"/>
                <w:lang w:eastAsia="ru-RU"/>
              </w:rPr>
              <w:t>Были обнаружены серьезные нарушения; нарушения, которые могли повлиять на причиненный ущерб; наличие повторных нарушений; были применены санкции за правонарушения; не были исполнены предписания инспекторов.</w:t>
            </w:r>
          </w:p>
          <w:p w:rsidR="003C1A9F" w:rsidRPr="003C1A9F" w:rsidRDefault="003C1A9F" w:rsidP="00D766A9">
            <w:pPr>
              <w:numPr>
                <w:ilvl w:val="0"/>
                <w:numId w:val="10"/>
              </w:numPr>
              <w:tabs>
                <w:tab w:val="left" w:pos="1260"/>
                <w:tab w:val="left" w:pos="7317"/>
              </w:tabs>
              <w:ind w:left="532"/>
              <w:contextualSpacing/>
              <w:jc w:val="left"/>
              <w:rPr>
                <w:sz w:val="24"/>
                <w:szCs w:val="24"/>
                <w:lang w:eastAsia="ru-RU"/>
              </w:rPr>
            </w:pPr>
            <w:r w:rsidRPr="003C1A9F">
              <w:rPr>
                <w:sz w:val="24"/>
                <w:szCs w:val="24"/>
                <w:lang w:eastAsia="ru-RU"/>
              </w:rPr>
              <w:t>Контролируемая продукция представляет высокий уровень риска или не соответствует требованиям, установленным в технических регламентах</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3</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numPr>
                <w:ilvl w:val="0"/>
                <w:numId w:val="10"/>
              </w:numPr>
              <w:tabs>
                <w:tab w:val="left" w:pos="1260"/>
                <w:tab w:val="left" w:pos="7317"/>
              </w:tabs>
              <w:ind w:left="532"/>
              <w:contextualSpacing/>
              <w:jc w:val="left"/>
              <w:rPr>
                <w:sz w:val="24"/>
                <w:szCs w:val="24"/>
                <w:lang w:eastAsia="ru-RU"/>
              </w:rPr>
            </w:pPr>
            <w:r w:rsidRPr="003C1A9F">
              <w:rPr>
                <w:sz w:val="24"/>
                <w:szCs w:val="24"/>
                <w:lang w:eastAsia="ru-RU"/>
              </w:rPr>
              <w:t xml:space="preserve">Были обнаружены тяжкие нарушения; к контролируемому лицу были применены санкции и/или ограничительные меры. </w:t>
            </w:r>
          </w:p>
          <w:p w:rsidR="003C1A9F" w:rsidRPr="003C1A9F" w:rsidRDefault="003C1A9F" w:rsidP="00D766A9">
            <w:pPr>
              <w:numPr>
                <w:ilvl w:val="0"/>
                <w:numId w:val="10"/>
              </w:numPr>
              <w:tabs>
                <w:tab w:val="left" w:pos="1260"/>
                <w:tab w:val="left" w:pos="7317"/>
              </w:tabs>
              <w:ind w:left="532"/>
              <w:contextualSpacing/>
              <w:jc w:val="left"/>
              <w:rPr>
                <w:sz w:val="24"/>
                <w:szCs w:val="24"/>
                <w:lang w:eastAsia="ru-RU"/>
              </w:rPr>
            </w:pPr>
            <w:r w:rsidRPr="003C1A9F">
              <w:rPr>
                <w:sz w:val="24"/>
                <w:szCs w:val="24"/>
                <w:lang w:eastAsia="ru-RU"/>
              </w:rPr>
              <w:t>Контролируемая продукция может представлять серьезный риск или представляет уровень риска только в определенных условиях или только для определенных людей или не соответствует требованиям, установленным в технических регламентах</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4</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numPr>
                <w:ilvl w:val="0"/>
                <w:numId w:val="10"/>
              </w:numPr>
              <w:tabs>
                <w:tab w:val="left" w:pos="1260"/>
                <w:tab w:val="left" w:pos="7317"/>
              </w:tabs>
              <w:ind w:left="532"/>
              <w:contextualSpacing/>
              <w:jc w:val="left"/>
              <w:rPr>
                <w:sz w:val="24"/>
                <w:szCs w:val="24"/>
                <w:lang w:eastAsia="ru-RU"/>
              </w:rPr>
            </w:pPr>
            <w:r w:rsidRPr="003C1A9F">
              <w:rPr>
                <w:sz w:val="24"/>
                <w:szCs w:val="24"/>
                <w:lang w:eastAsia="ru-RU"/>
              </w:rPr>
              <w:t xml:space="preserve">Были обнаружены тяжкие нарушения; были предписаны ограничительные меры; были выявлены признаки преступления; </w:t>
            </w:r>
            <w:r w:rsidRPr="003C1A9F">
              <w:rPr>
                <w:sz w:val="24"/>
                <w:szCs w:val="24"/>
                <w:lang w:eastAsia="ru-RU"/>
              </w:rPr>
              <w:lastRenderedPageBreak/>
              <w:t>наличие жалоб, поданных в Агентство, которые подтвердились в результате проверки.</w:t>
            </w:r>
          </w:p>
          <w:p w:rsidR="003C1A9F" w:rsidRPr="003C1A9F" w:rsidRDefault="003C1A9F" w:rsidP="00D766A9">
            <w:pPr>
              <w:numPr>
                <w:ilvl w:val="0"/>
                <w:numId w:val="10"/>
              </w:numPr>
              <w:tabs>
                <w:tab w:val="left" w:pos="1260"/>
                <w:tab w:val="left" w:pos="7317"/>
              </w:tabs>
              <w:ind w:left="532"/>
              <w:contextualSpacing/>
              <w:jc w:val="left"/>
              <w:rPr>
                <w:sz w:val="24"/>
                <w:szCs w:val="24"/>
                <w:lang w:eastAsia="ru-RU"/>
              </w:rPr>
            </w:pPr>
            <w:r w:rsidRPr="003C1A9F">
              <w:rPr>
                <w:sz w:val="24"/>
                <w:szCs w:val="24"/>
                <w:lang w:eastAsia="ru-RU"/>
              </w:rPr>
              <w:t>Контролируемая продукция представляет серьезный уровень риска или не соответствует требованиям, установленным в технических регламентах</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lastRenderedPageBreak/>
              <w:t>5</w:t>
            </w:r>
          </w:p>
        </w:tc>
      </w:tr>
    </w:tbl>
    <w:p w:rsidR="003C1A9F" w:rsidRPr="003C1A9F" w:rsidRDefault="003C1A9F" w:rsidP="003C1A9F">
      <w:pPr>
        <w:ind w:firstLine="720"/>
        <w:rPr>
          <w:sz w:val="24"/>
          <w:szCs w:val="24"/>
          <w:lang w:eastAsia="ru-RU"/>
        </w:rPr>
      </w:pPr>
    </w:p>
    <w:p w:rsidR="003C1A9F" w:rsidRPr="003C1A9F" w:rsidRDefault="003C1A9F" w:rsidP="003C1A9F">
      <w:pPr>
        <w:ind w:firstLine="720"/>
        <w:rPr>
          <w:sz w:val="24"/>
          <w:szCs w:val="24"/>
          <w:lang w:eastAsia="ru-RU"/>
        </w:rPr>
      </w:pPr>
      <w:r w:rsidRPr="003C1A9F">
        <w:rPr>
          <w:sz w:val="24"/>
          <w:szCs w:val="24"/>
          <w:lang w:eastAsia="ru-RU"/>
        </w:rPr>
        <w:t>3)</w:t>
      </w:r>
      <w:r w:rsidRPr="003C1A9F">
        <w:rPr>
          <w:b/>
          <w:sz w:val="24"/>
          <w:szCs w:val="24"/>
          <w:lang w:eastAsia="ru-RU"/>
        </w:rPr>
        <w:t xml:space="preserve"> </w:t>
      </w:r>
      <w:r w:rsidRPr="003C1A9F">
        <w:rPr>
          <w:sz w:val="24"/>
          <w:szCs w:val="24"/>
          <w:lang w:eastAsia="ru-RU"/>
        </w:rPr>
        <w:t xml:space="preserve">сфера деятельности и месторасположение предприятия, которое является объектом контроля </w:t>
      </w:r>
    </w:p>
    <w:p w:rsidR="003C1A9F" w:rsidRPr="003C1A9F" w:rsidRDefault="003C1A9F" w:rsidP="003C1A9F">
      <w:pPr>
        <w:ind w:firstLine="720"/>
        <w:rPr>
          <w:sz w:val="24"/>
          <w:szCs w:val="24"/>
          <w:lang w:eastAsia="ru-RU"/>
        </w:rPr>
      </w:pPr>
      <w:r w:rsidRPr="003C1A9F">
        <w:rPr>
          <w:i/>
          <w:iCs/>
          <w:sz w:val="24"/>
          <w:szCs w:val="24"/>
          <w:lang w:eastAsia="ru-RU"/>
        </w:rPr>
        <w:t>Общее основание:</w:t>
      </w:r>
      <w:r w:rsidRPr="003C1A9F">
        <w:rPr>
          <w:sz w:val="24"/>
          <w:szCs w:val="24"/>
          <w:lang w:eastAsia="ru-RU"/>
        </w:rPr>
        <w:t xml:space="preserve"> Сфера деятельности и месторасположение предприятия, которое является объектом контроля, используемые в качестве критерия риска, учитывают при определении сферы воздействия в случае допущения несоответствий в деятельности, осуществляемой лицом, подлежащим контролю. </w:t>
      </w:r>
    </w:p>
    <w:p w:rsidR="003C1A9F" w:rsidRPr="003C1A9F" w:rsidRDefault="003C1A9F" w:rsidP="003C1A9F">
      <w:pPr>
        <w:ind w:firstLine="720"/>
        <w:jc w:val="right"/>
        <w:rPr>
          <w:b/>
          <w:sz w:val="24"/>
          <w:szCs w:val="24"/>
          <w:lang w:eastAsia="ru-RU"/>
        </w:rPr>
      </w:pPr>
    </w:p>
    <w:tbl>
      <w:tblPr>
        <w:tblW w:w="8373" w:type="dxa"/>
        <w:jc w:val="center"/>
        <w:tblCellMar>
          <w:left w:w="0" w:type="dxa"/>
          <w:right w:w="0" w:type="dxa"/>
        </w:tblCellMar>
        <w:tblLook w:val="04A0" w:firstRow="1" w:lastRow="0" w:firstColumn="1" w:lastColumn="0" w:noHBand="0" w:noVBand="1"/>
      </w:tblPr>
      <w:tblGrid>
        <w:gridCol w:w="6629"/>
        <w:gridCol w:w="1744"/>
      </w:tblGrid>
      <w:tr w:rsidR="003C1A9F" w:rsidRPr="003C1A9F" w:rsidTr="00D766A9">
        <w:trPr>
          <w:trHeight w:val="349"/>
          <w:jc w:val="center"/>
        </w:trPr>
        <w:tc>
          <w:tcPr>
            <w:tcW w:w="8373" w:type="dxa"/>
            <w:gridSpan w:val="2"/>
            <w:tcBorders>
              <w:top w:val="single" w:sz="8" w:space="0" w:color="0070C0"/>
              <w:left w:val="single" w:sz="8" w:space="0" w:color="0070C0"/>
              <w:bottom w:val="single" w:sz="4" w:space="0" w:color="auto"/>
              <w:right w:val="single" w:sz="8" w:space="0" w:color="0070C0"/>
            </w:tcBorders>
            <w:tcMar>
              <w:top w:w="0" w:type="dxa"/>
              <w:left w:w="108" w:type="dxa"/>
              <w:bottom w:w="0" w:type="dxa"/>
              <w:right w:w="108" w:type="dxa"/>
            </w:tcMar>
          </w:tcPr>
          <w:p w:rsidR="003C1A9F" w:rsidRPr="003C1A9F" w:rsidRDefault="003C1A9F" w:rsidP="00D766A9">
            <w:pPr>
              <w:ind w:firstLine="720"/>
              <w:jc w:val="right"/>
              <w:rPr>
                <w:sz w:val="24"/>
                <w:szCs w:val="24"/>
                <w:lang w:eastAsia="en-GB"/>
              </w:rPr>
            </w:pPr>
            <w:r w:rsidRPr="003C1A9F">
              <w:rPr>
                <w:sz w:val="24"/>
                <w:szCs w:val="24"/>
                <w:lang w:eastAsia="en-GB"/>
              </w:rPr>
              <w:t>Таблица 11</w:t>
            </w:r>
          </w:p>
          <w:p w:rsidR="003C1A9F" w:rsidRPr="003C1A9F" w:rsidRDefault="003C1A9F" w:rsidP="00D766A9">
            <w:pPr>
              <w:ind w:firstLine="0"/>
              <w:rPr>
                <w:b/>
                <w:bCs/>
                <w:sz w:val="24"/>
                <w:szCs w:val="24"/>
                <w:lang w:eastAsia="ru-RU"/>
              </w:rPr>
            </w:pPr>
          </w:p>
        </w:tc>
      </w:tr>
      <w:tr w:rsidR="003C1A9F" w:rsidRPr="003C1A9F" w:rsidTr="00D766A9">
        <w:trPr>
          <w:trHeight w:val="747"/>
          <w:jc w:val="center"/>
        </w:trPr>
        <w:tc>
          <w:tcPr>
            <w:tcW w:w="6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1A9F" w:rsidRPr="003C1A9F" w:rsidRDefault="003C1A9F" w:rsidP="00D766A9">
            <w:pPr>
              <w:ind w:firstLine="0"/>
              <w:jc w:val="center"/>
              <w:rPr>
                <w:b/>
                <w:bCs/>
                <w:sz w:val="24"/>
                <w:szCs w:val="24"/>
              </w:rPr>
            </w:pPr>
            <w:r w:rsidRPr="003C1A9F">
              <w:rPr>
                <w:b/>
                <w:sz w:val="24"/>
                <w:szCs w:val="24"/>
                <w:lang w:eastAsia="ru-RU"/>
              </w:rPr>
              <w:t>Сфера деятельности и месторасположение предприятия, которое является объектом контроля</w:t>
            </w: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Степень риска </w:t>
            </w:r>
          </w:p>
          <w:p w:rsidR="003C1A9F" w:rsidRPr="003C1A9F" w:rsidRDefault="003C1A9F" w:rsidP="00D766A9">
            <w:pPr>
              <w:ind w:firstLine="0"/>
              <w:jc w:val="center"/>
              <w:rPr>
                <w:sz w:val="24"/>
                <w:szCs w:val="24"/>
                <w:lang w:eastAsia="ru-RU"/>
              </w:rPr>
            </w:pPr>
            <w:r w:rsidRPr="003C1A9F">
              <w:rPr>
                <w:b/>
                <w:bCs/>
                <w:sz w:val="24"/>
                <w:szCs w:val="24"/>
                <w:lang w:eastAsia="ru-RU"/>
              </w:rPr>
              <w:t>(R</w:t>
            </w:r>
            <w:r w:rsidRPr="003C1A9F">
              <w:rPr>
                <w:b/>
                <w:bCs/>
                <w:sz w:val="24"/>
                <w:szCs w:val="24"/>
                <w:vertAlign w:val="subscript"/>
                <w:lang w:eastAsia="ru-RU"/>
              </w:rPr>
              <w:t>3</w:t>
            </w:r>
            <w:r w:rsidRPr="003C1A9F">
              <w:rPr>
                <w:b/>
                <w:bCs/>
                <w:sz w:val="24"/>
                <w:szCs w:val="24"/>
                <w:lang w:eastAsia="ru-RU"/>
              </w:rPr>
              <w:t>)</w:t>
            </w:r>
          </w:p>
        </w:tc>
      </w:tr>
      <w:tr w:rsidR="003C1A9F" w:rsidRPr="003C1A9F" w:rsidTr="00D766A9">
        <w:trPr>
          <w:trHeight w:val="407"/>
          <w:jc w:val="center"/>
        </w:trPr>
        <w:tc>
          <w:tcPr>
            <w:tcW w:w="6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1A9F" w:rsidRPr="003C1A9F" w:rsidRDefault="003C1A9F" w:rsidP="00D766A9">
            <w:pPr>
              <w:ind w:firstLine="0"/>
              <w:rPr>
                <w:sz w:val="24"/>
                <w:szCs w:val="24"/>
              </w:rPr>
            </w:pPr>
            <w:r w:rsidRPr="003C1A9F">
              <w:rPr>
                <w:sz w:val="24"/>
                <w:szCs w:val="24"/>
              </w:rPr>
              <w:t>Охватывает населенный пункт в сельской местности</w:t>
            </w: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1A9F" w:rsidRPr="003C1A9F" w:rsidRDefault="003C1A9F" w:rsidP="00D766A9">
            <w:pPr>
              <w:ind w:firstLine="0"/>
              <w:jc w:val="center"/>
              <w:rPr>
                <w:sz w:val="24"/>
                <w:szCs w:val="24"/>
              </w:rPr>
            </w:pPr>
            <w:r w:rsidRPr="003C1A9F">
              <w:rPr>
                <w:sz w:val="24"/>
                <w:szCs w:val="24"/>
                <w:lang w:eastAsia="ru-RU"/>
              </w:rPr>
              <w:t>1</w:t>
            </w:r>
          </w:p>
        </w:tc>
      </w:tr>
      <w:tr w:rsidR="003C1A9F" w:rsidRPr="003C1A9F" w:rsidTr="00D766A9">
        <w:trPr>
          <w:trHeight w:val="407"/>
          <w:jc w:val="center"/>
        </w:trPr>
        <w:tc>
          <w:tcPr>
            <w:tcW w:w="6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1A9F" w:rsidRPr="003C1A9F" w:rsidRDefault="003C1A9F" w:rsidP="00D766A9">
            <w:pPr>
              <w:ind w:firstLine="0"/>
              <w:rPr>
                <w:sz w:val="24"/>
                <w:szCs w:val="24"/>
              </w:rPr>
            </w:pPr>
            <w:r w:rsidRPr="003C1A9F">
              <w:rPr>
                <w:sz w:val="24"/>
                <w:szCs w:val="24"/>
              </w:rPr>
              <w:t>Охватывает коммуну</w:t>
            </w: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1A9F" w:rsidRPr="003C1A9F" w:rsidRDefault="003C1A9F" w:rsidP="00D766A9">
            <w:pPr>
              <w:ind w:firstLine="0"/>
              <w:jc w:val="center"/>
              <w:rPr>
                <w:sz w:val="24"/>
                <w:szCs w:val="24"/>
              </w:rPr>
            </w:pPr>
            <w:r w:rsidRPr="003C1A9F">
              <w:rPr>
                <w:sz w:val="24"/>
                <w:szCs w:val="24"/>
                <w:lang w:eastAsia="ru-RU"/>
              </w:rPr>
              <w:t>2</w:t>
            </w:r>
          </w:p>
        </w:tc>
      </w:tr>
      <w:tr w:rsidR="003C1A9F" w:rsidRPr="003C1A9F" w:rsidTr="00D766A9">
        <w:trPr>
          <w:trHeight w:val="386"/>
          <w:jc w:val="center"/>
        </w:trPr>
        <w:tc>
          <w:tcPr>
            <w:tcW w:w="6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1A9F" w:rsidRPr="003C1A9F" w:rsidRDefault="003C1A9F" w:rsidP="00D766A9">
            <w:pPr>
              <w:ind w:firstLine="0"/>
              <w:rPr>
                <w:sz w:val="24"/>
                <w:szCs w:val="24"/>
              </w:rPr>
            </w:pPr>
            <w:r w:rsidRPr="003C1A9F">
              <w:rPr>
                <w:sz w:val="24"/>
                <w:szCs w:val="24"/>
              </w:rPr>
              <w:t>Охватывает сектор в городской местности</w:t>
            </w: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1A9F" w:rsidRPr="003C1A9F" w:rsidRDefault="003C1A9F" w:rsidP="00D766A9">
            <w:pPr>
              <w:ind w:firstLine="0"/>
              <w:jc w:val="center"/>
              <w:rPr>
                <w:sz w:val="24"/>
                <w:szCs w:val="24"/>
              </w:rPr>
            </w:pPr>
            <w:r w:rsidRPr="003C1A9F">
              <w:rPr>
                <w:sz w:val="24"/>
                <w:szCs w:val="24"/>
                <w:lang w:eastAsia="ru-RU"/>
              </w:rPr>
              <w:t>3</w:t>
            </w:r>
          </w:p>
        </w:tc>
      </w:tr>
      <w:tr w:rsidR="003C1A9F" w:rsidRPr="003C1A9F" w:rsidTr="00D766A9">
        <w:trPr>
          <w:trHeight w:val="398"/>
          <w:jc w:val="center"/>
        </w:trPr>
        <w:tc>
          <w:tcPr>
            <w:tcW w:w="6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1A9F" w:rsidRPr="003C1A9F" w:rsidRDefault="003C1A9F" w:rsidP="00D766A9">
            <w:pPr>
              <w:ind w:firstLine="0"/>
              <w:rPr>
                <w:sz w:val="24"/>
                <w:szCs w:val="24"/>
              </w:rPr>
            </w:pPr>
            <w:r w:rsidRPr="003C1A9F">
              <w:rPr>
                <w:sz w:val="24"/>
                <w:szCs w:val="24"/>
              </w:rPr>
              <w:t xml:space="preserve">Охватывает город </w:t>
            </w: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1A9F" w:rsidRPr="003C1A9F" w:rsidRDefault="003C1A9F" w:rsidP="00D766A9">
            <w:pPr>
              <w:ind w:firstLine="0"/>
              <w:jc w:val="center"/>
              <w:rPr>
                <w:sz w:val="24"/>
                <w:szCs w:val="24"/>
              </w:rPr>
            </w:pPr>
            <w:r w:rsidRPr="003C1A9F">
              <w:rPr>
                <w:sz w:val="24"/>
                <w:szCs w:val="24"/>
                <w:lang w:eastAsia="ru-RU"/>
              </w:rPr>
              <w:t>4</w:t>
            </w:r>
          </w:p>
        </w:tc>
      </w:tr>
      <w:tr w:rsidR="003C1A9F" w:rsidRPr="003C1A9F" w:rsidTr="00D766A9">
        <w:trPr>
          <w:trHeight w:val="367"/>
          <w:jc w:val="center"/>
        </w:trPr>
        <w:tc>
          <w:tcPr>
            <w:tcW w:w="66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1A9F" w:rsidRPr="003C1A9F" w:rsidRDefault="003C1A9F" w:rsidP="00D766A9">
            <w:pPr>
              <w:ind w:firstLine="0"/>
              <w:rPr>
                <w:sz w:val="24"/>
                <w:szCs w:val="24"/>
              </w:rPr>
            </w:pPr>
            <w:r w:rsidRPr="003C1A9F">
              <w:rPr>
                <w:sz w:val="24"/>
                <w:szCs w:val="24"/>
              </w:rPr>
              <w:t xml:space="preserve">Охватывает регион государственного значения или более 2 городов </w:t>
            </w: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1A9F" w:rsidRPr="003C1A9F" w:rsidRDefault="003C1A9F" w:rsidP="00D766A9">
            <w:pPr>
              <w:ind w:firstLine="0"/>
              <w:jc w:val="center"/>
              <w:rPr>
                <w:sz w:val="24"/>
                <w:szCs w:val="24"/>
              </w:rPr>
            </w:pPr>
            <w:r w:rsidRPr="003C1A9F">
              <w:rPr>
                <w:sz w:val="24"/>
                <w:szCs w:val="24"/>
                <w:lang w:eastAsia="ru-RU"/>
              </w:rPr>
              <w:t>5</w:t>
            </w:r>
          </w:p>
        </w:tc>
      </w:tr>
    </w:tbl>
    <w:p w:rsidR="003C1A9F" w:rsidRPr="003C1A9F" w:rsidRDefault="003C1A9F" w:rsidP="003C1A9F">
      <w:pPr>
        <w:ind w:firstLine="567"/>
        <w:rPr>
          <w:b/>
          <w:sz w:val="24"/>
          <w:szCs w:val="24"/>
          <w:lang w:eastAsia="ru-RU"/>
        </w:rPr>
      </w:pPr>
    </w:p>
    <w:p w:rsidR="003C1A9F" w:rsidRPr="003C1A9F" w:rsidRDefault="003C1A9F" w:rsidP="003C1A9F">
      <w:pPr>
        <w:ind w:firstLine="720"/>
        <w:rPr>
          <w:sz w:val="24"/>
          <w:szCs w:val="24"/>
          <w:lang w:eastAsia="en-GB"/>
        </w:rPr>
      </w:pPr>
      <w:r w:rsidRPr="003C1A9F">
        <w:rPr>
          <w:b/>
          <w:bCs/>
          <w:sz w:val="24"/>
          <w:szCs w:val="24"/>
          <w:lang w:eastAsia="en-GB"/>
        </w:rPr>
        <w:t xml:space="preserve">27. </w:t>
      </w:r>
      <w:r w:rsidRPr="003C1A9F">
        <w:rPr>
          <w:bCs/>
          <w:sz w:val="24"/>
          <w:szCs w:val="24"/>
          <w:lang w:eastAsia="en-GB"/>
        </w:rPr>
        <w:t>Весомость критериев, установленных выше для области надзора за рынком в сфере строительных материалов и опасного производственного оборудования/объектов, является следующей</w:t>
      </w:r>
      <w:r w:rsidRPr="003C1A9F">
        <w:rPr>
          <w:sz w:val="24"/>
          <w:szCs w:val="24"/>
          <w:lang w:eastAsia="en-GB"/>
        </w:rPr>
        <w:t>:</w:t>
      </w:r>
    </w:p>
    <w:p w:rsidR="003C1A9F" w:rsidRPr="003C1A9F" w:rsidRDefault="003C1A9F" w:rsidP="003C1A9F">
      <w:pPr>
        <w:ind w:firstLine="720"/>
        <w:rPr>
          <w:bCs/>
          <w:sz w:val="24"/>
          <w:szCs w:val="24"/>
          <w:lang w:eastAsia="en-GB"/>
        </w:rPr>
      </w:pPr>
    </w:p>
    <w:p w:rsidR="003C1A9F" w:rsidRPr="003C1A9F" w:rsidRDefault="003C1A9F" w:rsidP="003C1A9F">
      <w:pPr>
        <w:ind w:firstLine="567"/>
        <w:jc w:val="right"/>
        <w:rPr>
          <w:sz w:val="24"/>
          <w:szCs w:val="24"/>
          <w:lang w:eastAsia="en-GB"/>
        </w:rPr>
      </w:pPr>
    </w:p>
    <w:p w:rsidR="003C1A9F" w:rsidRPr="003C1A9F" w:rsidRDefault="003C1A9F" w:rsidP="003C1A9F">
      <w:pPr>
        <w:ind w:firstLine="567"/>
        <w:jc w:val="right"/>
        <w:rPr>
          <w:sz w:val="24"/>
          <w:szCs w:val="24"/>
          <w:lang w:eastAsia="ru-RU"/>
        </w:rPr>
      </w:pPr>
      <w:r w:rsidRPr="003C1A9F">
        <w:rPr>
          <w:sz w:val="24"/>
          <w:szCs w:val="24"/>
          <w:lang w:eastAsia="en-GB"/>
        </w:rPr>
        <w:t xml:space="preserve">Таблица </w:t>
      </w:r>
      <w:r w:rsidRPr="003C1A9F">
        <w:rPr>
          <w:bCs/>
          <w:sz w:val="24"/>
          <w:szCs w:val="24"/>
          <w:lang w:eastAsia="ru-RU"/>
        </w:rPr>
        <w:t xml:space="preserve"> </w:t>
      </w:r>
      <w:r w:rsidRPr="003C1A9F">
        <w:rPr>
          <w:sz w:val="24"/>
          <w:szCs w:val="24"/>
          <w:lang w:eastAsia="ru-RU"/>
        </w:rPr>
        <w:t>12</w:t>
      </w:r>
    </w:p>
    <w:p w:rsidR="003C1A9F" w:rsidRPr="003C1A9F" w:rsidRDefault="003C1A9F" w:rsidP="003C1A9F">
      <w:pPr>
        <w:ind w:firstLine="567"/>
        <w:jc w:val="right"/>
        <w:rPr>
          <w:sz w:val="24"/>
          <w:szCs w:val="24"/>
          <w:lang w:eastAsia="ru-RU"/>
        </w:rPr>
      </w:pPr>
    </w:p>
    <w:tbl>
      <w:tblPr>
        <w:tblW w:w="4991" w:type="pct"/>
        <w:jc w:val="center"/>
        <w:tblLook w:val="04A0" w:firstRow="1" w:lastRow="0" w:firstColumn="1" w:lastColumn="0" w:noHBand="0" w:noVBand="1"/>
      </w:tblPr>
      <w:tblGrid>
        <w:gridCol w:w="7554"/>
        <w:gridCol w:w="1647"/>
      </w:tblGrid>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Критерии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Весомость</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 xml:space="preserve">Область и/или подобласть экономической деятельности </w:t>
            </w:r>
          </w:p>
          <w:p w:rsidR="003C1A9F" w:rsidRPr="003C1A9F" w:rsidRDefault="003C1A9F" w:rsidP="00D766A9">
            <w:pPr>
              <w:ind w:firstLine="0"/>
              <w:jc w:val="left"/>
              <w:rPr>
                <w:sz w:val="24"/>
                <w:szCs w:val="24"/>
                <w:lang w:eastAsia="ru-RU"/>
              </w:rPr>
            </w:pP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0,3</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tabs>
                <w:tab w:val="left" w:pos="980"/>
                <w:tab w:val="left" w:pos="1260"/>
              </w:tabs>
              <w:ind w:firstLine="0"/>
              <w:rPr>
                <w:sz w:val="24"/>
                <w:szCs w:val="24"/>
              </w:rPr>
            </w:pPr>
            <w:r w:rsidRPr="003C1A9F">
              <w:rPr>
                <w:sz w:val="24"/>
                <w:szCs w:val="24"/>
              </w:rPr>
              <w:t>История соответствия или несоответствия требованиям законодательства, а также выданным предписаниям Агентства</w:t>
            </w:r>
            <w:r w:rsidRPr="003C1A9F">
              <w:rPr>
                <w:bCs/>
                <w:sz w:val="24"/>
                <w:szCs w:val="24"/>
              </w:rPr>
              <w:t xml:space="preserve">/ </w:t>
            </w:r>
            <w:r w:rsidRPr="003C1A9F">
              <w:rPr>
                <w:sz w:val="24"/>
                <w:szCs w:val="24"/>
              </w:rPr>
              <w:t>Результаты мониторинга продукции, входящей в компетенцию Агентства</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0,4</w:t>
            </w:r>
          </w:p>
        </w:tc>
      </w:tr>
      <w:tr w:rsidR="003C1A9F" w:rsidRPr="003C1A9F" w:rsidTr="00D766A9">
        <w:trPr>
          <w:trHeight w:val="38"/>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Сфера деятельности и месторасположение предприятия, которые являются объектом контроля</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0,3</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rPr>
                <w:sz w:val="24"/>
                <w:szCs w:val="24"/>
                <w:lang w:eastAsia="ru-RU"/>
              </w:rPr>
            </w:pPr>
            <w:r w:rsidRPr="003C1A9F">
              <w:rPr>
                <w:b/>
                <w:sz w:val="24"/>
                <w:szCs w:val="24"/>
                <w:lang w:eastAsia="ru-RU"/>
              </w:rPr>
              <w:t>Итого</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1,0</w:t>
            </w:r>
          </w:p>
        </w:tc>
      </w:tr>
    </w:tbl>
    <w:p w:rsidR="003C1A9F" w:rsidRDefault="003C1A9F" w:rsidP="003C1A9F">
      <w:pPr>
        <w:ind w:firstLine="720"/>
        <w:rPr>
          <w:sz w:val="24"/>
          <w:szCs w:val="24"/>
          <w:lang w:eastAsia="ru-RU"/>
        </w:rPr>
      </w:pPr>
    </w:p>
    <w:p w:rsidR="003C1A9F" w:rsidRDefault="003C1A9F" w:rsidP="003C1A9F">
      <w:pPr>
        <w:ind w:firstLine="720"/>
        <w:rPr>
          <w:sz w:val="24"/>
          <w:szCs w:val="24"/>
          <w:lang w:eastAsia="ru-RU"/>
        </w:rPr>
      </w:pPr>
    </w:p>
    <w:p w:rsidR="003C1A9F" w:rsidRDefault="003C1A9F" w:rsidP="003C1A9F">
      <w:pPr>
        <w:ind w:firstLine="720"/>
        <w:rPr>
          <w:sz w:val="24"/>
          <w:szCs w:val="24"/>
          <w:lang w:eastAsia="ru-RU"/>
        </w:rPr>
      </w:pPr>
    </w:p>
    <w:p w:rsidR="003C1A9F" w:rsidRDefault="003C1A9F" w:rsidP="003C1A9F">
      <w:pPr>
        <w:ind w:firstLine="720"/>
        <w:rPr>
          <w:sz w:val="24"/>
          <w:szCs w:val="24"/>
          <w:lang w:eastAsia="ru-RU"/>
        </w:rPr>
      </w:pPr>
    </w:p>
    <w:p w:rsidR="003C1A9F" w:rsidRPr="003C1A9F" w:rsidRDefault="003C1A9F" w:rsidP="003C1A9F">
      <w:pPr>
        <w:ind w:firstLine="720"/>
        <w:rPr>
          <w:sz w:val="24"/>
          <w:szCs w:val="24"/>
          <w:lang w:eastAsia="ru-RU"/>
        </w:rPr>
      </w:pPr>
    </w:p>
    <w:p w:rsidR="003C1A9F" w:rsidRPr="003C1A9F" w:rsidRDefault="003C1A9F" w:rsidP="003C1A9F">
      <w:pPr>
        <w:ind w:firstLine="0"/>
        <w:jc w:val="center"/>
        <w:rPr>
          <w:b/>
          <w:i/>
          <w:sz w:val="24"/>
          <w:szCs w:val="24"/>
          <w:lang w:eastAsia="ru-RU"/>
        </w:rPr>
      </w:pPr>
      <w:r w:rsidRPr="003C1A9F">
        <w:rPr>
          <w:b/>
          <w:sz w:val="24"/>
          <w:szCs w:val="24"/>
          <w:lang w:eastAsia="ru-RU"/>
        </w:rPr>
        <w:lastRenderedPageBreak/>
        <w:t>Раздел 6</w:t>
      </w:r>
    </w:p>
    <w:p w:rsidR="003C1A9F" w:rsidRPr="003C1A9F" w:rsidRDefault="003C1A9F" w:rsidP="003C1A9F">
      <w:pPr>
        <w:ind w:firstLine="0"/>
        <w:jc w:val="center"/>
        <w:rPr>
          <w:b/>
          <w:sz w:val="24"/>
          <w:szCs w:val="24"/>
          <w:lang w:eastAsia="ru-RU"/>
        </w:rPr>
      </w:pPr>
      <w:r w:rsidRPr="003C1A9F">
        <w:rPr>
          <w:b/>
          <w:sz w:val="24"/>
          <w:szCs w:val="24"/>
          <w:lang w:eastAsia="ru-RU"/>
        </w:rPr>
        <w:t xml:space="preserve">Градация интенсивности рисков в области пожарной безопасности </w:t>
      </w:r>
    </w:p>
    <w:p w:rsidR="003C1A9F" w:rsidRPr="003C1A9F" w:rsidRDefault="003C1A9F" w:rsidP="003C1A9F">
      <w:pPr>
        <w:ind w:firstLine="0"/>
        <w:jc w:val="center"/>
        <w:rPr>
          <w:b/>
          <w:sz w:val="24"/>
          <w:szCs w:val="24"/>
          <w:lang w:eastAsia="ru-RU"/>
        </w:rPr>
      </w:pPr>
    </w:p>
    <w:p w:rsidR="003C1A9F" w:rsidRPr="003C1A9F" w:rsidRDefault="003C1A9F" w:rsidP="003C1A9F">
      <w:pPr>
        <w:ind w:firstLine="720"/>
        <w:rPr>
          <w:sz w:val="24"/>
          <w:szCs w:val="24"/>
          <w:lang w:eastAsia="ru-RU"/>
        </w:rPr>
      </w:pPr>
      <w:r w:rsidRPr="003C1A9F">
        <w:rPr>
          <w:b/>
          <w:sz w:val="24"/>
          <w:szCs w:val="24"/>
          <w:lang w:eastAsia="ru-RU"/>
        </w:rPr>
        <w:t>28.</w:t>
      </w:r>
      <w:r w:rsidRPr="003C1A9F">
        <w:rPr>
          <w:sz w:val="24"/>
          <w:szCs w:val="24"/>
          <w:lang w:eastAsia="ru-RU"/>
        </w:rPr>
        <w:t xml:space="preserve"> В области пожарной безопасности применяются следующие критерии риска, имеющие следующую весомость:</w:t>
      </w:r>
    </w:p>
    <w:p w:rsidR="003C1A9F" w:rsidRPr="003C1A9F" w:rsidRDefault="003C1A9F" w:rsidP="003C1A9F">
      <w:pPr>
        <w:tabs>
          <w:tab w:val="left" w:pos="980"/>
          <w:tab w:val="left" w:pos="1260"/>
        </w:tabs>
        <w:ind w:firstLine="720"/>
        <w:rPr>
          <w:sz w:val="24"/>
          <w:szCs w:val="24"/>
        </w:rPr>
      </w:pPr>
      <w:r w:rsidRPr="003C1A9F">
        <w:rPr>
          <w:sz w:val="24"/>
          <w:szCs w:val="24"/>
        </w:rPr>
        <w:t>1) область и/или подобласть экономической деятельности</w:t>
      </w:r>
      <w:r w:rsidRPr="003C1A9F">
        <w:rPr>
          <w:sz w:val="24"/>
          <w:szCs w:val="24"/>
          <w:lang w:eastAsia="ru-RU"/>
        </w:rPr>
        <w:t xml:space="preserve"> лица, подлежащего контролю</w:t>
      </w:r>
      <w:r w:rsidRPr="003C1A9F">
        <w:rPr>
          <w:sz w:val="24"/>
          <w:szCs w:val="24"/>
        </w:rPr>
        <w:t>;</w:t>
      </w:r>
    </w:p>
    <w:p w:rsidR="003C1A9F" w:rsidRPr="003C1A9F" w:rsidRDefault="003C1A9F" w:rsidP="003C1A9F">
      <w:pPr>
        <w:ind w:firstLine="567"/>
        <w:rPr>
          <w:sz w:val="24"/>
          <w:szCs w:val="24"/>
          <w:lang w:eastAsia="ru-RU"/>
        </w:rPr>
      </w:pPr>
      <w:r w:rsidRPr="003C1A9F">
        <w:rPr>
          <w:i/>
          <w:iCs/>
          <w:sz w:val="24"/>
          <w:szCs w:val="24"/>
          <w:lang w:eastAsia="ru-RU"/>
        </w:rPr>
        <w:t>Общее основание:</w:t>
      </w:r>
      <w:r w:rsidRPr="003C1A9F">
        <w:rPr>
          <w:sz w:val="24"/>
          <w:szCs w:val="24"/>
          <w:lang w:eastAsia="ru-RU"/>
        </w:rPr>
        <w:t xml:space="preserve"> области и/или подобласти экономической деятельности являются наиболее важными факторами, которые указывают на вероятность и размеры ущерба. Виды экономической деятельности сильно различаются в зависимости от присущих им характеристик (используемые оборудование и процессы, необходимость ручного труда, типы производимых изделий). Виды экономической деятельности, которые могут представлять опасность для жизни и здоровья людей, безопасности или других вопросов, касающихся защиты общественных интересов, должны находиться под наблюдением, подлежат контролю и градуируются по интенсивности риска.</w:t>
      </w:r>
    </w:p>
    <w:p w:rsidR="003C1A9F" w:rsidRPr="003C1A9F" w:rsidRDefault="003C1A9F" w:rsidP="003C1A9F">
      <w:pPr>
        <w:ind w:firstLine="567"/>
        <w:rPr>
          <w:sz w:val="24"/>
          <w:szCs w:val="24"/>
          <w:lang w:eastAsia="en-GB"/>
        </w:rPr>
      </w:pPr>
      <w:r w:rsidRPr="003C1A9F">
        <w:rPr>
          <w:sz w:val="24"/>
          <w:szCs w:val="24"/>
          <w:lang w:eastAsia="en-GB"/>
        </w:rPr>
        <w:t xml:space="preserve">Для классификации </w:t>
      </w:r>
      <w:r w:rsidRPr="003C1A9F">
        <w:rPr>
          <w:sz w:val="24"/>
          <w:szCs w:val="24"/>
          <w:lang w:eastAsia="ru-RU"/>
        </w:rPr>
        <w:t>областей и/или подобластей экономической деятельности</w:t>
      </w:r>
      <w:r w:rsidRPr="003C1A9F">
        <w:rPr>
          <w:sz w:val="24"/>
          <w:szCs w:val="24"/>
          <w:lang w:eastAsia="en-GB"/>
        </w:rPr>
        <w:t xml:space="preserve"> лица, подлежащего контролю, в соответствии со степенью риска (R</w:t>
      </w:r>
      <w:r w:rsidRPr="003C1A9F">
        <w:rPr>
          <w:sz w:val="24"/>
          <w:szCs w:val="24"/>
          <w:vertAlign w:val="subscript"/>
          <w:lang w:eastAsia="en-GB"/>
        </w:rPr>
        <w:t>1</w:t>
      </w:r>
      <w:r w:rsidRPr="003C1A9F">
        <w:rPr>
          <w:sz w:val="24"/>
          <w:szCs w:val="24"/>
          <w:lang w:eastAsia="en-GB"/>
        </w:rPr>
        <w:t>) используется список видов деятельности, представленных в приложении № 1 к настоящей Методологии;</w:t>
      </w:r>
    </w:p>
    <w:p w:rsidR="003C1A9F" w:rsidRPr="003C1A9F" w:rsidRDefault="003C1A9F" w:rsidP="003C1A9F">
      <w:pPr>
        <w:ind w:firstLine="567"/>
        <w:rPr>
          <w:sz w:val="24"/>
          <w:szCs w:val="24"/>
          <w:lang w:eastAsia="ru-RU"/>
        </w:rPr>
      </w:pPr>
      <w:r w:rsidRPr="003C1A9F">
        <w:rPr>
          <w:bCs/>
          <w:sz w:val="24"/>
          <w:szCs w:val="24"/>
          <w:lang w:eastAsia="ru-RU"/>
        </w:rPr>
        <w:t>2)</w:t>
      </w:r>
      <w:r w:rsidRPr="003C1A9F">
        <w:rPr>
          <w:b/>
          <w:bCs/>
          <w:sz w:val="24"/>
          <w:szCs w:val="24"/>
          <w:lang w:eastAsia="ru-RU"/>
        </w:rPr>
        <w:t xml:space="preserve"> </w:t>
      </w:r>
      <w:r w:rsidRPr="003C1A9F">
        <w:rPr>
          <w:sz w:val="24"/>
          <w:szCs w:val="24"/>
          <w:lang w:eastAsia="ru-RU"/>
        </w:rPr>
        <w:t>история соответствия или несоответствия требованиям законодательства, а также выданным предписаниям Агентства</w:t>
      </w:r>
      <w:r w:rsidRPr="003C1A9F">
        <w:rPr>
          <w:bCs/>
          <w:sz w:val="24"/>
          <w:szCs w:val="24"/>
          <w:lang w:eastAsia="ru-RU"/>
        </w:rPr>
        <w:t xml:space="preserve"> </w:t>
      </w:r>
    </w:p>
    <w:p w:rsidR="003C1A9F" w:rsidRPr="003C1A9F" w:rsidRDefault="003C1A9F" w:rsidP="003C1A9F">
      <w:pPr>
        <w:ind w:firstLine="567"/>
        <w:rPr>
          <w:sz w:val="24"/>
          <w:szCs w:val="24"/>
          <w:lang w:eastAsia="ru-RU"/>
        </w:rPr>
      </w:pPr>
      <w:proofErr w:type="gramStart"/>
      <w:r w:rsidRPr="003C1A9F">
        <w:rPr>
          <w:i/>
          <w:iCs/>
          <w:sz w:val="24"/>
          <w:szCs w:val="24"/>
          <w:lang w:eastAsia="ru-RU"/>
        </w:rPr>
        <w:t xml:space="preserve">Общее основание: </w:t>
      </w:r>
      <w:r w:rsidRPr="003C1A9F">
        <w:rPr>
          <w:sz w:val="24"/>
          <w:szCs w:val="24"/>
          <w:lang w:eastAsia="ru-RU"/>
        </w:rPr>
        <w:t xml:space="preserve">отсутствие нарушений и, при необходимости, признаки несоответствия, существующие на момент проведения последней проверки, указывают на предрасположенность лица, подлежащего контролю, соблюдать закон и, соответственно, на более низкий риск его нарушения, тогда как наличие нарушений и признаков несоответствия на момент проведения последней проверки влечет за собой присвоение более высокой степени риска. </w:t>
      </w:r>
      <w:proofErr w:type="gramEnd"/>
    </w:p>
    <w:p w:rsidR="003C1A9F" w:rsidRPr="003C1A9F" w:rsidRDefault="003C1A9F" w:rsidP="003C1A9F">
      <w:pPr>
        <w:ind w:firstLine="567"/>
        <w:rPr>
          <w:sz w:val="24"/>
          <w:szCs w:val="24"/>
          <w:lang w:eastAsia="ru-RU"/>
        </w:rPr>
      </w:pPr>
    </w:p>
    <w:p w:rsidR="003C1A9F" w:rsidRPr="003C1A9F" w:rsidRDefault="003C1A9F" w:rsidP="003C1A9F">
      <w:pPr>
        <w:ind w:firstLine="567"/>
        <w:jc w:val="right"/>
        <w:rPr>
          <w:sz w:val="24"/>
          <w:szCs w:val="24"/>
          <w:lang w:eastAsia="ru-RU"/>
        </w:rPr>
      </w:pPr>
      <w:r w:rsidRPr="003C1A9F">
        <w:rPr>
          <w:sz w:val="24"/>
          <w:szCs w:val="24"/>
          <w:lang w:eastAsia="ru-RU"/>
        </w:rPr>
        <w:t>Таблица 13</w:t>
      </w:r>
    </w:p>
    <w:tbl>
      <w:tblPr>
        <w:tblW w:w="8992" w:type="dxa"/>
        <w:tblInd w:w="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830"/>
        <w:gridCol w:w="1162"/>
      </w:tblGrid>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spacing w:line="256" w:lineRule="auto"/>
              <w:ind w:hanging="46"/>
              <w:jc w:val="center"/>
              <w:rPr>
                <w:b/>
                <w:sz w:val="24"/>
                <w:szCs w:val="24"/>
                <w:lang w:eastAsia="ru-RU"/>
              </w:rPr>
            </w:pPr>
            <w:r w:rsidRPr="003C1A9F">
              <w:rPr>
                <w:b/>
                <w:bCs/>
                <w:sz w:val="24"/>
                <w:szCs w:val="24"/>
                <w:lang w:eastAsia="ru-RU"/>
              </w:rPr>
              <w:t>История соответствия или несоответствия положениям законодательства, а также предписаниям Агентства</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b/>
                <w:sz w:val="24"/>
                <w:szCs w:val="24"/>
                <w:lang w:eastAsia="ru-RU"/>
              </w:rPr>
            </w:pPr>
            <w:r w:rsidRPr="003C1A9F">
              <w:rPr>
                <w:b/>
                <w:bCs/>
                <w:sz w:val="24"/>
                <w:szCs w:val="24"/>
                <w:lang w:eastAsia="ru-RU"/>
              </w:rPr>
              <w:t xml:space="preserve">Степень риска </w:t>
            </w:r>
            <w:r w:rsidRPr="003C1A9F">
              <w:rPr>
                <w:b/>
                <w:bCs/>
                <w:sz w:val="24"/>
                <w:szCs w:val="24"/>
                <w:lang w:eastAsia="ru-RU"/>
              </w:rPr>
              <w:br/>
              <w:t>(R</w:t>
            </w:r>
            <w:r w:rsidRPr="003C1A9F">
              <w:rPr>
                <w:b/>
                <w:bCs/>
                <w:sz w:val="24"/>
                <w:szCs w:val="24"/>
                <w:vertAlign w:val="subscript"/>
                <w:lang w:eastAsia="ru-RU"/>
              </w:rPr>
              <w:t>2</w:t>
            </w:r>
            <w:r w:rsidRPr="003C1A9F">
              <w:rPr>
                <w:b/>
                <w:bCs/>
                <w:sz w:val="24"/>
                <w:szCs w:val="24"/>
                <w:lang w:eastAsia="ru-RU"/>
              </w:rPr>
              <w:t>)</w:t>
            </w:r>
          </w:p>
        </w:tc>
      </w:tr>
      <w:tr w:rsidR="003C1A9F" w:rsidRPr="003C1A9F" w:rsidTr="00D766A9">
        <w:trPr>
          <w:trHeight w:val="409"/>
        </w:trPr>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Не выявлено нарушений или выявлены незначительные нарушения, не увеличившие вероятность возникновения ущерба или не причинившие ущерб</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1</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Обнаружены незначительные нарушения, не увеличившие риск или не причинившие травмы; множественные незначительные нарушения, указывающие на небрежность контролируемого лица</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2</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Были обнаружены серьезные нарушения; нарушения, которые могли повлиять на причиненный ущерб; наличие повторных нарушений; были применены санкции за правонарушения; не были исполнены предписания инспекторов</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3</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Были обнаружены тяжкие нарушения; к контролируемому лицу были применены санкции и/или ограничительные меры</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4</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Были обнаружены тяжкие нарушения; были предписаны ограничительные меры; были выявлены признаки преступления; наличие жалоб, поданных в контролирующий орган, которые подтвердились в результате проверки</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567"/>
        <w:rPr>
          <w:b/>
          <w:bCs/>
          <w:sz w:val="24"/>
          <w:szCs w:val="24"/>
          <w:lang w:eastAsia="ru-RU"/>
        </w:rPr>
      </w:pPr>
    </w:p>
    <w:p w:rsidR="003C1A9F" w:rsidRPr="003C1A9F" w:rsidRDefault="003C1A9F" w:rsidP="003C1A9F">
      <w:pPr>
        <w:autoSpaceDE w:val="0"/>
        <w:autoSpaceDN w:val="0"/>
        <w:adjustRightInd w:val="0"/>
        <w:ind w:firstLine="720"/>
        <w:rPr>
          <w:b/>
          <w:bCs/>
          <w:sz w:val="24"/>
          <w:szCs w:val="24"/>
          <w:lang w:eastAsia="ru-RU"/>
        </w:rPr>
      </w:pPr>
      <w:r w:rsidRPr="003C1A9F">
        <w:rPr>
          <w:sz w:val="24"/>
          <w:szCs w:val="24"/>
          <w:lang w:eastAsia="ru-RU"/>
        </w:rPr>
        <w:t xml:space="preserve">3) </w:t>
      </w:r>
      <w:r w:rsidRPr="003C1A9F">
        <w:rPr>
          <w:rFonts w:eastAsia="Calibri"/>
          <w:sz w:val="24"/>
          <w:szCs w:val="24"/>
        </w:rPr>
        <w:t xml:space="preserve">функциональная пожарная опасность </w:t>
      </w:r>
      <w:r w:rsidRPr="003C1A9F">
        <w:rPr>
          <w:sz w:val="24"/>
          <w:szCs w:val="24"/>
          <w:lang w:eastAsia="ru-RU"/>
        </w:rPr>
        <w:t>зданий</w:t>
      </w:r>
    </w:p>
    <w:p w:rsidR="003C1A9F" w:rsidRPr="003C1A9F" w:rsidRDefault="003C1A9F" w:rsidP="003C1A9F">
      <w:pPr>
        <w:autoSpaceDE w:val="0"/>
        <w:autoSpaceDN w:val="0"/>
        <w:adjustRightInd w:val="0"/>
        <w:ind w:firstLine="720"/>
        <w:rPr>
          <w:sz w:val="24"/>
          <w:szCs w:val="24"/>
          <w:lang w:eastAsia="ru-RU"/>
        </w:rPr>
      </w:pPr>
      <w:proofErr w:type="gramStart"/>
      <w:r w:rsidRPr="003C1A9F">
        <w:rPr>
          <w:i/>
          <w:iCs/>
          <w:sz w:val="24"/>
          <w:szCs w:val="24"/>
          <w:lang w:eastAsia="ru-RU"/>
        </w:rPr>
        <w:lastRenderedPageBreak/>
        <w:t>Общее основание:</w:t>
      </w:r>
      <w:r w:rsidRPr="003C1A9F">
        <w:rPr>
          <w:sz w:val="24"/>
          <w:szCs w:val="24"/>
          <w:lang w:eastAsia="ru-RU"/>
        </w:rPr>
        <w:t xml:space="preserve"> </w:t>
      </w:r>
      <w:r w:rsidRPr="003C1A9F">
        <w:rPr>
          <w:rFonts w:eastAsia="Calibri"/>
          <w:sz w:val="24"/>
          <w:szCs w:val="24"/>
        </w:rPr>
        <w:t>здания и части зданий – помещения или группы помещений, функционально связанные между собой, по функциональной пожарной опасности подразделяются на классы в зависимости от способа их использования и от риска, который они представляют для людей, находящихся внутри них (в случае возникновения пожара), с учетом их возраста, физического состояния, возможного пребывания в состоянии сна, вида основного функционального контингента и его количества</w:t>
      </w:r>
      <w:r w:rsidRPr="003C1A9F">
        <w:rPr>
          <w:sz w:val="24"/>
          <w:szCs w:val="24"/>
          <w:lang w:eastAsia="ru-RU"/>
        </w:rPr>
        <w:t xml:space="preserve">. </w:t>
      </w:r>
      <w:proofErr w:type="gramEnd"/>
    </w:p>
    <w:p w:rsidR="003C1A9F" w:rsidRPr="003C1A9F" w:rsidRDefault="003C1A9F" w:rsidP="003C1A9F">
      <w:pPr>
        <w:autoSpaceDE w:val="0"/>
        <w:autoSpaceDN w:val="0"/>
        <w:adjustRightInd w:val="0"/>
        <w:ind w:firstLine="720"/>
        <w:rPr>
          <w:sz w:val="24"/>
          <w:szCs w:val="24"/>
          <w:lang w:eastAsia="ru-RU"/>
        </w:rPr>
      </w:pPr>
      <w:r w:rsidRPr="003C1A9F">
        <w:rPr>
          <w:sz w:val="24"/>
          <w:szCs w:val="24"/>
          <w:lang w:eastAsia="ru-RU"/>
        </w:rPr>
        <w:t xml:space="preserve">Предлагается классификация зданий в зависимости от степени </w:t>
      </w:r>
      <w:r w:rsidRPr="003C1A9F">
        <w:rPr>
          <w:rFonts w:eastAsia="Calibri"/>
          <w:sz w:val="24"/>
          <w:szCs w:val="24"/>
        </w:rPr>
        <w:t>функциональной пожарной опасности</w:t>
      </w:r>
      <w:r w:rsidRPr="003C1A9F">
        <w:rPr>
          <w:sz w:val="24"/>
          <w:szCs w:val="24"/>
          <w:lang w:eastAsia="ru-RU"/>
        </w:rPr>
        <w:t xml:space="preserve"> зданий согласно строительному нормативу NCM E.03.02-2014 «Противопожарная защита зданий и сооружений».</w:t>
      </w:r>
    </w:p>
    <w:tbl>
      <w:tblPr>
        <w:tblW w:w="4943" w:type="pct"/>
        <w:jc w:val="center"/>
        <w:tblLayout w:type="fixed"/>
        <w:tblLook w:val="04A0" w:firstRow="1" w:lastRow="0" w:firstColumn="1" w:lastColumn="0" w:noHBand="0" w:noVBand="1"/>
      </w:tblPr>
      <w:tblGrid>
        <w:gridCol w:w="1101"/>
        <w:gridCol w:w="773"/>
        <w:gridCol w:w="6204"/>
        <w:gridCol w:w="1097"/>
      </w:tblGrid>
      <w:tr w:rsidR="003C1A9F" w:rsidRPr="003C1A9F" w:rsidTr="00D766A9">
        <w:trPr>
          <w:jc w:val="center"/>
        </w:trPr>
        <w:tc>
          <w:tcPr>
            <w:tcW w:w="600" w:type="pct"/>
            <w:tcBorders>
              <w:top w:val="nil"/>
              <w:left w:val="nil"/>
              <w:bottom w:val="single" w:sz="6" w:space="0" w:color="000000"/>
              <w:right w:val="nil"/>
            </w:tcBorders>
          </w:tcPr>
          <w:p w:rsidR="003C1A9F" w:rsidRPr="003C1A9F" w:rsidRDefault="003C1A9F" w:rsidP="00D766A9">
            <w:pPr>
              <w:ind w:right="162" w:firstLine="0"/>
              <w:jc w:val="right"/>
              <w:rPr>
                <w:sz w:val="24"/>
                <w:szCs w:val="24"/>
              </w:rPr>
            </w:pPr>
          </w:p>
        </w:tc>
        <w:tc>
          <w:tcPr>
            <w:tcW w:w="4400" w:type="pct"/>
            <w:gridSpan w:val="3"/>
            <w:tcBorders>
              <w:top w:val="nil"/>
              <w:left w:val="nil"/>
              <w:bottom w:val="single" w:sz="6" w:space="0" w:color="000000"/>
              <w:right w:val="nil"/>
            </w:tcBorders>
            <w:tcMar>
              <w:top w:w="15" w:type="dxa"/>
              <w:left w:w="45" w:type="dxa"/>
              <w:bottom w:w="15" w:type="dxa"/>
              <w:right w:w="45" w:type="dxa"/>
            </w:tcMar>
            <w:hideMark/>
          </w:tcPr>
          <w:p w:rsidR="003C1A9F" w:rsidRPr="003C1A9F" w:rsidRDefault="003C1A9F" w:rsidP="00D766A9">
            <w:pPr>
              <w:ind w:right="162" w:firstLine="0"/>
              <w:jc w:val="right"/>
              <w:rPr>
                <w:sz w:val="24"/>
                <w:szCs w:val="24"/>
              </w:rPr>
            </w:pPr>
            <w:r w:rsidRPr="003C1A9F">
              <w:rPr>
                <w:sz w:val="24"/>
                <w:szCs w:val="24"/>
                <w:lang w:eastAsia="en-GB"/>
              </w:rPr>
              <w:t xml:space="preserve">Таблица </w:t>
            </w:r>
            <w:r w:rsidRPr="003C1A9F">
              <w:rPr>
                <w:sz w:val="24"/>
                <w:szCs w:val="24"/>
              </w:rPr>
              <w:t>14</w:t>
            </w:r>
          </w:p>
        </w:tc>
      </w:tr>
      <w:tr w:rsidR="003C1A9F" w:rsidRPr="003C1A9F" w:rsidTr="00D766A9">
        <w:trPr>
          <w:jc w:val="center"/>
        </w:trPr>
        <w:tc>
          <w:tcPr>
            <w:tcW w:w="102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sz w:val="24"/>
                <w:szCs w:val="24"/>
                <w:lang w:eastAsia="ru-RU"/>
              </w:rPr>
              <w:t xml:space="preserve">Классы </w:t>
            </w:r>
            <w:r w:rsidRPr="003C1A9F">
              <w:rPr>
                <w:rFonts w:eastAsia="Calibri"/>
                <w:b/>
                <w:sz w:val="24"/>
                <w:szCs w:val="24"/>
              </w:rPr>
              <w:t>функциональной пожарной опасности</w:t>
            </w:r>
          </w:p>
        </w:tc>
        <w:tc>
          <w:tcPr>
            <w:tcW w:w="3381" w:type="pct"/>
            <w:tcBorders>
              <w:top w:val="single" w:sz="6" w:space="0" w:color="000000"/>
              <w:left w:val="single" w:sz="6" w:space="0" w:color="000000"/>
              <w:bottom w:val="single" w:sz="6" w:space="0" w:color="000000"/>
              <w:right w:val="single" w:sz="6" w:space="0" w:color="000000"/>
            </w:tcBorders>
            <w:hideMark/>
          </w:tcPr>
          <w:p w:rsidR="003C1A9F" w:rsidRPr="003C1A9F" w:rsidRDefault="003C1A9F" w:rsidP="00D766A9">
            <w:pPr>
              <w:ind w:firstLine="0"/>
              <w:jc w:val="center"/>
              <w:rPr>
                <w:b/>
                <w:bCs/>
                <w:sz w:val="24"/>
                <w:szCs w:val="24"/>
                <w:lang w:eastAsia="ru-RU"/>
              </w:rPr>
            </w:pPr>
            <w:r w:rsidRPr="003C1A9F">
              <w:rPr>
                <w:b/>
                <w:bCs/>
                <w:sz w:val="24"/>
                <w:szCs w:val="24"/>
                <w:lang w:eastAsia="ru-RU"/>
              </w:rPr>
              <w:t>Характеристика и типы зданий</w:t>
            </w:r>
            <w:r w:rsidRPr="003C1A9F">
              <w:rPr>
                <w:b/>
                <w:sz w:val="24"/>
                <w:szCs w:val="24"/>
                <w:lang w:eastAsia="ru-RU"/>
              </w:rPr>
              <w:t xml:space="preserve"> </w:t>
            </w:r>
          </w:p>
        </w:tc>
        <w:tc>
          <w:tcPr>
            <w:tcW w:w="5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Степень риска (R</w:t>
            </w:r>
            <w:r w:rsidRPr="003C1A9F">
              <w:rPr>
                <w:b/>
                <w:bCs/>
                <w:sz w:val="24"/>
                <w:szCs w:val="24"/>
                <w:vertAlign w:val="subscript"/>
                <w:lang w:eastAsia="ru-RU"/>
              </w:rPr>
              <w:t>3</w:t>
            </w:r>
            <w:r w:rsidRPr="003C1A9F">
              <w:rPr>
                <w:b/>
                <w:bCs/>
                <w:sz w:val="24"/>
                <w:szCs w:val="24"/>
                <w:lang w:eastAsia="ru-RU"/>
              </w:rPr>
              <w:t>)</w:t>
            </w:r>
          </w:p>
        </w:tc>
      </w:tr>
      <w:tr w:rsidR="003C1A9F" w:rsidRPr="003C1A9F" w:rsidTr="00D766A9">
        <w:trPr>
          <w:jc w:val="center"/>
        </w:trPr>
        <w:tc>
          <w:tcPr>
            <w:tcW w:w="102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b/>
                <w:sz w:val="24"/>
                <w:szCs w:val="24"/>
                <w:lang w:eastAsia="ru-RU"/>
              </w:rPr>
            </w:pPr>
            <w:r w:rsidRPr="003C1A9F">
              <w:rPr>
                <w:sz w:val="24"/>
                <w:szCs w:val="24"/>
                <w:lang w:eastAsia="ru-RU"/>
              </w:rPr>
              <w:t xml:space="preserve">Класс </w:t>
            </w:r>
            <w:r w:rsidRPr="003C1A9F">
              <w:rPr>
                <w:b/>
                <w:sz w:val="24"/>
                <w:szCs w:val="24"/>
                <w:lang w:eastAsia="ru-RU"/>
              </w:rPr>
              <w:t>F1</w:t>
            </w:r>
          </w:p>
          <w:p w:rsidR="003C1A9F" w:rsidRPr="003C1A9F" w:rsidRDefault="003C1A9F" w:rsidP="00D766A9">
            <w:pPr>
              <w:ind w:firstLine="0"/>
              <w:rPr>
                <w:sz w:val="24"/>
                <w:szCs w:val="24"/>
                <w:lang w:eastAsia="ru-RU"/>
              </w:rPr>
            </w:pPr>
          </w:p>
        </w:tc>
        <w:tc>
          <w:tcPr>
            <w:tcW w:w="3381" w:type="pct"/>
            <w:tcBorders>
              <w:top w:val="single" w:sz="6" w:space="0" w:color="000000"/>
              <w:left w:val="single" w:sz="6" w:space="0" w:color="000000"/>
              <w:bottom w:val="single" w:sz="6" w:space="0" w:color="000000"/>
              <w:right w:val="single" w:sz="6" w:space="0" w:color="000000"/>
            </w:tcBorders>
            <w:hideMark/>
          </w:tcPr>
          <w:p w:rsidR="003C1A9F" w:rsidRPr="003C1A9F" w:rsidRDefault="003C1A9F" w:rsidP="00D766A9">
            <w:pPr>
              <w:ind w:firstLine="0"/>
              <w:rPr>
                <w:sz w:val="24"/>
                <w:szCs w:val="24"/>
                <w:lang w:eastAsia="ru-RU"/>
              </w:rPr>
            </w:pPr>
            <w:r w:rsidRPr="003C1A9F">
              <w:rPr>
                <w:sz w:val="24"/>
                <w:szCs w:val="24"/>
                <w:lang w:eastAsia="ru-RU"/>
              </w:rPr>
              <w:t xml:space="preserve">Здания для постоянного и временного проживания (в том числе круглосуточного) людей (помещения в этих зданиях, как правило, используются круглосуточно, контингент лиц в них может иметь различный возраст и физическое состояние, для этих зданий характерно наличие спальных помещений): </w:t>
            </w:r>
          </w:p>
          <w:p w:rsidR="003C1A9F" w:rsidRPr="003C1A9F" w:rsidRDefault="003C1A9F" w:rsidP="00D766A9">
            <w:pPr>
              <w:numPr>
                <w:ilvl w:val="0"/>
                <w:numId w:val="13"/>
              </w:numPr>
              <w:autoSpaceDE w:val="0"/>
              <w:autoSpaceDN w:val="0"/>
              <w:adjustRightInd w:val="0"/>
              <w:contextualSpacing/>
              <w:jc w:val="left"/>
              <w:rPr>
                <w:rFonts w:eastAsia="Calibri"/>
                <w:sz w:val="24"/>
                <w:szCs w:val="24"/>
              </w:rPr>
            </w:pPr>
            <w:r w:rsidRPr="003C1A9F">
              <w:rPr>
                <w:rFonts w:eastAsia="Calibri"/>
                <w:sz w:val="24"/>
                <w:szCs w:val="24"/>
              </w:rPr>
              <w:t>детские дошкольные учреждения, специализированные дома престарелых и инвалидов (</w:t>
            </w:r>
            <w:proofErr w:type="spellStart"/>
            <w:r w:rsidRPr="003C1A9F">
              <w:rPr>
                <w:rFonts w:eastAsia="Calibri"/>
                <w:sz w:val="24"/>
                <w:szCs w:val="24"/>
              </w:rPr>
              <w:t>неквартирные</w:t>
            </w:r>
            <w:proofErr w:type="spellEnd"/>
            <w:r w:rsidRPr="003C1A9F">
              <w:rPr>
                <w:rFonts w:eastAsia="Calibri"/>
                <w:sz w:val="24"/>
                <w:szCs w:val="24"/>
              </w:rPr>
              <w:t>), больницы, спальные корпуса школ-интернатов и детских учреждений;</w:t>
            </w:r>
          </w:p>
          <w:p w:rsidR="003C1A9F" w:rsidRPr="003C1A9F" w:rsidRDefault="003C1A9F" w:rsidP="00D766A9">
            <w:pPr>
              <w:numPr>
                <w:ilvl w:val="0"/>
                <w:numId w:val="13"/>
              </w:numPr>
              <w:autoSpaceDE w:val="0"/>
              <w:autoSpaceDN w:val="0"/>
              <w:adjustRightInd w:val="0"/>
              <w:contextualSpacing/>
              <w:jc w:val="left"/>
              <w:rPr>
                <w:rFonts w:eastAsia="Calibri"/>
                <w:sz w:val="24"/>
                <w:szCs w:val="24"/>
              </w:rPr>
            </w:pPr>
            <w:r w:rsidRPr="003C1A9F">
              <w:rPr>
                <w:rFonts w:eastAsia="Calibri"/>
                <w:sz w:val="24"/>
                <w:szCs w:val="24"/>
              </w:rPr>
              <w:t>гостиницы, общежития, спальные корпуса санаториев и домов отдыха общего типа, кемпингов, мотелей и пансионатов;</w:t>
            </w:r>
          </w:p>
          <w:p w:rsidR="003C1A9F" w:rsidRPr="003C1A9F" w:rsidRDefault="003C1A9F" w:rsidP="00D766A9">
            <w:pPr>
              <w:numPr>
                <w:ilvl w:val="0"/>
                <w:numId w:val="13"/>
              </w:numPr>
              <w:contextualSpacing/>
              <w:jc w:val="left"/>
              <w:rPr>
                <w:sz w:val="24"/>
                <w:szCs w:val="24"/>
                <w:lang w:eastAsia="ru-RU"/>
              </w:rPr>
            </w:pPr>
            <w:r w:rsidRPr="003C1A9F">
              <w:rPr>
                <w:sz w:val="24"/>
                <w:szCs w:val="24"/>
                <w:lang w:eastAsia="ru-RU"/>
              </w:rPr>
              <w:t>многоквартирные жилые дома;</w:t>
            </w:r>
          </w:p>
          <w:p w:rsidR="003C1A9F" w:rsidRPr="003C1A9F" w:rsidRDefault="003C1A9F" w:rsidP="00D766A9">
            <w:pPr>
              <w:numPr>
                <w:ilvl w:val="0"/>
                <w:numId w:val="13"/>
              </w:numPr>
              <w:contextualSpacing/>
              <w:jc w:val="left"/>
              <w:rPr>
                <w:sz w:val="24"/>
                <w:szCs w:val="24"/>
                <w:lang w:eastAsia="ru-RU"/>
              </w:rPr>
            </w:pPr>
            <w:r w:rsidRPr="003C1A9F">
              <w:rPr>
                <w:sz w:val="24"/>
                <w:szCs w:val="24"/>
                <w:lang w:eastAsia="ru-RU"/>
              </w:rPr>
              <w:t>одноквартирные, в том числе, блокированные жилые дома</w:t>
            </w:r>
          </w:p>
        </w:tc>
        <w:tc>
          <w:tcPr>
            <w:tcW w:w="5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1</w:t>
            </w:r>
          </w:p>
        </w:tc>
      </w:tr>
      <w:tr w:rsidR="003C1A9F" w:rsidRPr="003C1A9F" w:rsidTr="00D766A9">
        <w:trPr>
          <w:jc w:val="center"/>
        </w:trPr>
        <w:tc>
          <w:tcPr>
            <w:tcW w:w="102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b/>
                <w:sz w:val="24"/>
                <w:szCs w:val="24"/>
                <w:lang w:eastAsia="ru-RU"/>
              </w:rPr>
            </w:pPr>
            <w:r w:rsidRPr="003C1A9F">
              <w:rPr>
                <w:sz w:val="24"/>
                <w:szCs w:val="24"/>
                <w:lang w:eastAsia="ru-RU"/>
              </w:rPr>
              <w:t>Класс</w:t>
            </w:r>
            <w:r w:rsidRPr="003C1A9F">
              <w:rPr>
                <w:b/>
                <w:sz w:val="24"/>
                <w:szCs w:val="24"/>
                <w:lang w:eastAsia="ru-RU"/>
              </w:rPr>
              <w:t xml:space="preserve"> F2</w:t>
            </w:r>
          </w:p>
          <w:p w:rsidR="003C1A9F" w:rsidRPr="003C1A9F" w:rsidRDefault="003C1A9F" w:rsidP="00D766A9">
            <w:pPr>
              <w:ind w:firstLine="0"/>
              <w:jc w:val="left"/>
              <w:rPr>
                <w:sz w:val="24"/>
                <w:szCs w:val="24"/>
                <w:lang w:eastAsia="ru-RU"/>
              </w:rPr>
            </w:pPr>
          </w:p>
        </w:tc>
        <w:tc>
          <w:tcPr>
            <w:tcW w:w="3381" w:type="pct"/>
            <w:tcBorders>
              <w:top w:val="single" w:sz="6" w:space="0" w:color="000000"/>
              <w:left w:val="single" w:sz="6" w:space="0" w:color="000000"/>
              <w:bottom w:val="single" w:sz="6" w:space="0" w:color="000000"/>
              <w:right w:val="single" w:sz="6" w:space="0" w:color="000000"/>
            </w:tcBorders>
            <w:hideMark/>
          </w:tcPr>
          <w:p w:rsidR="003C1A9F" w:rsidRPr="003C1A9F" w:rsidRDefault="003C1A9F" w:rsidP="00D766A9">
            <w:pPr>
              <w:ind w:firstLine="0"/>
              <w:jc w:val="left"/>
              <w:rPr>
                <w:sz w:val="24"/>
                <w:szCs w:val="24"/>
                <w:lang w:eastAsia="ru-RU"/>
              </w:rPr>
            </w:pPr>
            <w:r w:rsidRPr="003C1A9F">
              <w:rPr>
                <w:sz w:val="24"/>
                <w:szCs w:val="24"/>
                <w:lang w:eastAsia="ru-RU"/>
              </w:rPr>
              <w:t>Зрелищные и культурно - просветительные учреждения (основные помещения в этих зданиях характеризуются массовым пребыванием посетителей в определенные периоды времени):</w:t>
            </w:r>
          </w:p>
          <w:p w:rsidR="003C1A9F" w:rsidRPr="003C1A9F" w:rsidRDefault="003C1A9F" w:rsidP="00D766A9">
            <w:pPr>
              <w:numPr>
                <w:ilvl w:val="0"/>
                <w:numId w:val="14"/>
              </w:numPr>
              <w:contextualSpacing/>
              <w:jc w:val="left"/>
              <w:rPr>
                <w:sz w:val="24"/>
                <w:szCs w:val="24"/>
                <w:lang w:eastAsia="ru-RU"/>
              </w:rPr>
            </w:pPr>
            <w:r w:rsidRPr="003C1A9F">
              <w:rPr>
                <w:sz w:val="24"/>
                <w:szCs w:val="24"/>
                <w:lang w:eastAsia="ru-RU"/>
              </w:rPr>
              <w:t>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а также на открытом воздухе;</w:t>
            </w:r>
          </w:p>
          <w:p w:rsidR="003C1A9F" w:rsidRPr="003C1A9F" w:rsidRDefault="003C1A9F" w:rsidP="00D766A9">
            <w:pPr>
              <w:numPr>
                <w:ilvl w:val="0"/>
                <w:numId w:val="14"/>
              </w:numPr>
              <w:contextualSpacing/>
              <w:jc w:val="left"/>
              <w:rPr>
                <w:sz w:val="24"/>
                <w:szCs w:val="24"/>
                <w:lang w:eastAsia="ru-RU"/>
              </w:rPr>
            </w:pPr>
            <w:r w:rsidRPr="003C1A9F">
              <w:rPr>
                <w:sz w:val="24"/>
                <w:szCs w:val="24"/>
                <w:lang w:eastAsia="ru-RU"/>
              </w:rPr>
              <w:t>музеи, выставки, танцевальные залы и другие подобные учреждения в закрытых помещениях, а также на открытом воздухе</w:t>
            </w:r>
          </w:p>
        </w:tc>
        <w:tc>
          <w:tcPr>
            <w:tcW w:w="5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2</w:t>
            </w:r>
          </w:p>
        </w:tc>
      </w:tr>
      <w:tr w:rsidR="003C1A9F" w:rsidRPr="003C1A9F" w:rsidTr="00D766A9">
        <w:trPr>
          <w:jc w:val="center"/>
        </w:trPr>
        <w:tc>
          <w:tcPr>
            <w:tcW w:w="102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b/>
                <w:sz w:val="24"/>
                <w:szCs w:val="24"/>
                <w:lang w:eastAsia="ru-RU"/>
              </w:rPr>
            </w:pPr>
            <w:r w:rsidRPr="003C1A9F">
              <w:rPr>
                <w:sz w:val="24"/>
                <w:szCs w:val="24"/>
                <w:lang w:eastAsia="ru-RU"/>
              </w:rPr>
              <w:t>Класс</w:t>
            </w:r>
            <w:r w:rsidRPr="003C1A9F">
              <w:rPr>
                <w:b/>
                <w:sz w:val="24"/>
                <w:szCs w:val="24"/>
                <w:lang w:eastAsia="ru-RU"/>
              </w:rPr>
              <w:t xml:space="preserve"> F3</w:t>
            </w:r>
          </w:p>
          <w:p w:rsidR="003C1A9F" w:rsidRPr="003C1A9F" w:rsidRDefault="003C1A9F" w:rsidP="00D766A9">
            <w:pPr>
              <w:ind w:firstLine="0"/>
              <w:jc w:val="left"/>
              <w:rPr>
                <w:sz w:val="24"/>
                <w:szCs w:val="24"/>
                <w:lang w:eastAsia="ru-RU"/>
              </w:rPr>
            </w:pPr>
            <w:r w:rsidRPr="003C1A9F">
              <w:rPr>
                <w:sz w:val="24"/>
                <w:szCs w:val="24"/>
                <w:lang w:eastAsia="ru-RU"/>
              </w:rPr>
              <w:t xml:space="preserve"> </w:t>
            </w:r>
          </w:p>
          <w:p w:rsidR="003C1A9F" w:rsidRPr="003C1A9F" w:rsidRDefault="003C1A9F" w:rsidP="00D766A9">
            <w:pPr>
              <w:ind w:firstLine="0"/>
              <w:jc w:val="left"/>
              <w:rPr>
                <w:sz w:val="24"/>
                <w:szCs w:val="24"/>
                <w:lang w:eastAsia="ru-RU"/>
              </w:rPr>
            </w:pPr>
          </w:p>
        </w:tc>
        <w:tc>
          <w:tcPr>
            <w:tcW w:w="3381" w:type="pct"/>
            <w:tcBorders>
              <w:top w:val="single" w:sz="6" w:space="0" w:color="000000"/>
              <w:left w:val="single" w:sz="6" w:space="0" w:color="000000"/>
              <w:bottom w:val="single" w:sz="6" w:space="0" w:color="000000"/>
              <w:right w:val="single" w:sz="6" w:space="0" w:color="000000"/>
            </w:tcBorders>
            <w:hideMark/>
          </w:tcPr>
          <w:p w:rsidR="003C1A9F" w:rsidRPr="003C1A9F" w:rsidRDefault="003C1A9F" w:rsidP="00D766A9">
            <w:pPr>
              <w:ind w:firstLine="0"/>
              <w:rPr>
                <w:sz w:val="24"/>
                <w:szCs w:val="24"/>
                <w:lang w:eastAsia="ru-RU"/>
              </w:rPr>
            </w:pPr>
            <w:r w:rsidRPr="003C1A9F">
              <w:rPr>
                <w:sz w:val="24"/>
                <w:szCs w:val="24"/>
                <w:lang w:eastAsia="ru-RU"/>
              </w:rPr>
              <w:t>Предприятия по обслуживанию населения (помещения этих предприятий характеризуются большей численностью посетителей, чем обслуживающего персонала):</w:t>
            </w:r>
          </w:p>
          <w:p w:rsidR="003C1A9F" w:rsidRPr="003C1A9F" w:rsidRDefault="003C1A9F" w:rsidP="00D766A9">
            <w:pPr>
              <w:numPr>
                <w:ilvl w:val="0"/>
                <w:numId w:val="15"/>
              </w:numPr>
              <w:contextualSpacing/>
              <w:jc w:val="left"/>
              <w:rPr>
                <w:sz w:val="24"/>
                <w:szCs w:val="24"/>
                <w:lang w:eastAsia="ru-RU"/>
              </w:rPr>
            </w:pPr>
            <w:r w:rsidRPr="003C1A9F">
              <w:rPr>
                <w:sz w:val="24"/>
                <w:szCs w:val="24"/>
                <w:lang w:eastAsia="ru-RU"/>
              </w:rPr>
              <w:t>предприятия торговли;</w:t>
            </w:r>
          </w:p>
          <w:p w:rsidR="003C1A9F" w:rsidRPr="003C1A9F" w:rsidRDefault="003C1A9F" w:rsidP="00D766A9">
            <w:pPr>
              <w:numPr>
                <w:ilvl w:val="0"/>
                <w:numId w:val="15"/>
              </w:numPr>
              <w:contextualSpacing/>
              <w:jc w:val="left"/>
              <w:rPr>
                <w:sz w:val="24"/>
                <w:szCs w:val="24"/>
                <w:lang w:eastAsia="ru-RU"/>
              </w:rPr>
            </w:pPr>
            <w:r w:rsidRPr="003C1A9F">
              <w:rPr>
                <w:sz w:val="24"/>
                <w:szCs w:val="24"/>
                <w:lang w:eastAsia="ru-RU"/>
              </w:rPr>
              <w:lastRenderedPageBreak/>
              <w:t>предприятия общественного питания;</w:t>
            </w:r>
          </w:p>
          <w:p w:rsidR="003C1A9F" w:rsidRPr="003C1A9F" w:rsidRDefault="003C1A9F" w:rsidP="00D766A9">
            <w:pPr>
              <w:numPr>
                <w:ilvl w:val="0"/>
                <w:numId w:val="15"/>
              </w:numPr>
              <w:contextualSpacing/>
              <w:jc w:val="left"/>
              <w:rPr>
                <w:sz w:val="24"/>
                <w:szCs w:val="24"/>
                <w:lang w:eastAsia="ru-RU"/>
              </w:rPr>
            </w:pPr>
            <w:r w:rsidRPr="003C1A9F">
              <w:rPr>
                <w:sz w:val="24"/>
                <w:szCs w:val="24"/>
                <w:lang w:eastAsia="ru-RU"/>
              </w:rPr>
              <w:t>вокзалы;</w:t>
            </w:r>
          </w:p>
          <w:p w:rsidR="003C1A9F" w:rsidRPr="003C1A9F" w:rsidRDefault="003C1A9F" w:rsidP="00D766A9">
            <w:pPr>
              <w:numPr>
                <w:ilvl w:val="0"/>
                <w:numId w:val="15"/>
              </w:numPr>
              <w:contextualSpacing/>
              <w:jc w:val="left"/>
              <w:rPr>
                <w:sz w:val="24"/>
                <w:szCs w:val="24"/>
                <w:lang w:eastAsia="ru-RU"/>
              </w:rPr>
            </w:pPr>
            <w:r w:rsidRPr="003C1A9F">
              <w:rPr>
                <w:sz w:val="24"/>
                <w:szCs w:val="24"/>
                <w:lang w:eastAsia="ru-RU"/>
              </w:rPr>
              <w:t>поликлиники и амбулатории;</w:t>
            </w:r>
          </w:p>
          <w:p w:rsidR="003C1A9F" w:rsidRPr="003C1A9F" w:rsidRDefault="003C1A9F" w:rsidP="00D766A9">
            <w:pPr>
              <w:numPr>
                <w:ilvl w:val="0"/>
                <w:numId w:val="15"/>
              </w:numPr>
              <w:contextualSpacing/>
              <w:jc w:val="left"/>
              <w:rPr>
                <w:sz w:val="24"/>
                <w:szCs w:val="24"/>
                <w:lang w:eastAsia="ru-RU"/>
              </w:rPr>
            </w:pPr>
            <w:r w:rsidRPr="003C1A9F">
              <w:rPr>
                <w:sz w:val="24"/>
                <w:szCs w:val="24"/>
                <w:lang w:eastAsia="ru-RU"/>
              </w:rPr>
              <w:t>помещения для посетителей предприятий бытового и коммунального обслуживания (почтовых отделений,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парикмахерских и других подобного типа, в том числе ритуальных и культовых учреждений), с варьирующимся числом посадочных мест для посетителей</w:t>
            </w:r>
          </w:p>
        </w:tc>
        <w:tc>
          <w:tcPr>
            <w:tcW w:w="5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lastRenderedPageBreak/>
              <w:t>3</w:t>
            </w:r>
          </w:p>
        </w:tc>
      </w:tr>
      <w:tr w:rsidR="003C1A9F" w:rsidRPr="003C1A9F" w:rsidTr="00D766A9">
        <w:trPr>
          <w:jc w:val="center"/>
        </w:trPr>
        <w:tc>
          <w:tcPr>
            <w:tcW w:w="102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b/>
                <w:sz w:val="24"/>
                <w:szCs w:val="24"/>
                <w:lang w:eastAsia="ru-RU"/>
              </w:rPr>
            </w:pPr>
            <w:r w:rsidRPr="003C1A9F">
              <w:rPr>
                <w:sz w:val="24"/>
                <w:szCs w:val="24"/>
                <w:lang w:eastAsia="ru-RU"/>
              </w:rPr>
              <w:lastRenderedPageBreak/>
              <w:t xml:space="preserve">Класс </w:t>
            </w:r>
            <w:r w:rsidRPr="003C1A9F">
              <w:rPr>
                <w:b/>
                <w:sz w:val="24"/>
                <w:szCs w:val="24"/>
                <w:lang w:eastAsia="ru-RU"/>
              </w:rPr>
              <w:t>F4</w:t>
            </w:r>
          </w:p>
          <w:p w:rsidR="003C1A9F" w:rsidRPr="003C1A9F" w:rsidRDefault="003C1A9F" w:rsidP="00D766A9">
            <w:pPr>
              <w:ind w:firstLine="0"/>
              <w:jc w:val="left"/>
              <w:rPr>
                <w:sz w:val="24"/>
                <w:szCs w:val="24"/>
                <w:lang w:eastAsia="ru-RU"/>
              </w:rPr>
            </w:pPr>
          </w:p>
        </w:tc>
        <w:tc>
          <w:tcPr>
            <w:tcW w:w="3381" w:type="pct"/>
            <w:tcBorders>
              <w:top w:val="single" w:sz="6" w:space="0" w:color="000000"/>
              <w:left w:val="single" w:sz="6" w:space="0" w:color="000000"/>
              <w:bottom w:val="single" w:sz="6" w:space="0" w:color="000000"/>
              <w:right w:val="single" w:sz="6" w:space="0" w:color="000000"/>
            </w:tcBorders>
            <w:hideMark/>
          </w:tcPr>
          <w:p w:rsidR="003C1A9F" w:rsidRPr="003C1A9F" w:rsidRDefault="003C1A9F" w:rsidP="00D766A9">
            <w:pPr>
              <w:ind w:firstLine="0"/>
              <w:rPr>
                <w:sz w:val="24"/>
                <w:szCs w:val="24"/>
                <w:lang w:eastAsia="ru-RU"/>
              </w:rPr>
            </w:pPr>
            <w:r w:rsidRPr="003C1A9F">
              <w:rPr>
                <w:sz w:val="24"/>
                <w:szCs w:val="24"/>
                <w:lang w:eastAsia="ru-RU"/>
              </w:rPr>
              <w:t>Учебные заведения, научные и проектные организации, учреждения управления (помещения в этих зданиях не используются круглосуточно, в них находится, как правило, постоянный привыкший к местным условиям контингент людей определенного возраста и физического состояния):</w:t>
            </w:r>
          </w:p>
          <w:p w:rsidR="003C1A9F" w:rsidRPr="003C1A9F" w:rsidRDefault="003C1A9F" w:rsidP="00D766A9">
            <w:pPr>
              <w:numPr>
                <w:ilvl w:val="0"/>
                <w:numId w:val="16"/>
              </w:numPr>
              <w:contextualSpacing/>
              <w:jc w:val="left"/>
              <w:rPr>
                <w:sz w:val="24"/>
                <w:szCs w:val="24"/>
                <w:lang w:eastAsia="ru-RU"/>
              </w:rPr>
            </w:pPr>
            <w:r w:rsidRPr="003C1A9F">
              <w:rPr>
                <w:sz w:val="24"/>
                <w:szCs w:val="24"/>
                <w:lang w:eastAsia="ru-RU"/>
              </w:rPr>
              <w:t>школы, внешкольные учебные заведения, средние специальные учебные заведения, профессионально - технические училища;</w:t>
            </w:r>
          </w:p>
          <w:p w:rsidR="003C1A9F" w:rsidRPr="003C1A9F" w:rsidRDefault="003C1A9F" w:rsidP="00D766A9">
            <w:pPr>
              <w:numPr>
                <w:ilvl w:val="0"/>
                <w:numId w:val="16"/>
              </w:numPr>
              <w:contextualSpacing/>
              <w:jc w:val="left"/>
              <w:rPr>
                <w:sz w:val="24"/>
                <w:szCs w:val="24"/>
                <w:lang w:eastAsia="ru-RU"/>
              </w:rPr>
            </w:pPr>
            <w:r w:rsidRPr="003C1A9F">
              <w:rPr>
                <w:sz w:val="24"/>
                <w:szCs w:val="24"/>
                <w:lang w:eastAsia="ru-RU"/>
              </w:rPr>
              <w:t>высшие учебные заведения, учреждения повышения квалификации;</w:t>
            </w:r>
          </w:p>
          <w:p w:rsidR="003C1A9F" w:rsidRPr="003C1A9F" w:rsidRDefault="003C1A9F" w:rsidP="00D766A9">
            <w:pPr>
              <w:numPr>
                <w:ilvl w:val="0"/>
                <w:numId w:val="16"/>
              </w:numPr>
              <w:contextualSpacing/>
              <w:jc w:val="left"/>
              <w:rPr>
                <w:sz w:val="24"/>
                <w:szCs w:val="24"/>
                <w:lang w:eastAsia="ru-RU"/>
              </w:rPr>
            </w:pPr>
            <w:proofErr w:type="gramStart"/>
            <w:r w:rsidRPr="003C1A9F">
              <w:rPr>
                <w:sz w:val="24"/>
                <w:szCs w:val="24"/>
                <w:lang w:eastAsia="ru-RU"/>
              </w:rPr>
              <w:t xml:space="preserve">учреждения органов управления, </w:t>
            </w:r>
            <w:proofErr w:type="spellStart"/>
            <w:r w:rsidRPr="003C1A9F">
              <w:rPr>
                <w:sz w:val="24"/>
                <w:szCs w:val="24"/>
                <w:lang w:eastAsia="ru-RU"/>
              </w:rPr>
              <w:t>проектно</w:t>
            </w:r>
            <w:proofErr w:type="spellEnd"/>
            <w:r w:rsidRPr="003C1A9F">
              <w:rPr>
                <w:sz w:val="24"/>
                <w:szCs w:val="24"/>
                <w:lang w:eastAsia="ru-RU"/>
              </w:rPr>
              <w:t xml:space="preserve"> - конструкторские организации, информационные и редакционно-издательские организации, научно - исследовательские организации, банки, бюро, офисы;</w:t>
            </w:r>
            <w:proofErr w:type="gramEnd"/>
          </w:p>
          <w:p w:rsidR="003C1A9F" w:rsidRPr="003C1A9F" w:rsidRDefault="003C1A9F" w:rsidP="00D766A9">
            <w:pPr>
              <w:numPr>
                <w:ilvl w:val="0"/>
                <w:numId w:val="16"/>
              </w:numPr>
              <w:contextualSpacing/>
              <w:jc w:val="left"/>
              <w:rPr>
                <w:sz w:val="24"/>
                <w:szCs w:val="24"/>
                <w:lang w:eastAsia="ru-RU"/>
              </w:rPr>
            </w:pPr>
            <w:r w:rsidRPr="003C1A9F">
              <w:rPr>
                <w:sz w:val="24"/>
                <w:szCs w:val="24"/>
                <w:lang w:eastAsia="ru-RU"/>
              </w:rPr>
              <w:t>пожарные депо</w:t>
            </w:r>
          </w:p>
        </w:tc>
        <w:tc>
          <w:tcPr>
            <w:tcW w:w="5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4</w:t>
            </w:r>
          </w:p>
        </w:tc>
      </w:tr>
      <w:tr w:rsidR="003C1A9F" w:rsidRPr="003C1A9F" w:rsidTr="00D766A9">
        <w:trPr>
          <w:jc w:val="center"/>
        </w:trPr>
        <w:tc>
          <w:tcPr>
            <w:tcW w:w="102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b/>
                <w:sz w:val="24"/>
                <w:szCs w:val="24"/>
                <w:lang w:eastAsia="ru-RU"/>
              </w:rPr>
            </w:pPr>
            <w:r w:rsidRPr="003C1A9F">
              <w:rPr>
                <w:sz w:val="24"/>
                <w:szCs w:val="24"/>
                <w:lang w:eastAsia="ru-RU"/>
              </w:rPr>
              <w:t xml:space="preserve">Класс </w:t>
            </w:r>
            <w:r w:rsidRPr="003C1A9F">
              <w:rPr>
                <w:b/>
                <w:sz w:val="24"/>
                <w:szCs w:val="24"/>
                <w:lang w:eastAsia="ru-RU"/>
              </w:rPr>
              <w:t>F5</w:t>
            </w:r>
          </w:p>
          <w:p w:rsidR="003C1A9F" w:rsidRPr="003C1A9F" w:rsidRDefault="003C1A9F" w:rsidP="00D766A9">
            <w:pPr>
              <w:ind w:firstLine="0"/>
              <w:jc w:val="left"/>
              <w:rPr>
                <w:sz w:val="24"/>
                <w:szCs w:val="24"/>
                <w:lang w:eastAsia="ru-RU"/>
              </w:rPr>
            </w:pPr>
          </w:p>
        </w:tc>
        <w:tc>
          <w:tcPr>
            <w:tcW w:w="3381" w:type="pct"/>
            <w:tcBorders>
              <w:top w:val="single" w:sz="6" w:space="0" w:color="000000"/>
              <w:left w:val="single" w:sz="6" w:space="0" w:color="000000"/>
              <w:bottom w:val="single" w:sz="6" w:space="0" w:color="000000"/>
              <w:right w:val="single" w:sz="6" w:space="0" w:color="000000"/>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Производственные и складские здания, сооружения и помещения (для помещений этого класса характерно наличие постоянного контингента работающих, в том числе круглосуточно):</w:t>
            </w:r>
          </w:p>
          <w:p w:rsidR="003C1A9F" w:rsidRPr="003C1A9F" w:rsidRDefault="003C1A9F" w:rsidP="00D766A9">
            <w:pPr>
              <w:numPr>
                <w:ilvl w:val="0"/>
                <w:numId w:val="17"/>
              </w:numPr>
              <w:contextualSpacing/>
              <w:jc w:val="left"/>
              <w:rPr>
                <w:sz w:val="24"/>
                <w:szCs w:val="24"/>
                <w:lang w:eastAsia="ru-RU"/>
              </w:rPr>
            </w:pPr>
            <w:r w:rsidRPr="003C1A9F">
              <w:rPr>
                <w:sz w:val="24"/>
                <w:szCs w:val="24"/>
                <w:lang w:eastAsia="ru-RU"/>
              </w:rPr>
              <w:t>производственные здания и сооружения, производственные и лабораторные помещения, мастерские;</w:t>
            </w:r>
          </w:p>
          <w:p w:rsidR="003C1A9F" w:rsidRPr="003C1A9F" w:rsidRDefault="003C1A9F" w:rsidP="00D766A9">
            <w:pPr>
              <w:numPr>
                <w:ilvl w:val="0"/>
                <w:numId w:val="17"/>
              </w:numPr>
              <w:contextualSpacing/>
              <w:jc w:val="left"/>
              <w:rPr>
                <w:sz w:val="24"/>
                <w:szCs w:val="24"/>
                <w:lang w:eastAsia="ru-RU"/>
              </w:rPr>
            </w:pPr>
            <w:r w:rsidRPr="003C1A9F">
              <w:rPr>
                <w:sz w:val="24"/>
                <w:szCs w:val="24"/>
                <w:lang w:eastAsia="ru-RU"/>
              </w:rPr>
              <w:t>складские здания и сооружения, стоянки для автомобилей без технического обслуживания и ремонта, книгохранилища, архивы, складские помещения;</w:t>
            </w:r>
          </w:p>
          <w:p w:rsidR="003C1A9F" w:rsidRPr="003C1A9F" w:rsidRDefault="003C1A9F" w:rsidP="00D766A9">
            <w:pPr>
              <w:numPr>
                <w:ilvl w:val="0"/>
                <w:numId w:val="17"/>
              </w:numPr>
              <w:contextualSpacing/>
              <w:jc w:val="left"/>
              <w:rPr>
                <w:sz w:val="24"/>
                <w:szCs w:val="24"/>
                <w:lang w:eastAsia="ru-RU"/>
              </w:rPr>
            </w:pPr>
            <w:r w:rsidRPr="003C1A9F">
              <w:rPr>
                <w:sz w:val="24"/>
                <w:szCs w:val="24"/>
                <w:lang w:eastAsia="ru-RU"/>
              </w:rPr>
              <w:t>сельскохозяйственные здания</w:t>
            </w:r>
          </w:p>
        </w:tc>
        <w:tc>
          <w:tcPr>
            <w:tcW w:w="598"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567"/>
        <w:rPr>
          <w:sz w:val="24"/>
          <w:szCs w:val="24"/>
          <w:lang w:eastAsia="ru-RU"/>
        </w:rPr>
      </w:pPr>
      <w:r w:rsidRPr="003C1A9F">
        <w:rPr>
          <w:sz w:val="24"/>
          <w:szCs w:val="24"/>
          <w:lang w:eastAsia="ru-RU"/>
        </w:rPr>
        <w:t>Примечание: Производственно-складские помещения, в том числе лаборатории и мастерские в зданиях классов F1, F2, F3 и F4 относятся к классу F-5.</w:t>
      </w:r>
    </w:p>
    <w:p w:rsidR="003C1A9F" w:rsidRPr="003C1A9F" w:rsidRDefault="003C1A9F" w:rsidP="003C1A9F">
      <w:pPr>
        <w:ind w:firstLine="567"/>
        <w:rPr>
          <w:b/>
          <w:sz w:val="24"/>
          <w:szCs w:val="24"/>
          <w:lang w:eastAsia="ru-RU"/>
        </w:rPr>
      </w:pPr>
    </w:p>
    <w:p w:rsidR="003C1A9F" w:rsidRPr="003C1A9F" w:rsidRDefault="003C1A9F" w:rsidP="003C1A9F">
      <w:pPr>
        <w:autoSpaceDE w:val="0"/>
        <w:autoSpaceDN w:val="0"/>
        <w:adjustRightInd w:val="0"/>
        <w:ind w:firstLine="720"/>
        <w:rPr>
          <w:sz w:val="24"/>
          <w:szCs w:val="24"/>
          <w:lang w:eastAsia="ru-RU"/>
        </w:rPr>
      </w:pPr>
      <w:r w:rsidRPr="003C1A9F">
        <w:rPr>
          <w:sz w:val="24"/>
          <w:szCs w:val="24"/>
          <w:lang w:eastAsia="ru-RU"/>
        </w:rPr>
        <w:t>4) ри</w:t>
      </w:r>
      <w:proofErr w:type="gramStart"/>
      <w:r w:rsidRPr="003C1A9F">
        <w:rPr>
          <w:sz w:val="24"/>
          <w:szCs w:val="24"/>
          <w:lang w:eastAsia="ru-RU"/>
        </w:rPr>
        <w:t xml:space="preserve">ск </w:t>
      </w:r>
      <w:r w:rsidRPr="003C1A9F">
        <w:rPr>
          <w:rFonts w:eastAsia="Calibri"/>
          <w:sz w:val="24"/>
          <w:szCs w:val="24"/>
        </w:rPr>
        <w:t>взр</w:t>
      </w:r>
      <w:proofErr w:type="gramEnd"/>
      <w:r w:rsidRPr="003C1A9F">
        <w:rPr>
          <w:rFonts w:eastAsia="Calibri"/>
          <w:sz w:val="24"/>
          <w:szCs w:val="24"/>
        </w:rPr>
        <w:t xml:space="preserve">ывопожарной и пожарной опасности </w:t>
      </w:r>
      <w:r w:rsidRPr="003C1A9F">
        <w:rPr>
          <w:sz w:val="24"/>
          <w:szCs w:val="24"/>
          <w:lang w:eastAsia="ru-RU"/>
        </w:rPr>
        <w:t>зданий и помещений для производства и хранения;</w:t>
      </w:r>
    </w:p>
    <w:p w:rsidR="003C1A9F" w:rsidRPr="003C1A9F" w:rsidRDefault="003C1A9F" w:rsidP="003C1A9F">
      <w:pPr>
        <w:ind w:firstLine="567"/>
        <w:rPr>
          <w:iCs/>
          <w:sz w:val="24"/>
          <w:szCs w:val="24"/>
          <w:lang w:eastAsia="ru-RU"/>
        </w:rPr>
      </w:pPr>
      <w:r w:rsidRPr="003C1A9F">
        <w:rPr>
          <w:i/>
          <w:iCs/>
          <w:sz w:val="24"/>
          <w:szCs w:val="24"/>
          <w:lang w:eastAsia="ru-RU"/>
        </w:rPr>
        <w:t>Общее основание:</w:t>
      </w:r>
      <w:r w:rsidRPr="003C1A9F">
        <w:rPr>
          <w:sz w:val="24"/>
          <w:szCs w:val="24"/>
          <w:lang w:eastAsia="ru-RU"/>
        </w:rPr>
        <w:t xml:space="preserve"> </w:t>
      </w:r>
      <w:r w:rsidRPr="003C1A9F">
        <w:rPr>
          <w:iCs/>
          <w:sz w:val="24"/>
          <w:szCs w:val="24"/>
          <w:lang w:eastAsia="ru-RU"/>
        </w:rPr>
        <w:t xml:space="preserve">опасность пожара и взрыва зданий и помещений для производства и хранения зависит от характера осуществляемой деятельности, </w:t>
      </w:r>
      <w:r w:rsidRPr="003C1A9F">
        <w:rPr>
          <w:iCs/>
          <w:sz w:val="24"/>
          <w:szCs w:val="24"/>
          <w:lang w:eastAsia="ru-RU"/>
        </w:rPr>
        <w:lastRenderedPageBreak/>
        <w:t xml:space="preserve">особенности горения используемых, обрабатываемых, манипулируемых или хранящихся материалов и веществ, а также частоты тепловой нагрузки. </w:t>
      </w:r>
    </w:p>
    <w:p w:rsidR="003C1A9F" w:rsidRPr="003C1A9F" w:rsidRDefault="003C1A9F" w:rsidP="003C1A9F">
      <w:pPr>
        <w:ind w:firstLine="567"/>
        <w:rPr>
          <w:b/>
          <w:bCs/>
          <w:sz w:val="24"/>
          <w:szCs w:val="24"/>
          <w:lang w:eastAsia="ru-RU"/>
        </w:rPr>
      </w:pPr>
      <w:r w:rsidRPr="003C1A9F">
        <w:rPr>
          <w:iCs/>
          <w:sz w:val="24"/>
          <w:szCs w:val="24"/>
          <w:lang w:eastAsia="ru-RU"/>
        </w:rPr>
        <w:t xml:space="preserve">Предлагается классификация зданий и помещений для производства и хранения в соответствии с категориями опасности взрыва-пожара и возгорания зданий и помещений, и хранения, установленными в </w:t>
      </w:r>
      <w:r w:rsidRPr="003C1A9F">
        <w:rPr>
          <w:sz w:val="24"/>
          <w:szCs w:val="24"/>
          <w:lang w:eastAsia="ru-RU"/>
        </w:rPr>
        <w:t xml:space="preserve">строительных нормативах </w:t>
      </w:r>
      <w:r w:rsidRPr="003C1A9F">
        <w:rPr>
          <w:iCs/>
          <w:sz w:val="24"/>
          <w:szCs w:val="24"/>
          <w:lang w:eastAsia="ru-RU"/>
        </w:rPr>
        <w:t>NCM E.03.04-2004 «Определение категорий опасности взрыва-пожара и возгорания помещений и зданий» и NCM E.03.02-2014 «Противопожарная защита зданий и сооружений».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520"/>
        <w:gridCol w:w="992"/>
      </w:tblGrid>
      <w:tr w:rsidR="003C1A9F" w:rsidRPr="003C1A9F" w:rsidTr="00D766A9">
        <w:tc>
          <w:tcPr>
            <w:tcW w:w="9072" w:type="dxa"/>
            <w:gridSpan w:val="3"/>
            <w:tcBorders>
              <w:top w:val="nil"/>
              <w:left w:val="nil"/>
              <w:bottom w:val="single" w:sz="4" w:space="0" w:color="auto"/>
              <w:right w:val="nil"/>
            </w:tcBorders>
          </w:tcPr>
          <w:p w:rsidR="003C1A9F" w:rsidRPr="003C1A9F" w:rsidRDefault="003C1A9F" w:rsidP="00D766A9">
            <w:pPr>
              <w:ind w:right="170" w:firstLine="0"/>
              <w:jc w:val="right"/>
              <w:rPr>
                <w:b/>
                <w:sz w:val="24"/>
                <w:szCs w:val="24"/>
                <w:lang w:eastAsia="ru-RU"/>
              </w:rPr>
            </w:pPr>
            <w:r w:rsidRPr="003C1A9F">
              <w:rPr>
                <w:sz w:val="24"/>
                <w:szCs w:val="24"/>
                <w:lang w:eastAsia="ru-RU"/>
              </w:rPr>
              <w:t xml:space="preserve">Таблица  </w:t>
            </w:r>
            <w:r w:rsidRPr="003C1A9F">
              <w:rPr>
                <w:rFonts w:eastAsia="FranklinGothic-MediumCond"/>
                <w:sz w:val="24"/>
                <w:szCs w:val="24"/>
                <w:lang w:eastAsia="ru-RU"/>
              </w:rPr>
              <w:t>15</w:t>
            </w:r>
          </w:p>
        </w:tc>
      </w:tr>
      <w:tr w:rsidR="003C1A9F" w:rsidRPr="003C1A9F" w:rsidTr="00D766A9">
        <w:tc>
          <w:tcPr>
            <w:tcW w:w="156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autoSpaceDE w:val="0"/>
              <w:autoSpaceDN w:val="0"/>
              <w:adjustRightInd w:val="0"/>
              <w:ind w:firstLine="162"/>
              <w:jc w:val="center"/>
              <w:rPr>
                <w:b/>
                <w:sz w:val="24"/>
                <w:szCs w:val="24"/>
                <w:lang w:eastAsia="ru-RU"/>
              </w:rPr>
            </w:pPr>
            <w:r w:rsidRPr="003C1A9F">
              <w:rPr>
                <w:rFonts w:eastAsia="FranklinGothic-MediumCond"/>
                <w:b/>
                <w:sz w:val="24"/>
                <w:szCs w:val="24"/>
                <w:lang w:eastAsia="ru-RU"/>
              </w:rPr>
              <w:t>Категория зданий и помещений (</w:t>
            </w:r>
            <w:r w:rsidRPr="003C1A9F">
              <w:rPr>
                <w:b/>
                <w:sz w:val="24"/>
                <w:szCs w:val="24"/>
                <w:lang w:eastAsia="ru-RU"/>
              </w:rPr>
              <w:t>NCM E.03.04-2004 / NCM E.03.02-2014)</w:t>
            </w:r>
          </w:p>
        </w:tc>
        <w:tc>
          <w:tcPr>
            <w:tcW w:w="6520"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ind w:right="471" w:firstLine="0"/>
              <w:jc w:val="center"/>
              <w:rPr>
                <w:b/>
                <w:sz w:val="24"/>
                <w:szCs w:val="24"/>
                <w:lang w:eastAsia="ru-RU"/>
              </w:rPr>
            </w:pPr>
            <w:r w:rsidRPr="003C1A9F">
              <w:rPr>
                <w:b/>
                <w:sz w:val="24"/>
                <w:szCs w:val="24"/>
                <w:lang w:eastAsia="ru-RU"/>
              </w:rPr>
              <w:t>Характеристика веществ и материалов, присутствующих (обрабатываемых) в помещении</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jc w:val="center"/>
              <w:rPr>
                <w:b/>
                <w:sz w:val="24"/>
                <w:szCs w:val="24"/>
                <w:lang w:eastAsia="ru-RU"/>
              </w:rPr>
            </w:pPr>
            <w:r w:rsidRPr="003C1A9F">
              <w:rPr>
                <w:b/>
                <w:sz w:val="24"/>
                <w:szCs w:val="24"/>
                <w:lang w:eastAsia="ru-RU"/>
              </w:rPr>
              <w:t>Степень риска</w:t>
            </w:r>
          </w:p>
          <w:p w:rsidR="003C1A9F" w:rsidRPr="003C1A9F" w:rsidRDefault="003C1A9F" w:rsidP="00D766A9">
            <w:pPr>
              <w:ind w:firstLine="0"/>
              <w:jc w:val="center"/>
              <w:rPr>
                <w:sz w:val="24"/>
                <w:szCs w:val="24"/>
                <w:u w:val="single"/>
                <w:lang w:eastAsia="ru-RU"/>
              </w:rPr>
            </w:pPr>
            <w:r w:rsidRPr="003C1A9F">
              <w:rPr>
                <w:b/>
                <w:bCs/>
                <w:sz w:val="24"/>
                <w:szCs w:val="24"/>
                <w:lang w:eastAsia="ru-RU"/>
              </w:rPr>
              <w:t>(R</w:t>
            </w:r>
            <w:r w:rsidRPr="003C1A9F">
              <w:rPr>
                <w:b/>
                <w:bCs/>
                <w:sz w:val="24"/>
                <w:szCs w:val="24"/>
                <w:vertAlign w:val="subscript"/>
                <w:lang w:eastAsia="ru-RU"/>
              </w:rPr>
              <w:t>4</w:t>
            </w:r>
            <w:r w:rsidRPr="003C1A9F">
              <w:rPr>
                <w:b/>
                <w:bCs/>
                <w:sz w:val="24"/>
                <w:szCs w:val="24"/>
                <w:lang w:eastAsia="ru-RU"/>
              </w:rPr>
              <w:t>)</w:t>
            </w:r>
          </w:p>
        </w:tc>
      </w:tr>
      <w:tr w:rsidR="003C1A9F" w:rsidRPr="003C1A9F" w:rsidTr="00D766A9">
        <w:tc>
          <w:tcPr>
            <w:tcW w:w="1560"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ind w:firstLine="0"/>
              <w:jc w:val="center"/>
              <w:rPr>
                <w:sz w:val="24"/>
                <w:szCs w:val="24"/>
                <w:lang w:eastAsia="ru-RU"/>
              </w:rPr>
            </w:pPr>
            <w:r w:rsidRPr="003C1A9F">
              <w:rPr>
                <w:b/>
                <w:sz w:val="24"/>
                <w:szCs w:val="24"/>
                <w:lang w:eastAsia="ru-RU"/>
              </w:rPr>
              <w:t>Д/E</w:t>
            </w:r>
          </w:p>
          <w:p w:rsidR="003C1A9F" w:rsidRPr="003C1A9F" w:rsidRDefault="003C1A9F" w:rsidP="00D766A9">
            <w:pPr>
              <w:ind w:firstLine="0"/>
              <w:jc w:val="center"/>
              <w:rPr>
                <w:b/>
                <w:sz w:val="24"/>
                <w:szCs w:val="24"/>
                <w:lang w:eastAsia="ru-RU"/>
              </w:rPr>
            </w:pPr>
            <w:r w:rsidRPr="003C1A9F">
              <w:rPr>
                <w:sz w:val="24"/>
                <w:szCs w:val="24"/>
                <w:lang w:eastAsia="ru-RU"/>
              </w:rPr>
              <w:t xml:space="preserve">- </w:t>
            </w:r>
            <w:r w:rsidRPr="003C1A9F">
              <w:rPr>
                <w:rFonts w:eastAsia="Calibri"/>
                <w:sz w:val="24"/>
                <w:szCs w:val="24"/>
              </w:rPr>
              <w:t>малый пожарный риск</w:t>
            </w:r>
          </w:p>
        </w:tc>
        <w:tc>
          <w:tcPr>
            <w:tcW w:w="6520"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ind w:firstLine="0"/>
              <w:rPr>
                <w:sz w:val="24"/>
                <w:szCs w:val="24"/>
                <w:lang w:eastAsia="ru-RU"/>
              </w:rPr>
            </w:pPr>
            <w:r w:rsidRPr="003C1A9F">
              <w:rPr>
                <w:sz w:val="24"/>
                <w:szCs w:val="24"/>
                <w:lang w:eastAsia="ru-RU"/>
              </w:rPr>
              <w:t>Характеризуется наличием материалов и веществ, негорючих в холодном состоянии</w:t>
            </w: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ind w:firstLine="0"/>
              <w:jc w:val="center"/>
              <w:rPr>
                <w:sz w:val="24"/>
                <w:szCs w:val="24"/>
                <w:lang w:eastAsia="ru-RU"/>
              </w:rPr>
            </w:pPr>
            <w:r w:rsidRPr="003C1A9F">
              <w:rPr>
                <w:sz w:val="24"/>
                <w:szCs w:val="24"/>
                <w:lang w:eastAsia="ru-RU"/>
              </w:rPr>
              <w:t>1</w:t>
            </w:r>
          </w:p>
        </w:tc>
      </w:tr>
      <w:tr w:rsidR="003C1A9F" w:rsidRPr="003C1A9F" w:rsidTr="00D766A9">
        <w:tc>
          <w:tcPr>
            <w:tcW w:w="1560"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ind w:firstLine="0"/>
              <w:jc w:val="center"/>
              <w:rPr>
                <w:sz w:val="24"/>
                <w:szCs w:val="24"/>
                <w:lang w:eastAsia="ru-RU"/>
              </w:rPr>
            </w:pPr>
          </w:p>
          <w:p w:rsidR="003C1A9F" w:rsidRPr="003C1A9F" w:rsidRDefault="003C1A9F" w:rsidP="00D766A9">
            <w:pPr>
              <w:ind w:firstLine="0"/>
              <w:jc w:val="center"/>
              <w:rPr>
                <w:sz w:val="24"/>
                <w:szCs w:val="24"/>
                <w:lang w:eastAsia="ru-RU"/>
              </w:rPr>
            </w:pPr>
            <w:r w:rsidRPr="003C1A9F">
              <w:rPr>
                <w:b/>
                <w:sz w:val="24"/>
                <w:szCs w:val="24"/>
                <w:lang w:eastAsia="ru-RU"/>
              </w:rPr>
              <w:t>Г/D</w:t>
            </w:r>
          </w:p>
          <w:p w:rsidR="003C1A9F" w:rsidRPr="003C1A9F" w:rsidRDefault="003C1A9F" w:rsidP="00D766A9">
            <w:pPr>
              <w:ind w:firstLine="0"/>
              <w:jc w:val="center"/>
              <w:rPr>
                <w:sz w:val="24"/>
                <w:szCs w:val="24"/>
                <w:lang w:eastAsia="ru-RU"/>
              </w:rPr>
            </w:pPr>
            <w:r w:rsidRPr="003C1A9F">
              <w:rPr>
                <w:sz w:val="24"/>
                <w:szCs w:val="24"/>
                <w:lang w:eastAsia="ru-RU"/>
              </w:rPr>
              <w:t xml:space="preserve">- </w:t>
            </w:r>
            <w:r w:rsidRPr="003C1A9F">
              <w:rPr>
                <w:rFonts w:eastAsia="Calibri"/>
                <w:sz w:val="24"/>
                <w:szCs w:val="24"/>
              </w:rPr>
              <w:t>средний пожарный риск</w:t>
            </w:r>
          </w:p>
        </w:tc>
        <w:tc>
          <w:tcPr>
            <w:tcW w:w="6520"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ind w:firstLine="0"/>
              <w:rPr>
                <w:sz w:val="24"/>
                <w:szCs w:val="24"/>
                <w:lang w:eastAsia="ru-RU"/>
              </w:rPr>
            </w:pPr>
            <w:r w:rsidRPr="003C1A9F">
              <w:rPr>
                <w:sz w:val="24"/>
                <w:szCs w:val="24"/>
                <w:lang w:eastAsia="ru-RU"/>
              </w:rPr>
              <w:t xml:space="preserve">Характеризуется наличием открытого огня в любой форме (газов, горючих жидкостей и твердых веществ, которые сжигаются или восстанавливаются в качестве топлива) </w:t>
            </w:r>
          </w:p>
          <w:p w:rsidR="003C1A9F" w:rsidRPr="003C1A9F" w:rsidRDefault="003C1A9F" w:rsidP="00D766A9">
            <w:pPr>
              <w:ind w:firstLine="0"/>
              <w:rPr>
                <w:sz w:val="24"/>
                <w:szCs w:val="24"/>
                <w:lang w:eastAsia="ru-RU"/>
              </w:rPr>
            </w:pPr>
            <w:r w:rsidRPr="003C1A9F">
              <w:rPr>
                <w:sz w:val="24"/>
                <w:szCs w:val="24"/>
                <w:lang w:eastAsia="ru-RU"/>
              </w:rPr>
              <w:t>Негорючие материалы и вещества в горячем состоянии, накаливания или плавления, процесс обработки которых протекает с выделением теплового излучения, пламени или искры; газы, жидкости и твёрдые горючие вещества, которые сжигаются или восстанавливаются в качестве топлива</w:t>
            </w: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ind w:firstLine="0"/>
              <w:jc w:val="center"/>
              <w:rPr>
                <w:sz w:val="24"/>
                <w:szCs w:val="24"/>
                <w:lang w:eastAsia="ru-RU"/>
              </w:rPr>
            </w:pPr>
            <w:r w:rsidRPr="003C1A9F">
              <w:rPr>
                <w:sz w:val="24"/>
                <w:szCs w:val="24"/>
                <w:lang w:eastAsia="ru-RU"/>
              </w:rPr>
              <w:t>2</w:t>
            </w:r>
          </w:p>
        </w:tc>
      </w:tr>
      <w:tr w:rsidR="003C1A9F" w:rsidRPr="003C1A9F" w:rsidTr="00D766A9">
        <w:tc>
          <w:tcPr>
            <w:tcW w:w="1560"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ind w:firstLine="0"/>
              <w:jc w:val="center"/>
              <w:rPr>
                <w:b/>
                <w:sz w:val="24"/>
                <w:szCs w:val="24"/>
                <w:lang w:eastAsia="ru-RU"/>
              </w:rPr>
            </w:pPr>
            <w:r w:rsidRPr="003C1A9F">
              <w:rPr>
                <w:b/>
                <w:sz w:val="24"/>
                <w:szCs w:val="24"/>
                <w:lang w:eastAsia="ru-RU"/>
              </w:rPr>
              <w:t>В / C</w:t>
            </w:r>
          </w:p>
          <w:p w:rsidR="003C1A9F" w:rsidRPr="003C1A9F" w:rsidRDefault="003C1A9F" w:rsidP="00D766A9">
            <w:pPr>
              <w:ind w:firstLine="0"/>
              <w:jc w:val="center"/>
              <w:rPr>
                <w:sz w:val="24"/>
                <w:szCs w:val="24"/>
                <w:lang w:eastAsia="ru-RU"/>
              </w:rPr>
            </w:pPr>
            <w:r w:rsidRPr="003C1A9F">
              <w:rPr>
                <w:b/>
                <w:sz w:val="24"/>
                <w:szCs w:val="24"/>
                <w:lang w:eastAsia="ru-RU"/>
              </w:rPr>
              <w:t>-</w:t>
            </w:r>
            <w:r w:rsidRPr="003C1A9F">
              <w:rPr>
                <w:sz w:val="24"/>
                <w:szCs w:val="24"/>
                <w:lang w:eastAsia="ru-RU"/>
              </w:rPr>
              <w:t xml:space="preserve"> </w:t>
            </w:r>
            <w:r w:rsidRPr="003C1A9F">
              <w:rPr>
                <w:rFonts w:eastAsia="Calibri"/>
                <w:sz w:val="24"/>
                <w:szCs w:val="24"/>
              </w:rPr>
              <w:t xml:space="preserve">большой пожарный риск </w:t>
            </w:r>
          </w:p>
        </w:tc>
        <w:tc>
          <w:tcPr>
            <w:tcW w:w="6520"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ind w:firstLine="0"/>
              <w:rPr>
                <w:sz w:val="24"/>
                <w:szCs w:val="24"/>
                <w:lang w:eastAsia="ru-RU"/>
              </w:rPr>
            </w:pPr>
            <w:r w:rsidRPr="003C1A9F">
              <w:rPr>
                <w:sz w:val="24"/>
                <w:szCs w:val="24"/>
                <w:lang w:eastAsia="ru-RU"/>
              </w:rPr>
              <w:t xml:space="preserve">Представляет опасность пожара и делится согласно значению конкретной тепловой нагрузки; </w:t>
            </w:r>
          </w:p>
          <w:p w:rsidR="003C1A9F" w:rsidRPr="003C1A9F" w:rsidRDefault="003C1A9F" w:rsidP="00D766A9">
            <w:pPr>
              <w:ind w:firstLine="0"/>
              <w:rPr>
                <w:sz w:val="24"/>
                <w:szCs w:val="24"/>
                <w:lang w:eastAsia="ru-RU"/>
              </w:rPr>
            </w:pPr>
            <w:r w:rsidRPr="003C1A9F">
              <w:rPr>
                <w:sz w:val="24"/>
                <w:szCs w:val="24"/>
                <w:lang w:eastAsia="ru-RU"/>
              </w:rPr>
              <w:t>Горючие жидкости; горючие вещества и твердые материалы (в том числе пыль и волокна); вещества и материалы, способные при взаимодействии с водой, кислородом воздуха или между ними только гореть, при условии, что помещения, в которых они присутствуют или ими манипулируют, не относятся к категориям A и B</w:t>
            </w: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ind w:firstLine="0"/>
              <w:jc w:val="center"/>
              <w:rPr>
                <w:sz w:val="24"/>
                <w:szCs w:val="24"/>
                <w:lang w:eastAsia="ru-RU"/>
              </w:rPr>
            </w:pPr>
            <w:r w:rsidRPr="003C1A9F">
              <w:rPr>
                <w:sz w:val="24"/>
                <w:szCs w:val="24"/>
                <w:lang w:eastAsia="ru-RU"/>
              </w:rPr>
              <w:t>3</w:t>
            </w:r>
          </w:p>
        </w:tc>
      </w:tr>
      <w:tr w:rsidR="003C1A9F" w:rsidRPr="003C1A9F" w:rsidTr="00D766A9">
        <w:tc>
          <w:tcPr>
            <w:tcW w:w="1560"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ind w:firstLine="0"/>
              <w:jc w:val="center"/>
              <w:rPr>
                <w:b/>
                <w:sz w:val="24"/>
                <w:szCs w:val="24"/>
                <w:lang w:eastAsia="ru-RU"/>
              </w:rPr>
            </w:pPr>
            <w:proofErr w:type="gramStart"/>
            <w:r w:rsidRPr="003C1A9F">
              <w:rPr>
                <w:b/>
                <w:sz w:val="24"/>
                <w:szCs w:val="24"/>
                <w:lang w:eastAsia="ru-RU"/>
              </w:rPr>
              <w:t>Б</w:t>
            </w:r>
            <w:proofErr w:type="gramEnd"/>
            <w:r w:rsidRPr="003C1A9F">
              <w:rPr>
                <w:b/>
                <w:sz w:val="24"/>
                <w:szCs w:val="24"/>
                <w:lang w:eastAsia="ru-RU"/>
              </w:rPr>
              <w:t xml:space="preserve"> / B</w:t>
            </w:r>
          </w:p>
          <w:p w:rsidR="003C1A9F" w:rsidRPr="003C1A9F" w:rsidRDefault="003C1A9F" w:rsidP="00D766A9">
            <w:pPr>
              <w:autoSpaceDE w:val="0"/>
              <w:autoSpaceDN w:val="0"/>
              <w:adjustRightInd w:val="0"/>
              <w:ind w:firstLine="0"/>
              <w:jc w:val="center"/>
              <w:rPr>
                <w:sz w:val="24"/>
                <w:szCs w:val="24"/>
                <w:u w:val="single"/>
                <w:lang w:eastAsia="ru-RU"/>
              </w:rPr>
            </w:pPr>
            <w:r w:rsidRPr="003C1A9F">
              <w:rPr>
                <w:b/>
                <w:sz w:val="24"/>
                <w:szCs w:val="24"/>
                <w:lang w:eastAsia="ru-RU"/>
              </w:rPr>
              <w:t xml:space="preserve">- </w:t>
            </w:r>
            <w:r w:rsidRPr="003C1A9F">
              <w:rPr>
                <w:rFonts w:eastAsia="Calibri"/>
                <w:sz w:val="24"/>
                <w:szCs w:val="24"/>
              </w:rPr>
              <w:t>пожарный риск очень большой</w:t>
            </w:r>
          </w:p>
        </w:tc>
        <w:tc>
          <w:tcPr>
            <w:tcW w:w="6520"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ind w:firstLine="0"/>
              <w:rPr>
                <w:sz w:val="24"/>
                <w:szCs w:val="24"/>
                <w:lang w:eastAsia="ru-RU"/>
              </w:rPr>
            </w:pPr>
            <w:r w:rsidRPr="003C1A9F">
              <w:rPr>
                <w:sz w:val="24"/>
                <w:szCs w:val="24"/>
                <w:lang w:eastAsia="ru-RU"/>
              </w:rPr>
              <w:t xml:space="preserve">Представляет </w:t>
            </w:r>
            <w:r w:rsidRPr="003C1A9F">
              <w:rPr>
                <w:rFonts w:eastAsia="Calibri"/>
                <w:sz w:val="24"/>
                <w:szCs w:val="24"/>
              </w:rPr>
              <w:t>взрывопожарную и пожарную опасность</w:t>
            </w:r>
            <w:r w:rsidRPr="003C1A9F">
              <w:rPr>
                <w:sz w:val="24"/>
                <w:szCs w:val="24"/>
                <w:lang w:eastAsia="ru-RU"/>
              </w:rPr>
              <w:t>.</w:t>
            </w:r>
          </w:p>
          <w:p w:rsidR="003C1A9F" w:rsidRPr="003C1A9F" w:rsidRDefault="003C1A9F" w:rsidP="00D766A9">
            <w:pPr>
              <w:ind w:firstLine="0"/>
              <w:rPr>
                <w:sz w:val="24"/>
                <w:szCs w:val="24"/>
                <w:lang w:eastAsia="ru-RU"/>
              </w:rPr>
            </w:pPr>
            <w:r w:rsidRPr="003C1A9F">
              <w:rPr>
                <w:sz w:val="24"/>
                <w:szCs w:val="24"/>
                <w:lang w:eastAsia="ru-RU"/>
              </w:rPr>
              <w:t>Горючие волокна или порошки, легковоспламеняющихся жидкостей с температурой воспламенения более 28</w:t>
            </w:r>
            <w:proofErr w:type="gramStart"/>
            <w:r w:rsidRPr="003C1A9F">
              <w:rPr>
                <w:sz w:val="24"/>
                <w:szCs w:val="24"/>
                <w:lang w:eastAsia="ru-RU"/>
              </w:rPr>
              <w:t xml:space="preserve"> °С</w:t>
            </w:r>
            <w:proofErr w:type="gramEnd"/>
            <w:r w:rsidRPr="003C1A9F">
              <w:rPr>
                <w:sz w:val="24"/>
                <w:szCs w:val="24"/>
                <w:lang w:eastAsia="ru-RU"/>
              </w:rPr>
              <w:t>, горючих жидкости в таком количестве, что они могут образовывать взрывчатые смеси пыли и воздуха или паров с воздухом, при воспламенении которых развивается расчетное избыточное давление взрыва в помещении, превышающее  5 кПа</w:t>
            </w: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ind w:firstLine="0"/>
              <w:jc w:val="center"/>
              <w:rPr>
                <w:sz w:val="24"/>
                <w:szCs w:val="24"/>
                <w:lang w:eastAsia="ru-RU"/>
              </w:rPr>
            </w:pPr>
            <w:r w:rsidRPr="003C1A9F">
              <w:rPr>
                <w:sz w:val="24"/>
                <w:szCs w:val="24"/>
                <w:lang w:eastAsia="ru-RU"/>
              </w:rPr>
              <w:t>4</w:t>
            </w:r>
          </w:p>
        </w:tc>
      </w:tr>
      <w:tr w:rsidR="003C1A9F" w:rsidRPr="003C1A9F" w:rsidTr="00D766A9">
        <w:tc>
          <w:tcPr>
            <w:tcW w:w="156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jc w:val="center"/>
              <w:rPr>
                <w:b/>
                <w:sz w:val="24"/>
                <w:szCs w:val="24"/>
                <w:lang w:eastAsia="ru-RU"/>
              </w:rPr>
            </w:pPr>
            <w:r w:rsidRPr="003C1A9F">
              <w:rPr>
                <w:b/>
                <w:sz w:val="24"/>
                <w:szCs w:val="24"/>
                <w:lang w:eastAsia="ru-RU"/>
              </w:rPr>
              <w:t>A / A</w:t>
            </w:r>
          </w:p>
          <w:p w:rsidR="003C1A9F" w:rsidRPr="003C1A9F" w:rsidRDefault="003C1A9F" w:rsidP="00D766A9">
            <w:pPr>
              <w:autoSpaceDE w:val="0"/>
              <w:autoSpaceDN w:val="0"/>
              <w:adjustRightInd w:val="0"/>
              <w:ind w:firstLine="0"/>
              <w:jc w:val="center"/>
              <w:rPr>
                <w:sz w:val="24"/>
                <w:szCs w:val="24"/>
                <w:u w:val="single"/>
                <w:lang w:eastAsia="ru-RU"/>
              </w:rPr>
            </w:pPr>
            <w:r w:rsidRPr="003C1A9F">
              <w:rPr>
                <w:b/>
                <w:sz w:val="24"/>
                <w:szCs w:val="24"/>
                <w:lang w:eastAsia="ru-RU"/>
              </w:rPr>
              <w:t xml:space="preserve">- </w:t>
            </w:r>
            <w:r w:rsidRPr="003C1A9F">
              <w:rPr>
                <w:rFonts w:eastAsia="Calibri"/>
                <w:sz w:val="24"/>
                <w:szCs w:val="24"/>
              </w:rPr>
              <w:t xml:space="preserve">очень большой пожарный риск </w:t>
            </w:r>
          </w:p>
        </w:tc>
        <w:tc>
          <w:tcPr>
            <w:tcW w:w="6520"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autoSpaceDE w:val="0"/>
              <w:autoSpaceDN w:val="0"/>
              <w:adjustRightInd w:val="0"/>
              <w:ind w:firstLine="0"/>
              <w:rPr>
                <w:sz w:val="24"/>
                <w:szCs w:val="24"/>
                <w:lang w:eastAsia="ru-RU"/>
              </w:rPr>
            </w:pPr>
            <w:r w:rsidRPr="003C1A9F">
              <w:rPr>
                <w:sz w:val="24"/>
                <w:szCs w:val="24"/>
                <w:lang w:eastAsia="ru-RU"/>
              </w:rPr>
              <w:t xml:space="preserve">Представляет </w:t>
            </w:r>
            <w:r w:rsidRPr="003C1A9F">
              <w:rPr>
                <w:rFonts w:eastAsia="Calibri"/>
                <w:sz w:val="24"/>
                <w:szCs w:val="24"/>
              </w:rPr>
              <w:t>взрывопожарную и пожарную опасность</w:t>
            </w:r>
            <w:r w:rsidRPr="003C1A9F">
              <w:rPr>
                <w:sz w:val="24"/>
                <w:szCs w:val="24"/>
                <w:lang w:eastAsia="ru-RU"/>
              </w:rPr>
              <w:t>.</w:t>
            </w:r>
          </w:p>
          <w:p w:rsidR="003C1A9F" w:rsidRPr="003C1A9F" w:rsidRDefault="003C1A9F" w:rsidP="00D766A9">
            <w:pPr>
              <w:ind w:firstLine="0"/>
              <w:rPr>
                <w:sz w:val="24"/>
                <w:szCs w:val="24"/>
                <w:lang w:eastAsia="ru-RU"/>
              </w:rPr>
            </w:pPr>
            <w:r w:rsidRPr="003C1A9F">
              <w:rPr>
                <w:sz w:val="24"/>
                <w:szCs w:val="24"/>
                <w:lang w:eastAsia="ru-RU"/>
              </w:rPr>
              <w:t xml:space="preserve">Горючие газы, легковоспламеняющиеся жидкости с температурой воспламенения не более 28 °C в таком количестве, что могут образовываться смеси взрывоопасных паров, газов и воздуха, при воспламенении которых </w:t>
            </w:r>
            <w:r w:rsidRPr="003C1A9F">
              <w:rPr>
                <w:sz w:val="24"/>
                <w:szCs w:val="24"/>
                <w:lang w:eastAsia="ru-RU"/>
              </w:rPr>
              <w:lastRenderedPageBreak/>
              <w:t>развивается расчетное избыточное давление взрыва в помещении, превышающее 5 кПа.</w:t>
            </w:r>
          </w:p>
          <w:p w:rsidR="003C1A9F" w:rsidRPr="003C1A9F" w:rsidRDefault="003C1A9F" w:rsidP="00D766A9">
            <w:pPr>
              <w:ind w:firstLine="0"/>
              <w:rPr>
                <w:sz w:val="24"/>
                <w:szCs w:val="24"/>
                <w:lang w:eastAsia="ru-RU"/>
              </w:rPr>
            </w:pPr>
            <w:r w:rsidRPr="003C1A9F">
              <w:rPr>
                <w:sz w:val="24"/>
                <w:szCs w:val="24"/>
                <w:lang w:eastAsia="ru-RU"/>
              </w:rPr>
              <w:t>Вещества и материалы, способные взрываться и гореть при взаимодействии с водой, кислородом воздуха или друг с другом в таком количестве, что развивается расчетное избыточное давление взрыва в помещении, превышающее 5 кПа</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jc w:val="center"/>
              <w:rPr>
                <w:sz w:val="24"/>
                <w:szCs w:val="24"/>
                <w:lang w:eastAsia="ru-RU"/>
              </w:rPr>
            </w:pPr>
            <w:r w:rsidRPr="003C1A9F">
              <w:rPr>
                <w:sz w:val="24"/>
                <w:szCs w:val="24"/>
                <w:lang w:eastAsia="ru-RU"/>
              </w:rPr>
              <w:lastRenderedPageBreak/>
              <w:t>5</w:t>
            </w:r>
          </w:p>
        </w:tc>
      </w:tr>
    </w:tbl>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ru-RU"/>
        </w:rPr>
      </w:pPr>
      <w:r w:rsidRPr="003C1A9F">
        <w:rPr>
          <w:bCs/>
          <w:sz w:val="24"/>
          <w:szCs w:val="24"/>
          <w:lang w:eastAsia="ru-RU"/>
        </w:rPr>
        <w:t>5) площадь объекта</w:t>
      </w:r>
      <w:r w:rsidRPr="003C1A9F">
        <w:rPr>
          <w:sz w:val="24"/>
          <w:szCs w:val="24"/>
          <w:lang w:eastAsia="ru-RU"/>
        </w:rPr>
        <w:t xml:space="preserve"> </w:t>
      </w:r>
    </w:p>
    <w:p w:rsidR="003C1A9F" w:rsidRPr="003C1A9F" w:rsidRDefault="003C1A9F" w:rsidP="003C1A9F">
      <w:pPr>
        <w:ind w:firstLine="567"/>
        <w:rPr>
          <w:sz w:val="24"/>
          <w:szCs w:val="24"/>
          <w:lang w:eastAsia="en-GB"/>
        </w:rPr>
      </w:pPr>
      <w:r w:rsidRPr="003C1A9F">
        <w:rPr>
          <w:i/>
          <w:iCs/>
          <w:sz w:val="24"/>
          <w:szCs w:val="24"/>
          <w:lang w:eastAsia="ru-RU"/>
        </w:rPr>
        <w:t xml:space="preserve">Общее основание: </w:t>
      </w:r>
      <w:r w:rsidRPr="003C1A9F">
        <w:rPr>
          <w:sz w:val="24"/>
          <w:szCs w:val="24"/>
          <w:lang w:eastAsia="ru-RU"/>
        </w:rPr>
        <w:t>степень риска определяется в зависимости от общей площади объекта. Так, по мере увеличения площади объекта возрастает вероятность распространения пожара по всей площади строения и возникновения крупного пожара, с созданием опасности для жизни и здоровья людей и причинения значительного материального ущерба.</w:t>
      </w:r>
    </w:p>
    <w:p w:rsidR="003C1A9F" w:rsidRPr="003C1A9F" w:rsidRDefault="003C1A9F" w:rsidP="003C1A9F">
      <w:pPr>
        <w:ind w:firstLine="567"/>
        <w:rPr>
          <w:sz w:val="24"/>
          <w:szCs w:val="24"/>
          <w:lang w:eastAsia="ru-RU"/>
        </w:rPr>
      </w:pPr>
      <w:r w:rsidRPr="003C1A9F">
        <w:rPr>
          <w:sz w:val="24"/>
          <w:szCs w:val="24"/>
          <w:lang w:eastAsia="ru-RU"/>
        </w:rPr>
        <w:t> </w:t>
      </w:r>
    </w:p>
    <w:tbl>
      <w:tblPr>
        <w:tblW w:w="4000" w:type="pct"/>
        <w:jc w:val="center"/>
        <w:tblLook w:val="04A0" w:firstRow="1" w:lastRow="0" w:firstColumn="1" w:lastColumn="0" w:noHBand="0" w:noVBand="1"/>
      </w:tblPr>
      <w:tblGrid>
        <w:gridCol w:w="5023"/>
        <w:gridCol w:w="2351"/>
      </w:tblGrid>
      <w:tr w:rsidR="003C1A9F" w:rsidRPr="003C1A9F" w:rsidTr="00D766A9">
        <w:trPr>
          <w:jc w:val="center"/>
        </w:trPr>
        <w:tc>
          <w:tcPr>
            <w:tcW w:w="0" w:type="auto"/>
            <w:gridSpan w:val="2"/>
            <w:tcBorders>
              <w:top w:val="nil"/>
              <w:left w:val="nil"/>
              <w:bottom w:val="single" w:sz="6" w:space="0" w:color="000000"/>
              <w:right w:val="nil"/>
            </w:tcBorders>
            <w:tcMar>
              <w:top w:w="15" w:type="dxa"/>
              <w:left w:w="45" w:type="dxa"/>
              <w:bottom w:w="15" w:type="dxa"/>
              <w:right w:w="45" w:type="dxa"/>
            </w:tcMar>
            <w:hideMark/>
          </w:tcPr>
          <w:p w:rsidR="003C1A9F" w:rsidRPr="003C1A9F" w:rsidRDefault="003C1A9F" w:rsidP="00D766A9">
            <w:pPr>
              <w:ind w:firstLine="0"/>
              <w:jc w:val="right"/>
              <w:rPr>
                <w:sz w:val="24"/>
                <w:szCs w:val="24"/>
                <w:lang w:eastAsia="en-GB"/>
              </w:rPr>
            </w:pPr>
            <w:r w:rsidRPr="003C1A9F">
              <w:rPr>
                <w:sz w:val="24"/>
                <w:szCs w:val="24"/>
                <w:lang w:eastAsia="en-GB"/>
              </w:rPr>
              <w:t>Таблица 16</w:t>
            </w:r>
          </w:p>
        </w:tc>
      </w:tr>
      <w:tr w:rsidR="003C1A9F" w:rsidRPr="003C1A9F" w:rsidTr="00D766A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Общая площадь объекта (</w:t>
            </w:r>
            <w:proofErr w:type="gramStart"/>
            <w:r w:rsidRPr="003C1A9F">
              <w:rPr>
                <w:b/>
                <w:bCs/>
                <w:sz w:val="24"/>
                <w:szCs w:val="24"/>
                <w:lang w:eastAsia="ru-RU"/>
              </w:rPr>
              <w:t>м</w:t>
            </w:r>
            <w:proofErr w:type="gramEnd"/>
            <w:r w:rsidRPr="003C1A9F">
              <w:rPr>
                <w:b/>
                <w:bCs/>
                <w:sz w:val="24"/>
                <w:szCs w:val="24"/>
                <w:lang w:eastAsia="ru-RU"/>
              </w:rPr>
              <w:t>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Степень риска </w:t>
            </w:r>
          </w:p>
          <w:p w:rsidR="003C1A9F" w:rsidRPr="003C1A9F" w:rsidRDefault="003C1A9F" w:rsidP="00D766A9">
            <w:pPr>
              <w:ind w:firstLine="0"/>
              <w:jc w:val="center"/>
              <w:rPr>
                <w:b/>
                <w:bCs/>
                <w:sz w:val="24"/>
                <w:szCs w:val="24"/>
                <w:lang w:eastAsia="ru-RU"/>
              </w:rPr>
            </w:pPr>
            <w:r w:rsidRPr="003C1A9F">
              <w:rPr>
                <w:b/>
                <w:bCs/>
                <w:sz w:val="24"/>
                <w:szCs w:val="24"/>
                <w:lang w:eastAsia="ru-RU"/>
              </w:rPr>
              <w:t>(R</w:t>
            </w:r>
            <w:r w:rsidRPr="003C1A9F">
              <w:rPr>
                <w:b/>
                <w:bCs/>
                <w:sz w:val="24"/>
                <w:szCs w:val="24"/>
                <w:vertAlign w:val="subscript"/>
                <w:lang w:eastAsia="ru-RU"/>
              </w:rPr>
              <w:t>12</w:t>
            </w:r>
            <w:r w:rsidRPr="003C1A9F">
              <w:rPr>
                <w:b/>
                <w:bCs/>
                <w:sz w:val="24"/>
                <w:szCs w:val="24"/>
                <w:lang w:eastAsia="ru-RU"/>
              </w:rPr>
              <w:t>)</w:t>
            </w:r>
          </w:p>
        </w:tc>
      </w:tr>
      <w:tr w:rsidR="003C1A9F" w:rsidRPr="003C1A9F" w:rsidTr="00D766A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До 100 м</w:t>
            </w:r>
            <w:proofErr w:type="gramStart"/>
            <w:r w:rsidRPr="003C1A9F">
              <w:rPr>
                <w:sz w:val="24"/>
                <w:szCs w:val="24"/>
                <w:vertAlign w:val="superscript"/>
                <w:lang w:eastAsia="ru-RU"/>
              </w:rPr>
              <w:t>2</w:t>
            </w:r>
            <w:proofErr w:type="gramEnd"/>
            <w:r w:rsidRPr="003C1A9F">
              <w:rPr>
                <w:sz w:val="24"/>
                <w:szCs w:val="24"/>
                <w:lang w:eastAsia="ru-RU"/>
              </w:rPr>
              <w:t xml:space="preserve"> включительно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1</w:t>
            </w:r>
          </w:p>
        </w:tc>
      </w:tr>
      <w:tr w:rsidR="003C1A9F" w:rsidRPr="003C1A9F" w:rsidTr="00D766A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От 101 м</w:t>
            </w:r>
            <w:proofErr w:type="gramStart"/>
            <w:r w:rsidRPr="003C1A9F">
              <w:rPr>
                <w:sz w:val="24"/>
                <w:szCs w:val="24"/>
                <w:vertAlign w:val="superscript"/>
                <w:lang w:eastAsia="ru-RU"/>
              </w:rPr>
              <w:t>2</w:t>
            </w:r>
            <w:proofErr w:type="gramEnd"/>
            <w:r w:rsidRPr="003C1A9F">
              <w:rPr>
                <w:sz w:val="24"/>
                <w:szCs w:val="24"/>
                <w:lang w:eastAsia="ru-RU"/>
              </w:rPr>
              <w:t xml:space="preserve"> до 200 м</w:t>
            </w:r>
            <w:r w:rsidRPr="003C1A9F">
              <w:rPr>
                <w:sz w:val="24"/>
                <w:szCs w:val="24"/>
                <w:vertAlign w:val="superscript"/>
                <w:lang w:eastAsia="ru-RU"/>
              </w:rPr>
              <w:t>2</w:t>
            </w:r>
            <w:r w:rsidRPr="003C1A9F">
              <w:rPr>
                <w:sz w:val="24"/>
                <w:szCs w:val="24"/>
                <w:lang w:eastAsia="ru-RU"/>
              </w:rPr>
              <w:t xml:space="preserve"> включительно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2</w:t>
            </w:r>
          </w:p>
        </w:tc>
      </w:tr>
      <w:tr w:rsidR="003C1A9F" w:rsidRPr="003C1A9F" w:rsidTr="00D766A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От 201 м</w:t>
            </w:r>
            <w:proofErr w:type="gramStart"/>
            <w:r w:rsidRPr="003C1A9F">
              <w:rPr>
                <w:sz w:val="24"/>
                <w:szCs w:val="24"/>
                <w:vertAlign w:val="superscript"/>
                <w:lang w:eastAsia="ru-RU"/>
              </w:rPr>
              <w:t>2</w:t>
            </w:r>
            <w:proofErr w:type="gramEnd"/>
            <w:r w:rsidRPr="003C1A9F">
              <w:rPr>
                <w:sz w:val="24"/>
                <w:szCs w:val="24"/>
                <w:lang w:eastAsia="ru-RU"/>
              </w:rPr>
              <w:t xml:space="preserve"> до 300 м</w:t>
            </w:r>
            <w:r w:rsidRPr="003C1A9F">
              <w:rPr>
                <w:sz w:val="24"/>
                <w:szCs w:val="24"/>
                <w:vertAlign w:val="superscript"/>
                <w:lang w:eastAsia="ru-RU"/>
              </w:rPr>
              <w:t>2</w:t>
            </w:r>
            <w:r w:rsidRPr="003C1A9F">
              <w:rPr>
                <w:sz w:val="24"/>
                <w:szCs w:val="24"/>
                <w:lang w:eastAsia="ru-RU"/>
              </w:rPr>
              <w:t xml:space="preserve"> включительно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3</w:t>
            </w:r>
          </w:p>
        </w:tc>
      </w:tr>
      <w:tr w:rsidR="003C1A9F" w:rsidRPr="003C1A9F" w:rsidTr="00D766A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От 301 м</w:t>
            </w:r>
            <w:proofErr w:type="gramStart"/>
            <w:r w:rsidRPr="003C1A9F">
              <w:rPr>
                <w:sz w:val="24"/>
                <w:szCs w:val="24"/>
                <w:vertAlign w:val="superscript"/>
                <w:lang w:eastAsia="ru-RU"/>
              </w:rPr>
              <w:t>2</w:t>
            </w:r>
            <w:proofErr w:type="gramEnd"/>
            <w:r w:rsidRPr="003C1A9F">
              <w:rPr>
                <w:sz w:val="24"/>
                <w:szCs w:val="24"/>
                <w:lang w:eastAsia="ru-RU"/>
              </w:rPr>
              <w:t xml:space="preserve"> до 500 м</w:t>
            </w:r>
            <w:r w:rsidRPr="003C1A9F">
              <w:rPr>
                <w:sz w:val="24"/>
                <w:szCs w:val="24"/>
                <w:vertAlign w:val="superscript"/>
                <w:lang w:eastAsia="ru-RU"/>
              </w:rPr>
              <w:t>2</w:t>
            </w:r>
            <w:r w:rsidRPr="003C1A9F">
              <w:rPr>
                <w:sz w:val="24"/>
                <w:szCs w:val="24"/>
                <w:lang w:eastAsia="ru-RU"/>
              </w:rPr>
              <w:t xml:space="preserve"> включительно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4</w:t>
            </w:r>
          </w:p>
        </w:tc>
      </w:tr>
      <w:tr w:rsidR="003C1A9F" w:rsidRPr="003C1A9F" w:rsidTr="00D766A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Более 500 м</w:t>
            </w:r>
            <w:proofErr w:type="gramStart"/>
            <w:r w:rsidRPr="003C1A9F">
              <w:rPr>
                <w:sz w:val="24"/>
                <w:szCs w:val="24"/>
                <w:vertAlign w:val="superscript"/>
                <w:lang w:eastAsia="ru-RU"/>
              </w:rPr>
              <w:t>2</w:t>
            </w:r>
            <w:proofErr w:type="gram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567"/>
        <w:rPr>
          <w:sz w:val="24"/>
          <w:szCs w:val="24"/>
          <w:lang w:eastAsia="ru-RU"/>
        </w:rPr>
      </w:pPr>
    </w:p>
    <w:p w:rsidR="003C1A9F" w:rsidRPr="003C1A9F" w:rsidRDefault="003C1A9F" w:rsidP="003C1A9F">
      <w:pPr>
        <w:ind w:firstLine="720"/>
        <w:rPr>
          <w:bCs/>
          <w:sz w:val="24"/>
          <w:szCs w:val="24"/>
          <w:lang w:eastAsia="en-GB"/>
        </w:rPr>
      </w:pPr>
      <w:r w:rsidRPr="003C1A9F">
        <w:rPr>
          <w:b/>
          <w:bCs/>
          <w:sz w:val="24"/>
          <w:szCs w:val="24"/>
          <w:lang w:eastAsia="en-GB"/>
        </w:rPr>
        <w:t xml:space="preserve">29. </w:t>
      </w:r>
      <w:proofErr w:type="gramStart"/>
      <w:r w:rsidRPr="003C1A9F">
        <w:rPr>
          <w:bCs/>
          <w:sz w:val="24"/>
          <w:szCs w:val="24"/>
          <w:lang w:eastAsia="en-GB"/>
        </w:rPr>
        <w:t>Весомость критериев, установленные выше для области «пожарная безопасность» является следующей</w:t>
      </w:r>
      <w:r w:rsidRPr="003C1A9F">
        <w:rPr>
          <w:sz w:val="24"/>
          <w:szCs w:val="24"/>
          <w:lang w:eastAsia="en-GB"/>
        </w:rPr>
        <w:t>:</w:t>
      </w:r>
      <w:proofErr w:type="gramEnd"/>
    </w:p>
    <w:p w:rsidR="003C1A9F" w:rsidRPr="003C1A9F" w:rsidRDefault="003C1A9F" w:rsidP="003C1A9F">
      <w:pPr>
        <w:ind w:firstLine="567"/>
        <w:jc w:val="right"/>
        <w:rPr>
          <w:sz w:val="24"/>
          <w:szCs w:val="24"/>
          <w:lang w:eastAsia="ru-RU"/>
        </w:rPr>
      </w:pPr>
      <w:r w:rsidRPr="003C1A9F">
        <w:rPr>
          <w:sz w:val="24"/>
          <w:szCs w:val="24"/>
          <w:lang w:eastAsia="en-GB"/>
        </w:rPr>
        <w:t xml:space="preserve">Таблица </w:t>
      </w:r>
      <w:r w:rsidRPr="003C1A9F">
        <w:rPr>
          <w:sz w:val="24"/>
          <w:szCs w:val="24"/>
          <w:lang w:eastAsia="ru-RU"/>
        </w:rPr>
        <w:t>17</w:t>
      </w:r>
    </w:p>
    <w:tbl>
      <w:tblPr>
        <w:tblW w:w="4991" w:type="pct"/>
        <w:jc w:val="center"/>
        <w:tblLook w:val="04A0" w:firstRow="1" w:lastRow="0" w:firstColumn="1" w:lastColumn="0" w:noHBand="0" w:noVBand="1"/>
      </w:tblPr>
      <w:tblGrid>
        <w:gridCol w:w="7554"/>
        <w:gridCol w:w="1647"/>
      </w:tblGrid>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Критерии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Весомость</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 xml:space="preserve">Область и/или подобласть экономической деятельности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0,2</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tabs>
                <w:tab w:val="left" w:pos="980"/>
                <w:tab w:val="left" w:pos="1260"/>
              </w:tabs>
              <w:ind w:firstLine="0"/>
              <w:jc w:val="left"/>
              <w:rPr>
                <w:sz w:val="24"/>
                <w:szCs w:val="24"/>
              </w:rPr>
            </w:pPr>
            <w:r w:rsidRPr="003C1A9F">
              <w:rPr>
                <w:sz w:val="24"/>
                <w:szCs w:val="24"/>
              </w:rPr>
              <w:t>История соответствия или несоответствия требованиям законодательства, а также выданным предписаниям Агентства</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0,2</w:t>
            </w:r>
          </w:p>
        </w:tc>
      </w:tr>
      <w:tr w:rsidR="003C1A9F" w:rsidRPr="003C1A9F" w:rsidTr="00D766A9">
        <w:trPr>
          <w:trHeight w:val="38"/>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rFonts w:eastAsia="Calibri"/>
                <w:sz w:val="24"/>
                <w:szCs w:val="24"/>
              </w:rPr>
              <w:t xml:space="preserve">Функциональная пожарная опасность </w:t>
            </w:r>
            <w:r w:rsidRPr="003C1A9F">
              <w:rPr>
                <w:sz w:val="24"/>
                <w:szCs w:val="24"/>
                <w:lang w:eastAsia="ru-RU"/>
              </w:rPr>
              <w:t>зданий</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0,3</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Ри</w:t>
            </w:r>
            <w:proofErr w:type="gramStart"/>
            <w:r w:rsidRPr="003C1A9F">
              <w:rPr>
                <w:sz w:val="24"/>
                <w:szCs w:val="24"/>
                <w:lang w:eastAsia="ru-RU"/>
              </w:rPr>
              <w:t xml:space="preserve">ск </w:t>
            </w:r>
            <w:r w:rsidRPr="003C1A9F">
              <w:rPr>
                <w:rFonts w:eastAsia="Calibri"/>
                <w:sz w:val="24"/>
                <w:szCs w:val="24"/>
              </w:rPr>
              <w:t>взр</w:t>
            </w:r>
            <w:proofErr w:type="gramEnd"/>
            <w:r w:rsidRPr="003C1A9F">
              <w:rPr>
                <w:rFonts w:eastAsia="Calibri"/>
                <w:sz w:val="24"/>
                <w:szCs w:val="24"/>
              </w:rPr>
              <w:t xml:space="preserve">ывопожарной и пожарной опасности </w:t>
            </w:r>
            <w:r w:rsidRPr="003C1A9F">
              <w:rPr>
                <w:sz w:val="24"/>
                <w:szCs w:val="24"/>
                <w:lang w:eastAsia="ru-RU"/>
              </w:rPr>
              <w:t>зданий и помещений для производства и хранения</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0,1</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bCs/>
                <w:sz w:val="24"/>
                <w:szCs w:val="24"/>
                <w:lang w:eastAsia="ru-RU"/>
              </w:rPr>
              <w:t>Площадь объекта</w:t>
            </w:r>
            <w:r w:rsidRPr="003C1A9F">
              <w:rPr>
                <w:sz w:val="24"/>
                <w:szCs w:val="24"/>
                <w:lang w:eastAsia="ru-RU"/>
              </w:rPr>
              <w:t xml:space="preserve">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0,2</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rPr>
                <w:sz w:val="24"/>
                <w:szCs w:val="24"/>
                <w:lang w:eastAsia="ru-RU"/>
              </w:rPr>
            </w:pPr>
            <w:r w:rsidRPr="003C1A9F">
              <w:rPr>
                <w:b/>
                <w:sz w:val="24"/>
                <w:szCs w:val="24"/>
                <w:lang w:eastAsia="ru-RU"/>
              </w:rPr>
              <w:t>Итого</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1,0</w:t>
            </w:r>
          </w:p>
        </w:tc>
      </w:tr>
    </w:tbl>
    <w:p w:rsidR="003C1A9F" w:rsidRPr="003C1A9F" w:rsidRDefault="003C1A9F" w:rsidP="003C1A9F">
      <w:pPr>
        <w:ind w:firstLine="0"/>
        <w:rPr>
          <w:sz w:val="24"/>
          <w:szCs w:val="24"/>
          <w:lang w:eastAsia="ru-RU"/>
        </w:rPr>
      </w:pPr>
    </w:p>
    <w:p w:rsidR="003C1A9F" w:rsidRPr="003C1A9F" w:rsidRDefault="003C1A9F" w:rsidP="003C1A9F">
      <w:pPr>
        <w:ind w:firstLine="0"/>
        <w:jc w:val="center"/>
        <w:rPr>
          <w:b/>
          <w:i/>
          <w:sz w:val="24"/>
          <w:szCs w:val="24"/>
          <w:lang w:eastAsia="ru-RU"/>
        </w:rPr>
      </w:pPr>
      <w:r w:rsidRPr="003C1A9F">
        <w:rPr>
          <w:b/>
          <w:sz w:val="24"/>
          <w:szCs w:val="24"/>
          <w:lang w:eastAsia="ru-RU"/>
        </w:rPr>
        <w:t>Раздел 7</w:t>
      </w:r>
    </w:p>
    <w:p w:rsidR="003C1A9F" w:rsidRPr="003C1A9F" w:rsidRDefault="003C1A9F" w:rsidP="003C1A9F">
      <w:pPr>
        <w:ind w:firstLine="0"/>
        <w:jc w:val="center"/>
        <w:rPr>
          <w:sz w:val="24"/>
          <w:szCs w:val="24"/>
          <w:lang w:eastAsia="ru-RU"/>
        </w:rPr>
      </w:pPr>
      <w:r w:rsidRPr="003C1A9F">
        <w:rPr>
          <w:b/>
          <w:sz w:val="24"/>
          <w:szCs w:val="24"/>
          <w:lang w:eastAsia="ru-RU"/>
        </w:rPr>
        <w:t xml:space="preserve">Градация интенсивности рисков в области </w:t>
      </w:r>
      <w:r w:rsidRPr="003C1A9F">
        <w:rPr>
          <w:b/>
          <w:bCs/>
          <w:sz w:val="24"/>
          <w:szCs w:val="24"/>
          <w:lang w:eastAsia="ru-RU"/>
        </w:rPr>
        <w:t>гражданской защиты</w:t>
      </w:r>
    </w:p>
    <w:p w:rsidR="003C1A9F" w:rsidRPr="003C1A9F" w:rsidRDefault="003C1A9F" w:rsidP="003C1A9F">
      <w:pPr>
        <w:ind w:firstLine="0"/>
        <w:rPr>
          <w:sz w:val="24"/>
          <w:szCs w:val="24"/>
          <w:lang w:eastAsia="ru-RU"/>
        </w:rPr>
      </w:pPr>
    </w:p>
    <w:p w:rsidR="003C1A9F" w:rsidRPr="003C1A9F" w:rsidRDefault="003C1A9F" w:rsidP="003C1A9F">
      <w:pPr>
        <w:ind w:firstLine="720"/>
        <w:rPr>
          <w:sz w:val="24"/>
          <w:szCs w:val="24"/>
          <w:lang w:eastAsia="ru-RU"/>
        </w:rPr>
      </w:pPr>
      <w:r w:rsidRPr="003C1A9F">
        <w:rPr>
          <w:b/>
          <w:sz w:val="24"/>
          <w:szCs w:val="24"/>
          <w:lang w:eastAsia="ru-RU"/>
        </w:rPr>
        <w:t>30.</w:t>
      </w:r>
      <w:r w:rsidRPr="003C1A9F">
        <w:rPr>
          <w:sz w:val="24"/>
          <w:szCs w:val="24"/>
          <w:lang w:eastAsia="ru-RU"/>
        </w:rPr>
        <w:t xml:space="preserve"> В области </w:t>
      </w:r>
      <w:r w:rsidRPr="003C1A9F">
        <w:rPr>
          <w:bCs/>
          <w:sz w:val="24"/>
          <w:szCs w:val="24"/>
          <w:lang w:eastAsia="ru-RU"/>
        </w:rPr>
        <w:t>гражданской защиты</w:t>
      </w:r>
      <w:r w:rsidRPr="003C1A9F">
        <w:rPr>
          <w:sz w:val="24"/>
          <w:szCs w:val="24"/>
          <w:lang w:eastAsia="ru-RU"/>
        </w:rPr>
        <w:t xml:space="preserve"> применяются следующие критерии риска, имеющие следующие весомость:</w:t>
      </w:r>
    </w:p>
    <w:p w:rsidR="003C1A9F" w:rsidRPr="003C1A9F" w:rsidRDefault="003C1A9F" w:rsidP="003C1A9F">
      <w:pPr>
        <w:tabs>
          <w:tab w:val="left" w:pos="980"/>
          <w:tab w:val="left" w:pos="1260"/>
        </w:tabs>
        <w:ind w:firstLine="720"/>
        <w:rPr>
          <w:sz w:val="24"/>
          <w:szCs w:val="24"/>
        </w:rPr>
      </w:pPr>
      <w:r w:rsidRPr="003C1A9F">
        <w:rPr>
          <w:sz w:val="24"/>
          <w:szCs w:val="24"/>
        </w:rPr>
        <w:t>1) область и/или подобласть экономической деятельности лица, подлежащего контролю;</w:t>
      </w:r>
    </w:p>
    <w:p w:rsidR="003C1A9F" w:rsidRPr="003C1A9F" w:rsidRDefault="003C1A9F" w:rsidP="003C1A9F">
      <w:pPr>
        <w:ind w:firstLine="567"/>
        <w:rPr>
          <w:sz w:val="24"/>
          <w:szCs w:val="24"/>
          <w:lang w:eastAsia="ru-RU"/>
        </w:rPr>
      </w:pPr>
      <w:r w:rsidRPr="003C1A9F">
        <w:rPr>
          <w:i/>
          <w:iCs/>
          <w:sz w:val="24"/>
          <w:szCs w:val="24"/>
          <w:lang w:eastAsia="ru-RU"/>
        </w:rPr>
        <w:t>Общее основание:</w:t>
      </w:r>
      <w:r w:rsidRPr="003C1A9F">
        <w:rPr>
          <w:sz w:val="24"/>
          <w:szCs w:val="24"/>
          <w:lang w:eastAsia="ru-RU"/>
        </w:rPr>
        <w:t xml:space="preserve"> области и/или подобласти экономической деятельности являются наиболее важными факторами, которые указывают на вероятность и размер ущерба. Виды экономической деятельности сильно различаются в зависимости от присущих им характеристик (используемые оборудование и процессы, необходимость </w:t>
      </w:r>
      <w:r w:rsidRPr="003C1A9F">
        <w:rPr>
          <w:sz w:val="24"/>
          <w:szCs w:val="24"/>
          <w:lang w:eastAsia="ru-RU"/>
        </w:rPr>
        <w:lastRenderedPageBreak/>
        <w:t>ручного труда, типы производимых изделий). Виды экономической деятельности, которые могут представлять опасность для жизни и здоровья людей, безопасности или других аспектов, касающихся защиты общественных интересов, должны находиться под наблюдением, подлежат контролю и градуируются по интенсивности риска.</w:t>
      </w:r>
    </w:p>
    <w:p w:rsidR="003C1A9F" w:rsidRPr="003C1A9F" w:rsidRDefault="003C1A9F" w:rsidP="003C1A9F">
      <w:pPr>
        <w:ind w:firstLine="567"/>
        <w:rPr>
          <w:sz w:val="24"/>
          <w:szCs w:val="24"/>
          <w:lang w:eastAsia="en-GB"/>
        </w:rPr>
      </w:pPr>
      <w:r w:rsidRPr="003C1A9F">
        <w:rPr>
          <w:sz w:val="24"/>
          <w:szCs w:val="24"/>
          <w:lang w:eastAsia="en-GB"/>
        </w:rPr>
        <w:t xml:space="preserve">Для классификации </w:t>
      </w:r>
      <w:r w:rsidRPr="003C1A9F">
        <w:rPr>
          <w:sz w:val="24"/>
          <w:szCs w:val="24"/>
          <w:lang w:eastAsia="ru-RU"/>
        </w:rPr>
        <w:t>областей и/или подобластей экономической деятельности</w:t>
      </w:r>
      <w:r w:rsidRPr="003C1A9F">
        <w:rPr>
          <w:sz w:val="24"/>
          <w:szCs w:val="24"/>
          <w:lang w:eastAsia="en-GB"/>
        </w:rPr>
        <w:t xml:space="preserve"> в соответствии со степенью риска (R</w:t>
      </w:r>
      <w:r w:rsidRPr="003C1A9F">
        <w:rPr>
          <w:sz w:val="24"/>
          <w:szCs w:val="24"/>
          <w:vertAlign w:val="subscript"/>
          <w:lang w:eastAsia="en-GB"/>
        </w:rPr>
        <w:t>1</w:t>
      </w:r>
      <w:r w:rsidRPr="003C1A9F">
        <w:rPr>
          <w:sz w:val="24"/>
          <w:szCs w:val="24"/>
          <w:lang w:eastAsia="en-GB"/>
        </w:rPr>
        <w:t>) лица, подлежащего контролю, используется список видов деятельности, представленных в приложении № 1 к настоящей Методологии;</w:t>
      </w:r>
    </w:p>
    <w:p w:rsidR="003C1A9F" w:rsidRPr="003C1A9F" w:rsidRDefault="003C1A9F" w:rsidP="003C1A9F">
      <w:pPr>
        <w:ind w:firstLine="567"/>
        <w:rPr>
          <w:sz w:val="24"/>
          <w:szCs w:val="24"/>
          <w:lang w:eastAsia="ru-RU"/>
        </w:rPr>
      </w:pPr>
      <w:r w:rsidRPr="003C1A9F">
        <w:rPr>
          <w:bCs/>
          <w:sz w:val="24"/>
          <w:szCs w:val="24"/>
          <w:lang w:eastAsia="ru-RU"/>
        </w:rPr>
        <w:t>2)</w:t>
      </w:r>
      <w:r w:rsidRPr="003C1A9F">
        <w:rPr>
          <w:b/>
          <w:bCs/>
          <w:sz w:val="24"/>
          <w:szCs w:val="24"/>
          <w:lang w:eastAsia="ru-RU"/>
        </w:rPr>
        <w:t xml:space="preserve"> </w:t>
      </w:r>
      <w:r w:rsidRPr="003C1A9F">
        <w:rPr>
          <w:sz w:val="24"/>
          <w:szCs w:val="24"/>
          <w:lang w:eastAsia="ru-RU"/>
        </w:rPr>
        <w:t>история соответствия или несоответствия требованиям законодательства, а также выданным предписаниям Агентства</w:t>
      </w:r>
      <w:r w:rsidRPr="003C1A9F">
        <w:rPr>
          <w:bCs/>
          <w:sz w:val="24"/>
          <w:szCs w:val="24"/>
          <w:lang w:eastAsia="ru-RU"/>
        </w:rPr>
        <w:t xml:space="preserve"> </w:t>
      </w:r>
    </w:p>
    <w:p w:rsidR="003C1A9F" w:rsidRPr="003C1A9F" w:rsidRDefault="003C1A9F" w:rsidP="003C1A9F">
      <w:pPr>
        <w:ind w:firstLine="567"/>
        <w:rPr>
          <w:sz w:val="24"/>
          <w:szCs w:val="24"/>
          <w:lang w:eastAsia="ru-RU"/>
        </w:rPr>
      </w:pPr>
      <w:proofErr w:type="gramStart"/>
      <w:r w:rsidRPr="003C1A9F">
        <w:rPr>
          <w:i/>
          <w:iCs/>
          <w:sz w:val="24"/>
          <w:szCs w:val="24"/>
          <w:lang w:eastAsia="ru-RU"/>
        </w:rPr>
        <w:t xml:space="preserve">Общее основание: </w:t>
      </w:r>
      <w:r w:rsidRPr="003C1A9F">
        <w:rPr>
          <w:sz w:val="24"/>
          <w:szCs w:val="24"/>
          <w:lang w:eastAsia="ru-RU"/>
        </w:rPr>
        <w:t xml:space="preserve">отсутствие нарушений и, при необходимости, признаков несоответствия, существующих на момент проведения последней проверки, указывает на предрасположенность лица, подлежащего контролю, соблюдать закон и, соответственно, на более низкий риск его нарушения, тогда как наличие нарушений и признаков несоответствия на момент проведения последней проверки влечет за собой присвоение более высокой степени риска. </w:t>
      </w:r>
      <w:proofErr w:type="gramEnd"/>
    </w:p>
    <w:tbl>
      <w:tblPr>
        <w:tblW w:w="8992" w:type="dxa"/>
        <w:tblInd w:w="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830"/>
        <w:gridCol w:w="1162"/>
      </w:tblGrid>
      <w:tr w:rsidR="003C1A9F" w:rsidRPr="003C1A9F" w:rsidTr="00D766A9">
        <w:tc>
          <w:tcPr>
            <w:tcW w:w="8992" w:type="dxa"/>
            <w:gridSpan w:val="2"/>
            <w:tcBorders>
              <w:top w:val="nil"/>
              <w:left w:val="nil"/>
              <w:bottom w:val="single" w:sz="4" w:space="0" w:color="auto"/>
              <w:right w:val="nil"/>
            </w:tcBorders>
            <w:hideMark/>
          </w:tcPr>
          <w:p w:rsidR="003C1A9F" w:rsidRPr="003C1A9F" w:rsidRDefault="003C1A9F" w:rsidP="00D766A9">
            <w:pPr>
              <w:tabs>
                <w:tab w:val="left" w:pos="1260"/>
              </w:tabs>
              <w:ind w:right="242" w:firstLine="0"/>
              <w:jc w:val="right"/>
              <w:rPr>
                <w:sz w:val="24"/>
                <w:szCs w:val="24"/>
                <w:lang w:eastAsia="ru-RU"/>
              </w:rPr>
            </w:pPr>
            <w:r w:rsidRPr="003C1A9F">
              <w:rPr>
                <w:sz w:val="24"/>
                <w:szCs w:val="24"/>
                <w:lang w:eastAsia="en-GB"/>
              </w:rPr>
              <w:t xml:space="preserve">Таблица </w:t>
            </w:r>
            <w:r w:rsidRPr="003C1A9F">
              <w:rPr>
                <w:bCs/>
                <w:sz w:val="24"/>
                <w:szCs w:val="24"/>
                <w:lang w:eastAsia="ru-RU"/>
              </w:rPr>
              <w:t>18</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hanging="46"/>
              <w:jc w:val="center"/>
              <w:rPr>
                <w:b/>
                <w:sz w:val="24"/>
                <w:szCs w:val="24"/>
                <w:lang w:eastAsia="ru-RU"/>
              </w:rPr>
            </w:pPr>
            <w:r w:rsidRPr="003C1A9F">
              <w:rPr>
                <w:b/>
                <w:bCs/>
                <w:sz w:val="24"/>
                <w:szCs w:val="24"/>
                <w:lang w:eastAsia="ru-RU"/>
              </w:rPr>
              <w:t>История соответствия или несоответствия положениям законодательства, а также предписаниям Агентства</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b/>
                <w:sz w:val="24"/>
                <w:szCs w:val="24"/>
                <w:lang w:eastAsia="ru-RU"/>
              </w:rPr>
            </w:pPr>
            <w:r w:rsidRPr="003C1A9F">
              <w:rPr>
                <w:b/>
                <w:bCs/>
                <w:sz w:val="24"/>
                <w:szCs w:val="24"/>
                <w:lang w:eastAsia="ru-RU"/>
              </w:rPr>
              <w:t xml:space="preserve">Степень риска </w:t>
            </w:r>
            <w:r w:rsidRPr="003C1A9F">
              <w:rPr>
                <w:b/>
                <w:bCs/>
                <w:sz w:val="24"/>
                <w:szCs w:val="24"/>
                <w:lang w:eastAsia="ru-RU"/>
              </w:rPr>
              <w:br/>
              <w:t>(R</w:t>
            </w:r>
            <w:r w:rsidRPr="003C1A9F">
              <w:rPr>
                <w:b/>
                <w:bCs/>
                <w:sz w:val="24"/>
                <w:szCs w:val="24"/>
                <w:vertAlign w:val="subscript"/>
                <w:lang w:eastAsia="ru-RU"/>
              </w:rPr>
              <w:t>2</w:t>
            </w:r>
            <w:r w:rsidRPr="003C1A9F">
              <w:rPr>
                <w:b/>
                <w:bCs/>
                <w:sz w:val="24"/>
                <w:szCs w:val="24"/>
                <w:lang w:eastAsia="ru-RU"/>
              </w:rPr>
              <w:t>)</w:t>
            </w:r>
          </w:p>
        </w:tc>
      </w:tr>
      <w:tr w:rsidR="003C1A9F" w:rsidRPr="003C1A9F" w:rsidTr="00D766A9">
        <w:trPr>
          <w:trHeight w:val="409"/>
        </w:trPr>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Не выявлено нарушений или выявлены незначительные нарушения, не увеличившие вероятность возникновения ущерба или не причинившие ущерб</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1</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Обнаружены незначительные нарушения, не увеличившие риск или не причинившие травмы; множественные незначительные нарушения, указывающие на небрежность контролируемого лица</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2</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Были обнаружены серьезные нарушения; нарушения, которые могли повлиять на причиненный ущерб; наличие повторных нарушений; были применены санкции за правонарушения; не были исполнены предписания инспекторов</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3</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Были обнаружены тяжкие нарушения; к контролируемому лицу были применены санкции и/или ограничительные меры</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4</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Были обнаружены тяжкие нарушения; были предписаны ограничительные меры; были выявлены признаки преступления; наличие жалоб, поданных в Агентство, которые подтвердились в результате проверки</w:t>
            </w:r>
          </w:p>
        </w:tc>
        <w:tc>
          <w:tcPr>
            <w:tcW w:w="11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567"/>
        <w:rPr>
          <w:b/>
          <w:bCs/>
          <w:sz w:val="24"/>
          <w:szCs w:val="24"/>
          <w:lang w:eastAsia="ru-RU"/>
        </w:rPr>
      </w:pPr>
    </w:p>
    <w:p w:rsidR="003C1A9F" w:rsidRPr="003C1A9F" w:rsidRDefault="003C1A9F" w:rsidP="003C1A9F">
      <w:pPr>
        <w:ind w:firstLine="720"/>
        <w:rPr>
          <w:sz w:val="24"/>
          <w:szCs w:val="24"/>
          <w:lang w:eastAsia="ru-RU"/>
        </w:rPr>
      </w:pPr>
      <w:r w:rsidRPr="003C1A9F">
        <w:rPr>
          <w:b/>
          <w:sz w:val="24"/>
          <w:szCs w:val="24"/>
          <w:lang w:eastAsia="ru-RU"/>
        </w:rPr>
        <w:t>3)</w:t>
      </w:r>
      <w:r w:rsidRPr="003C1A9F">
        <w:rPr>
          <w:bCs/>
          <w:sz w:val="24"/>
          <w:szCs w:val="24"/>
          <w:lang w:eastAsia="ru-RU"/>
        </w:rPr>
        <w:t xml:space="preserve"> состояние гражданской защиты</w:t>
      </w:r>
    </w:p>
    <w:p w:rsidR="003C1A9F" w:rsidRPr="003C1A9F" w:rsidRDefault="003C1A9F" w:rsidP="003C1A9F">
      <w:pPr>
        <w:ind w:firstLine="567"/>
        <w:rPr>
          <w:sz w:val="24"/>
          <w:szCs w:val="24"/>
          <w:lang w:eastAsia="ru-RU"/>
        </w:rPr>
      </w:pPr>
      <w:r w:rsidRPr="003C1A9F">
        <w:rPr>
          <w:i/>
          <w:iCs/>
          <w:sz w:val="24"/>
          <w:szCs w:val="24"/>
          <w:lang w:eastAsia="ru-RU"/>
        </w:rPr>
        <w:t>Общее основание:</w:t>
      </w:r>
      <w:r w:rsidRPr="003C1A9F">
        <w:rPr>
          <w:sz w:val="24"/>
          <w:szCs w:val="24"/>
          <w:lang w:eastAsia="ru-RU"/>
        </w:rPr>
        <w:t xml:space="preserve"> </w:t>
      </w:r>
      <w:proofErr w:type="gramStart"/>
      <w:r w:rsidRPr="003C1A9F">
        <w:rPr>
          <w:sz w:val="24"/>
          <w:szCs w:val="24"/>
          <w:lang w:eastAsia="ru-RU"/>
        </w:rPr>
        <w:t xml:space="preserve">Состояние гражданской защиты объектов национальной экономики представляет комплекс специфических действий, мероприятий, организационных и технических задач в области гражданской защиты, осуществляемых с целью оценки уровня готовности органов управления к действиям в случае возникновения чрезвычайной ситуации, для реализации плановых мер по защите населения, выполнения требований нормативных актов, а также для проверки состояния учета материальных средств, необходимых для ликвидации последствий чрезвычайных ситуаций </w:t>
      </w:r>
      <w:proofErr w:type="gramEnd"/>
    </w:p>
    <w:tbl>
      <w:tblPr>
        <w:tblW w:w="5000" w:type="pct"/>
        <w:jc w:val="center"/>
        <w:tblLook w:val="04A0" w:firstRow="1" w:lastRow="0" w:firstColumn="1" w:lastColumn="0" w:noHBand="0" w:noVBand="1"/>
      </w:tblPr>
      <w:tblGrid>
        <w:gridCol w:w="3036"/>
        <w:gridCol w:w="5247"/>
        <w:gridCol w:w="998"/>
      </w:tblGrid>
      <w:tr w:rsidR="003C1A9F" w:rsidRPr="003C1A9F" w:rsidTr="00D766A9">
        <w:trPr>
          <w:jc w:val="center"/>
        </w:trPr>
        <w:tc>
          <w:tcPr>
            <w:tcW w:w="1650" w:type="pct"/>
          </w:tcPr>
          <w:p w:rsidR="003C1A9F" w:rsidRPr="003C1A9F" w:rsidRDefault="003C1A9F" w:rsidP="00D766A9">
            <w:pPr>
              <w:ind w:firstLine="0"/>
              <w:jc w:val="right"/>
              <w:rPr>
                <w:sz w:val="24"/>
                <w:szCs w:val="24"/>
                <w:lang w:eastAsia="en-GB"/>
              </w:rPr>
            </w:pPr>
          </w:p>
        </w:tc>
        <w:tc>
          <w:tcPr>
            <w:tcW w:w="3350" w:type="pct"/>
            <w:gridSpan w:val="2"/>
            <w:tcMar>
              <w:top w:w="15" w:type="dxa"/>
              <w:left w:w="45" w:type="dxa"/>
              <w:bottom w:w="15" w:type="dxa"/>
              <w:right w:w="45" w:type="dxa"/>
            </w:tcMar>
            <w:hideMark/>
          </w:tcPr>
          <w:p w:rsidR="003C1A9F" w:rsidRPr="003C1A9F" w:rsidRDefault="003C1A9F" w:rsidP="00D766A9">
            <w:pPr>
              <w:ind w:firstLine="0"/>
              <w:jc w:val="right"/>
              <w:rPr>
                <w:sz w:val="24"/>
                <w:szCs w:val="24"/>
                <w:lang w:eastAsia="en-GB"/>
              </w:rPr>
            </w:pPr>
            <w:r w:rsidRPr="003C1A9F">
              <w:rPr>
                <w:sz w:val="24"/>
                <w:szCs w:val="24"/>
                <w:lang w:eastAsia="en-GB"/>
              </w:rPr>
              <w:t>Таблица 19</w:t>
            </w:r>
          </w:p>
          <w:p w:rsidR="003C1A9F" w:rsidRPr="003C1A9F" w:rsidRDefault="003C1A9F" w:rsidP="00D766A9">
            <w:pPr>
              <w:ind w:firstLine="567"/>
              <w:rPr>
                <w:sz w:val="24"/>
                <w:szCs w:val="24"/>
                <w:lang w:eastAsia="ru-RU"/>
              </w:rPr>
            </w:pPr>
            <w:r w:rsidRPr="003C1A9F">
              <w:rPr>
                <w:sz w:val="24"/>
                <w:szCs w:val="24"/>
                <w:lang w:eastAsia="ru-RU"/>
              </w:rPr>
              <w:t> </w:t>
            </w:r>
          </w:p>
        </w:tc>
      </w:tr>
      <w:tr w:rsidR="003C1A9F" w:rsidRPr="003C1A9F" w:rsidTr="00D766A9">
        <w:trPr>
          <w:jc w:val="center"/>
        </w:trPr>
        <w:tc>
          <w:tcPr>
            <w:tcW w:w="16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Типы объектов</w:t>
            </w:r>
          </w:p>
        </w:tc>
        <w:tc>
          <w:tcPr>
            <w:tcW w:w="2841" w:type="pct"/>
            <w:tcBorders>
              <w:top w:val="single" w:sz="6" w:space="0" w:color="000000"/>
              <w:left w:val="single" w:sz="6" w:space="0" w:color="000000"/>
              <w:bottom w:val="single" w:sz="6" w:space="0" w:color="000000"/>
              <w:right w:val="single" w:sz="6" w:space="0" w:color="000000"/>
            </w:tcBorders>
          </w:tcPr>
          <w:p w:rsidR="003C1A9F" w:rsidRPr="003C1A9F" w:rsidRDefault="003C1A9F" w:rsidP="00D766A9">
            <w:pPr>
              <w:ind w:firstLine="0"/>
              <w:jc w:val="center"/>
              <w:rPr>
                <w:b/>
                <w:bCs/>
                <w:sz w:val="24"/>
                <w:szCs w:val="24"/>
                <w:lang w:eastAsia="ru-RU"/>
              </w:rPr>
            </w:pPr>
            <w:r w:rsidRPr="003C1A9F">
              <w:rPr>
                <w:b/>
                <w:bCs/>
                <w:sz w:val="24"/>
                <w:szCs w:val="24"/>
                <w:lang w:eastAsia="ru-RU"/>
              </w:rPr>
              <w:t>Характеристика объектов</w:t>
            </w:r>
          </w:p>
        </w:tc>
        <w:tc>
          <w:tcPr>
            <w:tcW w:w="5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Степень риска </w:t>
            </w:r>
          </w:p>
          <w:p w:rsidR="003C1A9F" w:rsidRPr="003C1A9F" w:rsidRDefault="003C1A9F" w:rsidP="00D766A9">
            <w:pPr>
              <w:ind w:firstLine="0"/>
              <w:jc w:val="center"/>
              <w:rPr>
                <w:b/>
                <w:bCs/>
                <w:sz w:val="24"/>
                <w:szCs w:val="24"/>
                <w:lang w:eastAsia="ru-RU"/>
              </w:rPr>
            </w:pPr>
            <w:r w:rsidRPr="003C1A9F">
              <w:rPr>
                <w:b/>
                <w:bCs/>
                <w:sz w:val="24"/>
                <w:szCs w:val="24"/>
                <w:lang w:eastAsia="ru-RU"/>
              </w:rPr>
              <w:t>(R</w:t>
            </w:r>
            <w:r w:rsidRPr="003C1A9F">
              <w:rPr>
                <w:b/>
                <w:bCs/>
                <w:sz w:val="24"/>
                <w:szCs w:val="24"/>
                <w:vertAlign w:val="subscript"/>
                <w:lang w:eastAsia="ru-RU"/>
              </w:rPr>
              <w:t>3</w:t>
            </w:r>
            <w:r w:rsidRPr="003C1A9F">
              <w:rPr>
                <w:b/>
                <w:bCs/>
                <w:sz w:val="24"/>
                <w:szCs w:val="24"/>
                <w:lang w:eastAsia="ru-RU"/>
              </w:rPr>
              <w:t>)</w:t>
            </w:r>
          </w:p>
        </w:tc>
      </w:tr>
      <w:tr w:rsidR="003C1A9F" w:rsidRPr="003C1A9F" w:rsidTr="00D766A9">
        <w:trPr>
          <w:jc w:val="center"/>
        </w:trPr>
        <w:tc>
          <w:tcPr>
            <w:tcW w:w="16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lastRenderedPageBreak/>
              <w:t>Прочие объекты</w:t>
            </w:r>
          </w:p>
        </w:tc>
        <w:tc>
          <w:tcPr>
            <w:tcW w:w="2841" w:type="pct"/>
            <w:tcBorders>
              <w:top w:val="single" w:sz="6" w:space="0" w:color="000000"/>
              <w:left w:val="single" w:sz="6" w:space="0" w:color="000000"/>
              <w:bottom w:val="single" w:sz="6" w:space="0" w:color="000000"/>
              <w:right w:val="single" w:sz="6" w:space="0" w:color="000000"/>
            </w:tcBorders>
          </w:tcPr>
          <w:p w:rsidR="003C1A9F" w:rsidRPr="003C1A9F" w:rsidRDefault="003C1A9F" w:rsidP="00D766A9">
            <w:pPr>
              <w:ind w:firstLine="0"/>
              <w:rPr>
                <w:sz w:val="24"/>
                <w:szCs w:val="24"/>
                <w:lang w:eastAsia="ru-RU"/>
              </w:rPr>
            </w:pPr>
            <w:r w:rsidRPr="003C1A9F">
              <w:rPr>
                <w:sz w:val="24"/>
                <w:szCs w:val="24"/>
                <w:lang w:eastAsia="ru-RU"/>
              </w:rPr>
              <w:t>Объекты, не перечисленные ниже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1</w:t>
            </w:r>
          </w:p>
        </w:tc>
      </w:tr>
      <w:tr w:rsidR="003C1A9F" w:rsidRPr="003C1A9F" w:rsidTr="00D766A9">
        <w:trPr>
          <w:jc w:val="center"/>
        </w:trPr>
        <w:tc>
          <w:tcPr>
            <w:tcW w:w="16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Экономические объекты, на базе которых созданы службы гражданской защиты или невоенизированные формирования гражданской защиты</w:t>
            </w:r>
          </w:p>
        </w:tc>
        <w:tc>
          <w:tcPr>
            <w:tcW w:w="2841" w:type="pct"/>
            <w:tcBorders>
              <w:top w:val="single" w:sz="6" w:space="0" w:color="000000"/>
              <w:left w:val="single" w:sz="6" w:space="0" w:color="000000"/>
              <w:bottom w:val="single" w:sz="6" w:space="0" w:color="000000"/>
              <w:right w:val="single" w:sz="6" w:space="0" w:color="000000"/>
            </w:tcBorders>
          </w:tcPr>
          <w:p w:rsidR="003C1A9F" w:rsidRPr="003C1A9F" w:rsidRDefault="003C1A9F" w:rsidP="00D766A9">
            <w:pPr>
              <w:ind w:firstLine="0"/>
              <w:rPr>
                <w:sz w:val="24"/>
                <w:szCs w:val="24"/>
                <w:lang w:eastAsia="ru-RU"/>
              </w:rPr>
            </w:pPr>
            <w:r w:rsidRPr="003C1A9F">
              <w:rPr>
                <w:sz w:val="24"/>
                <w:szCs w:val="24"/>
                <w:lang w:eastAsia="ru-RU"/>
              </w:rPr>
              <w:t>Хозяйственные объекты и организации, на базе которых созданы службы гражданской защиты (локальные, территориальные) или невоенизированные формирования гражданской защиты (объектовые, локальные, территориальные)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2</w:t>
            </w:r>
          </w:p>
        </w:tc>
      </w:tr>
      <w:tr w:rsidR="003C1A9F" w:rsidRPr="003C1A9F" w:rsidTr="00D766A9">
        <w:trPr>
          <w:jc w:val="center"/>
        </w:trPr>
        <w:tc>
          <w:tcPr>
            <w:tcW w:w="16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Средства коллективной защиты</w:t>
            </w:r>
          </w:p>
        </w:tc>
        <w:tc>
          <w:tcPr>
            <w:tcW w:w="2841" w:type="pct"/>
            <w:tcBorders>
              <w:top w:val="single" w:sz="6" w:space="0" w:color="000000"/>
              <w:left w:val="single" w:sz="6" w:space="0" w:color="000000"/>
              <w:bottom w:val="single" w:sz="6" w:space="0" w:color="000000"/>
              <w:right w:val="single" w:sz="6" w:space="0" w:color="000000"/>
            </w:tcBorders>
          </w:tcPr>
          <w:p w:rsidR="003C1A9F" w:rsidRPr="003C1A9F" w:rsidRDefault="003C1A9F" w:rsidP="00D766A9">
            <w:pPr>
              <w:ind w:firstLine="0"/>
              <w:rPr>
                <w:sz w:val="24"/>
                <w:szCs w:val="24"/>
                <w:lang w:eastAsia="ru-RU"/>
              </w:rPr>
            </w:pPr>
            <w:r w:rsidRPr="003C1A9F">
              <w:rPr>
                <w:sz w:val="24"/>
                <w:szCs w:val="24"/>
                <w:lang w:eastAsia="ru-RU"/>
              </w:rPr>
              <w:t>Защитные сооружения, убежища, противорадиационные укрытия, другие заглубленные помещения и шахты, которые могут быть использованы для укрытия населения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3</w:t>
            </w:r>
          </w:p>
        </w:tc>
      </w:tr>
      <w:tr w:rsidR="003C1A9F" w:rsidRPr="003C1A9F" w:rsidTr="00D766A9">
        <w:trPr>
          <w:jc w:val="center"/>
        </w:trPr>
        <w:tc>
          <w:tcPr>
            <w:tcW w:w="16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Опасные водоемы</w:t>
            </w:r>
          </w:p>
        </w:tc>
        <w:tc>
          <w:tcPr>
            <w:tcW w:w="2841" w:type="pct"/>
            <w:tcBorders>
              <w:top w:val="single" w:sz="6" w:space="0" w:color="000000"/>
              <w:left w:val="single" w:sz="6" w:space="0" w:color="000000"/>
              <w:bottom w:val="single" w:sz="6" w:space="0" w:color="000000"/>
              <w:right w:val="single" w:sz="6" w:space="0" w:color="000000"/>
            </w:tcBorders>
          </w:tcPr>
          <w:p w:rsidR="003C1A9F" w:rsidRPr="003C1A9F" w:rsidRDefault="003C1A9F" w:rsidP="00D766A9">
            <w:pPr>
              <w:ind w:firstLine="0"/>
              <w:rPr>
                <w:sz w:val="24"/>
                <w:szCs w:val="24"/>
                <w:lang w:eastAsia="ru-RU"/>
              </w:rPr>
            </w:pPr>
            <w:r w:rsidRPr="003C1A9F">
              <w:rPr>
                <w:sz w:val="24"/>
                <w:szCs w:val="24"/>
                <w:lang w:eastAsia="ru-RU"/>
              </w:rPr>
              <w:t>Состояние гидротехнических сооружений на опасных водоемах (озерах, водохранилищах) и защита населения в зонах возможного затопления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4</w:t>
            </w:r>
          </w:p>
        </w:tc>
      </w:tr>
      <w:tr w:rsidR="003C1A9F" w:rsidRPr="003C1A9F" w:rsidTr="00D766A9">
        <w:trPr>
          <w:jc w:val="center"/>
        </w:trPr>
        <w:tc>
          <w:tcPr>
            <w:tcW w:w="16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Опасные промышленные химические объекты и ядерные/радиологические объекты</w:t>
            </w:r>
          </w:p>
        </w:tc>
        <w:tc>
          <w:tcPr>
            <w:tcW w:w="2841" w:type="pct"/>
            <w:tcBorders>
              <w:top w:val="single" w:sz="6" w:space="0" w:color="000000"/>
              <w:left w:val="single" w:sz="6" w:space="0" w:color="000000"/>
              <w:bottom w:val="single" w:sz="6" w:space="0" w:color="000000"/>
              <w:right w:val="single" w:sz="6" w:space="0" w:color="000000"/>
            </w:tcBorders>
          </w:tcPr>
          <w:p w:rsidR="003C1A9F" w:rsidRPr="003C1A9F" w:rsidRDefault="003C1A9F" w:rsidP="00D766A9">
            <w:pPr>
              <w:ind w:firstLine="0"/>
              <w:rPr>
                <w:sz w:val="24"/>
                <w:szCs w:val="24"/>
                <w:lang w:eastAsia="ru-RU"/>
              </w:rPr>
            </w:pPr>
            <w:r w:rsidRPr="003C1A9F">
              <w:rPr>
                <w:sz w:val="24"/>
                <w:szCs w:val="24"/>
                <w:lang w:eastAsia="ru-RU"/>
              </w:rPr>
              <w:t>Потенциально опасные с радиационной или химической точки зрения объекты, на которых добываются, перерабатываются, транспортируются, складируются, используются и утилизируются путем технологического процесса опасные химические или радиоактивные вещества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en-GB"/>
        </w:rPr>
      </w:pPr>
      <w:r w:rsidRPr="003C1A9F">
        <w:rPr>
          <w:sz w:val="24"/>
          <w:szCs w:val="24"/>
          <w:lang w:eastAsia="ru-RU"/>
        </w:rPr>
        <w:t>4)</w:t>
      </w:r>
      <w:r w:rsidRPr="003C1A9F">
        <w:rPr>
          <w:b/>
          <w:bCs/>
          <w:sz w:val="24"/>
          <w:szCs w:val="24"/>
          <w:lang w:eastAsia="ru-RU"/>
        </w:rPr>
        <w:t xml:space="preserve"> </w:t>
      </w:r>
      <w:r w:rsidRPr="003C1A9F">
        <w:rPr>
          <w:bCs/>
          <w:sz w:val="24"/>
          <w:szCs w:val="24"/>
          <w:lang w:eastAsia="ru-RU"/>
        </w:rPr>
        <w:t>число персонала, вовлеченного в деятельность проверяемого лица и/или объекта контроля.</w:t>
      </w:r>
    </w:p>
    <w:p w:rsidR="003C1A9F" w:rsidRPr="003C1A9F" w:rsidRDefault="003C1A9F" w:rsidP="003C1A9F">
      <w:pPr>
        <w:ind w:firstLine="567"/>
        <w:rPr>
          <w:sz w:val="24"/>
          <w:szCs w:val="24"/>
          <w:lang w:eastAsia="ru-RU"/>
        </w:rPr>
      </w:pPr>
      <w:r w:rsidRPr="003C1A9F">
        <w:rPr>
          <w:i/>
          <w:iCs/>
          <w:sz w:val="24"/>
          <w:szCs w:val="24"/>
          <w:lang w:eastAsia="ru-RU"/>
        </w:rPr>
        <w:t>Общие основания:</w:t>
      </w:r>
      <w:r w:rsidRPr="003C1A9F">
        <w:rPr>
          <w:sz w:val="24"/>
          <w:szCs w:val="24"/>
          <w:lang w:eastAsia="ru-RU"/>
        </w:rPr>
        <w:t xml:space="preserve"> чем выше численность персонала объекта, тем больше число и состав формирований гражданской защиты. Общее число формирований гражданской защиты и их численность определяются на основе Расчета создания формирований гражданской защиты, разработанного Службой гражданской защиты и чрезвычайных ситуаций, с учетом минимальной достаточности и их развертывания на случай чрезвычайных ситуаций. При этом учитывается наличие людских ресурсов, необходимой техники, материальных ресурсов и местных условий.</w:t>
      </w:r>
    </w:p>
    <w:p w:rsidR="003C1A9F" w:rsidRPr="003C1A9F" w:rsidRDefault="003C1A9F" w:rsidP="003C1A9F">
      <w:pPr>
        <w:ind w:firstLine="567"/>
        <w:rPr>
          <w:sz w:val="24"/>
          <w:szCs w:val="24"/>
          <w:lang w:eastAsia="ru-RU"/>
        </w:rPr>
      </w:pPr>
    </w:p>
    <w:tbl>
      <w:tblPr>
        <w:tblW w:w="4934" w:type="pct"/>
        <w:jc w:val="center"/>
        <w:tblLook w:val="04A0" w:firstRow="1" w:lastRow="0" w:firstColumn="1" w:lastColumn="0" w:noHBand="0" w:noVBand="1"/>
      </w:tblPr>
      <w:tblGrid>
        <w:gridCol w:w="6984"/>
        <w:gridCol w:w="2112"/>
      </w:tblGrid>
      <w:tr w:rsidR="003C1A9F" w:rsidRPr="003C1A9F" w:rsidTr="00D766A9">
        <w:trPr>
          <w:jc w:val="center"/>
        </w:trPr>
        <w:tc>
          <w:tcPr>
            <w:tcW w:w="5000" w:type="pct"/>
            <w:gridSpan w:val="2"/>
            <w:tcMar>
              <w:top w:w="15" w:type="dxa"/>
              <w:left w:w="45" w:type="dxa"/>
              <w:bottom w:w="15" w:type="dxa"/>
              <w:right w:w="45" w:type="dxa"/>
            </w:tcMar>
            <w:hideMark/>
          </w:tcPr>
          <w:p w:rsidR="003C1A9F" w:rsidRPr="003C1A9F" w:rsidRDefault="003C1A9F" w:rsidP="00D766A9">
            <w:pPr>
              <w:ind w:firstLine="0"/>
              <w:jc w:val="right"/>
              <w:rPr>
                <w:sz w:val="24"/>
                <w:szCs w:val="24"/>
                <w:lang w:eastAsia="en-GB"/>
              </w:rPr>
            </w:pPr>
            <w:r w:rsidRPr="003C1A9F">
              <w:rPr>
                <w:sz w:val="24"/>
                <w:szCs w:val="24"/>
                <w:lang w:eastAsia="en-GB"/>
              </w:rPr>
              <w:t>Таблица 20</w:t>
            </w:r>
          </w:p>
          <w:p w:rsidR="003C1A9F" w:rsidRPr="003C1A9F" w:rsidRDefault="003C1A9F" w:rsidP="00D766A9">
            <w:pPr>
              <w:ind w:firstLine="567"/>
              <w:rPr>
                <w:sz w:val="24"/>
                <w:szCs w:val="24"/>
                <w:lang w:eastAsia="ru-RU"/>
              </w:rPr>
            </w:pPr>
            <w:r w:rsidRPr="003C1A9F">
              <w:rPr>
                <w:sz w:val="24"/>
                <w:szCs w:val="24"/>
                <w:lang w:eastAsia="ru-RU"/>
              </w:rPr>
              <w:t> </w:t>
            </w:r>
          </w:p>
        </w:tc>
      </w:tr>
      <w:tr w:rsidR="003C1A9F" w:rsidRPr="003C1A9F" w:rsidTr="00D766A9">
        <w:trPr>
          <w:jc w:val="center"/>
        </w:trPr>
        <w:tc>
          <w:tcPr>
            <w:tcW w:w="38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Численность персонала, привлеченного к деятельности проверяемого лица и/или объекта контроля </w:t>
            </w:r>
          </w:p>
        </w:tc>
        <w:tc>
          <w:tcPr>
            <w:tcW w:w="11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Степень риска </w:t>
            </w:r>
          </w:p>
          <w:p w:rsidR="003C1A9F" w:rsidRPr="003C1A9F" w:rsidRDefault="003C1A9F" w:rsidP="00D766A9">
            <w:pPr>
              <w:ind w:firstLine="0"/>
              <w:jc w:val="center"/>
              <w:rPr>
                <w:b/>
                <w:bCs/>
                <w:sz w:val="24"/>
                <w:szCs w:val="24"/>
                <w:lang w:eastAsia="ru-RU"/>
              </w:rPr>
            </w:pPr>
            <w:r w:rsidRPr="003C1A9F">
              <w:rPr>
                <w:b/>
                <w:bCs/>
                <w:sz w:val="24"/>
                <w:szCs w:val="24"/>
                <w:lang w:eastAsia="ru-RU"/>
              </w:rPr>
              <w:t>(R</w:t>
            </w:r>
            <w:r w:rsidRPr="003C1A9F">
              <w:rPr>
                <w:b/>
                <w:bCs/>
                <w:sz w:val="24"/>
                <w:szCs w:val="24"/>
                <w:vertAlign w:val="subscript"/>
                <w:lang w:eastAsia="ru-RU"/>
              </w:rPr>
              <w:t>14</w:t>
            </w:r>
            <w:r w:rsidRPr="003C1A9F">
              <w:rPr>
                <w:b/>
                <w:bCs/>
                <w:sz w:val="24"/>
                <w:szCs w:val="24"/>
                <w:lang w:eastAsia="ru-RU"/>
              </w:rPr>
              <w:t>)</w:t>
            </w:r>
          </w:p>
        </w:tc>
      </w:tr>
      <w:tr w:rsidR="003C1A9F" w:rsidRPr="003C1A9F" w:rsidTr="00D766A9">
        <w:trPr>
          <w:jc w:val="center"/>
        </w:trPr>
        <w:tc>
          <w:tcPr>
            <w:tcW w:w="38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До 50</w:t>
            </w:r>
          </w:p>
        </w:tc>
        <w:tc>
          <w:tcPr>
            <w:tcW w:w="11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1</w:t>
            </w:r>
          </w:p>
        </w:tc>
      </w:tr>
      <w:tr w:rsidR="003C1A9F" w:rsidRPr="003C1A9F" w:rsidTr="00D766A9">
        <w:trPr>
          <w:jc w:val="center"/>
        </w:trPr>
        <w:tc>
          <w:tcPr>
            <w:tcW w:w="38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51-100</w:t>
            </w:r>
          </w:p>
        </w:tc>
        <w:tc>
          <w:tcPr>
            <w:tcW w:w="11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2</w:t>
            </w:r>
          </w:p>
        </w:tc>
      </w:tr>
      <w:tr w:rsidR="003C1A9F" w:rsidRPr="003C1A9F" w:rsidTr="00D766A9">
        <w:trPr>
          <w:jc w:val="center"/>
        </w:trPr>
        <w:tc>
          <w:tcPr>
            <w:tcW w:w="38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101-300</w:t>
            </w:r>
          </w:p>
        </w:tc>
        <w:tc>
          <w:tcPr>
            <w:tcW w:w="11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3</w:t>
            </w:r>
          </w:p>
        </w:tc>
      </w:tr>
      <w:tr w:rsidR="003C1A9F" w:rsidRPr="003C1A9F" w:rsidTr="00D766A9">
        <w:trPr>
          <w:jc w:val="center"/>
        </w:trPr>
        <w:tc>
          <w:tcPr>
            <w:tcW w:w="38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301-500</w:t>
            </w:r>
          </w:p>
        </w:tc>
        <w:tc>
          <w:tcPr>
            <w:tcW w:w="11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4</w:t>
            </w:r>
          </w:p>
        </w:tc>
      </w:tr>
      <w:tr w:rsidR="003C1A9F" w:rsidRPr="003C1A9F" w:rsidTr="00D766A9">
        <w:trPr>
          <w:jc w:val="center"/>
        </w:trPr>
        <w:tc>
          <w:tcPr>
            <w:tcW w:w="38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left"/>
              <w:rPr>
                <w:sz w:val="24"/>
                <w:szCs w:val="24"/>
                <w:lang w:eastAsia="ru-RU"/>
              </w:rPr>
            </w:pPr>
            <w:r w:rsidRPr="003C1A9F">
              <w:rPr>
                <w:sz w:val="24"/>
                <w:szCs w:val="24"/>
                <w:lang w:eastAsia="ru-RU"/>
              </w:rPr>
              <w:t>500 и более</w:t>
            </w:r>
          </w:p>
        </w:tc>
        <w:tc>
          <w:tcPr>
            <w:tcW w:w="116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720"/>
        <w:rPr>
          <w:bCs/>
          <w:sz w:val="24"/>
          <w:szCs w:val="24"/>
          <w:lang w:eastAsia="en-GB"/>
        </w:rPr>
      </w:pPr>
      <w:r w:rsidRPr="003C1A9F">
        <w:rPr>
          <w:b/>
          <w:bCs/>
          <w:sz w:val="24"/>
          <w:szCs w:val="24"/>
          <w:lang w:eastAsia="en-GB"/>
        </w:rPr>
        <w:t xml:space="preserve">31. </w:t>
      </w:r>
      <w:r w:rsidRPr="003C1A9F">
        <w:rPr>
          <w:bCs/>
          <w:sz w:val="24"/>
          <w:szCs w:val="24"/>
          <w:lang w:eastAsia="en-GB"/>
        </w:rPr>
        <w:t xml:space="preserve">Весомость критериев, установленных выше, для области </w:t>
      </w:r>
      <w:r w:rsidRPr="003C1A9F">
        <w:rPr>
          <w:sz w:val="24"/>
          <w:szCs w:val="24"/>
          <w:lang w:eastAsia="en-GB"/>
        </w:rPr>
        <w:t>гражданской защиты</w:t>
      </w:r>
      <w:r w:rsidRPr="003C1A9F">
        <w:rPr>
          <w:bCs/>
          <w:sz w:val="24"/>
          <w:szCs w:val="24"/>
          <w:lang w:eastAsia="en-GB"/>
        </w:rPr>
        <w:t xml:space="preserve"> является следующей</w:t>
      </w:r>
      <w:r w:rsidRPr="003C1A9F">
        <w:rPr>
          <w:sz w:val="24"/>
          <w:szCs w:val="24"/>
          <w:lang w:eastAsia="en-GB"/>
        </w:rPr>
        <w:t>:</w:t>
      </w:r>
    </w:p>
    <w:p w:rsidR="003C1A9F" w:rsidRPr="003C1A9F" w:rsidRDefault="003C1A9F" w:rsidP="003C1A9F">
      <w:pPr>
        <w:ind w:firstLine="567"/>
        <w:jc w:val="right"/>
        <w:rPr>
          <w:sz w:val="24"/>
          <w:szCs w:val="24"/>
          <w:lang w:eastAsia="ru-RU"/>
        </w:rPr>
      </w:pPr>
      <w:r w:rsidRPr="003C1A9F">
        <w:rPr>
          <w:sz w:val="24"/>
          <w:szCs w:val="24"/>
          <w:lang w:eastAsia="en-GB"/>
        </w:rPr>
        <w:t xml:space="preserve">Таблица </w:t>
      </w:r>
      <w:r w:rsidRPr="003C1A9F">
        <w:rPr>
          <w:bCs/>
          <w:sz w:val="24"/>
          <w:szCs w:val="24"/>
          <w:lang w:eastAsia="ru-RU"/>
        </w:rPr>
        <w:t xml:space="preserve"> </w:t>
      </w:r>
      <w:r w:rsidRPr="003C1A9F">
        <w:rPr>
          <w:sz w:val="24"/>
          <w:szCs w:val="24"/>
          <w:lang w:eastAsia="ru-RU"/>
        </w:rPr>
        <w:t>21</w:t>
      </w:r>
    </w:p>
    <w:tbl>
      <w:tblPr>
        <w:tblW w:w="4991" w:type="pct"/>
        <w:jc w:val="center"/>
        <w:tblLook w:val="04A0" w:firstRow="1" w:lastRow="0" w:firstColumn="1" w:lastColumn="0" w:noHBand="0" w:noVBand="1"/>
      </w:tblPr>
      <w:tblGrid>
        <w:gridCol w:w="7554"/>
        <w:gridCol w:w="1647"/>
      </w:tblGrid>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Критерии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Весомость</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lastRenderedPageBreak/>
              <w:t xml:space="preserve">Область и/или подобласть экономической деятельности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0,2</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tabs>
                <w:tab w:val="left" w:pos="980"/>
                <w:tab w:val="left" w:pos="1260"/>
              </w:tabs>
              <w:ind w:firstLine="0"/>
              <w:jc w:val="left"/>
              <w:rPr>
                <w:sz w:val="24"/>
                <w:szCs w:val="24"/>
              </w:rPr>
            </w:pPr>
            <w:r w:rsidRPr="003C1A9F">
              <w:rPr>
                <w:sz w:val="24"/>
                <w:szCs w:val="24"/>
              </w:rPr>
              <w:t>История соответствия или несоответствия требованиям законодательства, а также выданным предписаниям Агентства</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0,2</w:t>
            </w:r>
          </w:p>
        </w:tc>
      </w:tr>
      <w:tr w:rsidR="003C1A9F" w:rsidRPr="003C1A9F" w:rsidTr="00D766A9">
        <w:trPr>
          <w:trHeight w:val="38"/>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rPr>
                <w:sz w:val="24"/>
                <w:szCs w:val="24"/>
                <w:lang w:eastAsia="ru-RU"/>
              </w:rPr>
            </w:pPr>
            <w:r w:rsidRPr="003C1A9F">
              <w:rPr>
                <w:bCs/>
                <w:sz w:val="24"/>
                <w:szCs w:val="24"/>
                <w:lang w:eastAsia="ru-RU"/>
              </w:rPr>
              <w:t>Состояние гражданской защиты</w:t>
            </w:r>
          </w:p>
          <w:p w:rsidR="003C1A9F" w:rsidRPr="003C1A9F" w:rsidRDefault="003C1A9F" w:rsidP="00D766A9">
            <w:pPr>
              <w:ind w:firstLine="0"/>
              <w:jc w:val="left"/>
              <w:rPr>
                <w:sz w:val="24"/>
                <w:szCs w:val="24"/>
                <w:lang w:eastAsia="ru-RU"/>
              </w:rPr>
            </w:pP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0,3</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rPr>
                <w:sz w:val="24"/>
                <w:szCs w:val="24"/>
                <w:lang w:eastAsia="en-GB"/>
              </w:rPr>
            </w:pPr>
            <w:r w:rsidRPr="003C1A9F">
              <w:rPr>
                <w:sz w:val="24"/>
                <w:szCs w:val="24"/>
                <w:lang w:eastAsia="ru-RU"/>
              </w:rPr>
              <w:t>Ч</w:t>
            </w:r>
            <w:r w:rsidRPr="003C1A9F">
              <w:rPr>
                <w:bCs/>
                <w:sz w:val="24"/>
                <w:szCs w:val="24"/>
                <w:lang w:eastAsia="ru-RU"/>
              </w:rPr>
              <w:t>исло работающего персонала, привлеченного к деятельности проверяемого лица и/или объекта контроля.</w:t>
            </w:r>
          </w:p>
          <w:p w:rsidR="003C1A9F" w:rsidRPr="003C1A9F" w:rsidRDefault="003C1A9F" w:rsidP="00D766A9">
            <w:pPr>
              <w:ind w:firstLine="0"/>
              <w:jc w:val="left"/>
              <w:rPr>
                <w:sz w:val="24"/>
                <w:szCs w:val="24"/>
                <w:lang w:eastAsia="ru-RU"/>
              </w:rPr>
            </w:pP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0,1</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right="572" w:firstLine="0"/>
              <w:rPr>
                <w:b/>
                <w:sz w:val="24"/>
                <w:szCs w:val="24"/>
                <w:lang w:eastAsia="ru-RU"/>
              </w:rPr>
            </w:pPr>
            <w:r w:rsidRPr="003C1A9F">
              <w:rPr>
                <w:b/>
                <w:sz w:val="24"/>
                <w:szCs w:val="24"/>
                <w:lang w:eastAsia="ru-RU"/>
              </w:rPr>
              <w:t>Итого</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1,0</w:t>
            </w:r>
          </w:p>
        </w:tc>
      </w:tr>
    </w:tbl>
    <w:p w:rsidR="003C1A9F" w:rsidRPr="003C1A9F" w:rsidRDefault="003C1A9F" w:rsidP="003C1A9F">
      <w:pPr>
        <w:ind w:firstLine="567"/>
        <w:rPr>
          <w:sz w:val="24"/>
          <w:szCs w:val="24"/>
          <w:lang w:eastAsia="ru-RU"/>
        </w:rPr>
      </w:pPr>
    </w:p>
    <w:p w:rsidR="003C1A9F" w:rsidRPr="003C1A9F" w:rsidRDefault="003C1A9F" w:rsidP="003C1A9F">
      <w:pPr>
        <w:ind w:firstLine="0"/>
        <w:jc w:val="center"/>
        <w:rPr>
          <w:b/>
          <w:i/>
          <w:sz w:val="24"/>
          <w:szCs w:val="24"/>
          <w:lang w:eastAsia="ru-RU"/>
        </w:rPr>
      </w:pPr>
      <w:r w:rsidRPr="003C1A9F">
        <w:rPr>
          <w:b/>
          <w:sz w:val="24"/>
          <w:szCs w:val="24"/>
          <w:lang w:eastAsia="ru-RU"/>
        </w:rPr>
        <w:t>Раздел 8</w:t>
      </w:r>
    </w:p>
    <w:p w:rsidR="003C1A9F" w:rsidRPr="003C1A9F" w:rsidRDefault="003C1A9F" w:rsidP="003C1A9F">
      <w:pPr>
        <w:ind w:firstLine="0"/>
        <w:jc w:val="center"/>
        <w:rPr>
          <w:sz w:val="24"/>
          <w:szCs w:val="24"/>
          <w:lang w:eastAsia="ru-RU"/>
        </w:rPr>
      </w:pPr>
      <w:r w:rsidRPr="003C1A9F">
        <w:rPr>
          <w:b/>
          <w:sz w:val="24"/>
          <w:szCs w:val="24"/>
          <w:lang w:eastAsia="ru-RU"/>
        </w:rPr>
        <w:t>Градация интенсивности рисков в области геодезии и картографии</w:t>
      </w:r>
    </w:p>
    <w:p w:rsidR="003C1A9F" w:rsidRPr="003C1A9F" w:rsidRDefault="003C1A9F" w:rsidP="003C1A9F">
      <w:pPr>
        <w:ind w:firstLine="567"/>
        <w:rPr>
          <w:sz w:val="24"/>
          <w:szCs w:val="24"/>
          <w:lang w:eastAsia="ru-RU"/>
        </w:rPr>
      </w:pPr>
    </w:p>
    <w:p w:rsidR="003C1A9F" w:rsidRPr="003C1A9F" w:rsidRDefault="003C1A9F" w:rsidP="003C1A9F">
      <w:pPr>
        <w:ind w:firstLine="720"/>
        <w:rPr>
          <w:sz w:val="24"/>
          <w:szCs w:val="24"/>
          <w:lang w:eastAsia="ru-RU"/>
        </w:rPr>
      </w:pPr>
      <w:r w:rsidRPr="003C1A9F">
        <w:rPr>
          <w:b/>
          <w:sz w:val="24"/>
          <w:szCs w:val="24"/>
          <w:lang w:eastAsia="ru-RU"/>
        </w:rPr>
        <w:t>32.</w:t>
      </w:r>
      <w:r w:rsidRPr="003C1A9F">
        <w:rPr>
          <w:sz w:val="24"/>
          <w:szCs w:val="24"/>
          <w:lang w:eastAsia="ru-RU"/>
        </w:rPr>
        <w:t xml:space="preserve"> В области геодезии и картографии применяются следующие критерии риска, имеющие следующую весомость:</w:t>
      </w:r>
    </w:p>
    <w:p w:rsidR="003C1A9F" w:rsidRPr="003C1A9F" w:rsidRDefault="003C1A9F" w:rsidP="003C1A9F">
      <w:pPr>
        <w:tabs>
          <w:tab w:val="left" w:pos="980"/>
          <w:tab w:val="left" w:pos="1260"/>
        </w:tabs>
        <w:ind w:firstLine="720"/>
        <w:rPr>
          <w:sz w:val="24"/>
          <w:szCs w:val="24"/>
        </w:rPr>
      </w:pPr>
      <w:r w:rsidRPr="003C1A9F">
        <w:rPr>
          <w:b/>
          <w:sz w:val="24"/>
          <w:szCs w:val="24"/>
        </w:rPr>
        <w:t>1)</w:t>
      </w:r>
      <w:r w:rsidRPr="003C1A9F">
        <w:rPr>
          <w:sz w:val="24"/>
          <w:szCs w:val="24"/>
        </w:rPr>
        <w:t xml:space="preserve"> область и/или подобласть экономической деятельности контролируемого лица:</w:t>
      </w:r>
    </w:p>
    <w:p w:rsidR="003C1A9F" w:rsidRPr="003C1A9F" w:rsidRDefault="003C1A9F" w:rsidP="003C1A9F">
      <w:pPr>
        <w:ind w:firstLine="567"/>
        <w:rPr>
          <w:sz w:val="24"/>
          <w:szCs w:val="24"/>
          <w:lang w:eastAsia="ru-RU"/>
        </w:rPr>
      </w:pPr>
      <w:r w:rsidRPr="003C1A9F">
        <w:rPr>
          <w:i/>
          <w:iCs/>
          <w:sz w:val="24"/>
          <w:szCs w:val="24"/>
          <w:lang w:eastAsia="ru-RU"/>
        </w:rPr>
        <w:t>Общее основание:</w:t>
      </w:r>
      <w:r w:rsidRPr="003C1A9F">
        <w:rPr>
          <w:sz w:val="24"/>
          <w:szCs w:val="24"/>
          <w:lang w:eastAsia="ru-RU"/>
        </w:rPr>
        <w:t xml:space="preserve"> </w:t>
      </w:r>
      <w:r w:rsidRPr="003C1A9F">
        <w:rPr>
          <w:sz w:val="24"/>
          <w:szCs w:val="24"/>
        </w:rPr>
        <w:t xml:space="preserve">области и/или подобласти </w:t>
      </w:r>
      <w:r w:rsidRPr="003C1A9F">
        <w:rPr>
          <w:sz w:val="24"/>
          <w:szCs w:val="24"/>
          <w:lang w:eastAsia="ru-RU"/>
        </w:rPr>
        <w:t>экономической деятельности являются наиболее важными факторами, которые указывают на вероятность и размер ущерба. Виды экономической деятельности сильно различаются в зависимости от присущих им характеристик (используемые оборудование и процессы, необходимость ручного труда, типы производимых изделий). Виды экономической деятельности, которые могут представлять опасность для жизни и здоровья людей, безопасности или других вопросов, касающихся защиты общественных интересов, должны находиться под наблюдением, подлежат контролю и градуируются по интенсивности риска.</w:t>
      </w:r>
    </w:p>
    <w:p w:rsidR="003C1A9F" w:rsidRPr="003C1A9F" w:rsidRDefault="003C1A9F" w:rsidP="003C1A9F">
      <w:pPr>
        <w:ind w:firstLine="567"/>
        <w:rPr>
          <w:sz w:val="24"/>
          <w:szCs w:val="24"/>
          <w:lang w:eastAsia="en-GB"/>
        </w:rPr>
      </w:pPr>
      <w:r w:rsidRPr="003C1A9F">
        <w:rPr>
          <w:sz w:val="24"/>
          <w:szCs w:val="24"/>
          <w:lang w:eastAsia="en-GB"/>
        </w:rPr>
        <w:t xml:space="preserve">Для классификации </w:t>
      </w:r>
      <w:r w:rsidRPr="003C1A9F">
        <w:rPr>
          <w:sz w:val="24"/>
          <w:szCs w:val="24"/>
          <w:lang w:eastAsia="ru-RU"/>
        </w:rPr>
        <w:t>областей и/или подобластей экономической деятельности</w:t>
      </w:r>
      <w:r w:rsidRPr="003C1A9F">
        <w:rPr>
          <w:sz w:val="24"/>
          <w:szCs w:val="24"/>
          <w:lang w:eastAsia="en-GB"/>
        </w:rPr>
        <w:t xml:space="preserve"> в соответствии с критерием риска (R</w:t>
      </w:r>
      <w:r w:rsidRPr="003C1A9F">
        <w:rPr>
          <w:sz w:val="24"/>
          <w:szCs w:val="24"/>
          <w:vertAlign w:val="subscript"/>
          <w:lang w:eastAsia="en-GB"/>
        </w:rPr>
        <w:t>1</w:t>
      </w:r>
      <w:r w:rsidRPr="003C1A9F">
        <w:rPr>
          <w:sz w:val="24"/>
          <w:szCs w:val="24"/>
          <w:lang w:eastAsia="en-GB"/>
        </w:rPr>
        <w:t>) лица, подлежащего контролю, используется список видов деятельности, представленных в приложении № 1 к настоящей Методологии;</w:t>
      </w:r>
    </w:p>
    <w:p w:rsidR="003C1A9F" w:rsidRPr="003C1A9F" w:rsidRDefault="003C1A9F" w:rsidP="003C1A9F">
      <w:pPr>
        <w:ind w:firstLine="567"/>
        <w:rPr>
          <w:sz w:val="24"/>
          <w:szCs w:val="24"/>
          <w:lang w:eastAsia="ru-RU"/>
        </w:rPr>
      </w:pPr>
      <w:r w:rsidRPr="003C1A9F">
        <w:rPr>
          <w:b/>
          <w:bCs/>
          <w:sz w:val="24"/>
          <w:szCs w:val="24"/>
          <w:lang w:eastAsia="ru-RU"/>
        </w:rPr>
        <w:t xml:space="preserve">2) </w:t>
      </w:r>
      <w:r w:rsidRPr="003C1A9F">
        <w:rPr>
          <w:sz w:val="24"/>
          <w:szCs w:val="24"/>
          <w:lang w:eastAsia="ru-RU"/>
        </w:rPr>
        <w:t>история соответствия или несоответствия требованиям законодательства, а также выданным предписаниям Агентства</w:t>
      </w:r>
      <w:r w:rsidRPr="003C1A9F">
        <w:rPr>
          <w:bCs/>
          <w:sz w:val="24"/>
          <w:szCs w:val="24"/>
          <w:lang w:eastAsia="ru-RU"/>
        </w:rPr>
        <w:t xml:space="preserve"> </w:t>
      </w:r>
    </w:p>
    <w:p w:rsidR="003C1A9F" w:rsidRPr="003C1A9F" w:rsidRDefault="003C1A9F" w:rsidP="003C1A9F">
      <w:pPr>
        <w:ind w:firstLine="567"/>
        <w:rPr>
          <w:sz w:val="24"/>
          <w:szCs w:val="24"/>
          <w:lang w:eastAsia="ru-RU"/>
        </w:rPr>
      </w:pPr>
      <w:r w:rsidRPr="003C1A9F">
        <w:rPr>
          <w:i/>
          <w:iCs/>
          <w:sz w:val="24"/>
          <w:szCs w:val="24"/>
          <w:lang w:eastAsia="ru-RU"/>
        </w:rPr>
        <w:t xml:space="preserve">Общее основание: </w:t>
      </w:r>
      <w:r w:rsidRPr="003C1A9F">
        <w:rPr>
          <w:sz w:val="24"/>
          <w:szCs w:val="24"/>
          <w:lang w:eastAsia="ru-RU"/>
        </w:rPr>
        <w:t xml:space="preserve">отсутствие нарушений и, при необходимости, признаки несоответствия, существующие на момент проведения последней проверки, указывают на предрасположенность лица, подлежащее контролю соблюдать закон и, соответственно, на более низкий риск его нарушения, когда, наличие нарушений и признаков несоответствия на момент проведения последней проверки влечет за собой присвоение более высокой степени риска. </w:t>
      </w:r>
    </w:p>
    <w:tbl>
      <w:tblPr>
        <w:tblW w:w="9134" w:type="dxa"/>
        <w:tblInd w:w="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830"/>
        <w:gridCol w:w="1304"/>
      </w:tblGrid>
      <w:tr w:rsidR="003C1A9F" w:rsidRPr="003C1A9F" w:rsidTr="00D766A9">
        <w:tc>
          <w:tcPr>
            <w:tcW w:w="9134" w:type="dxa"/>
            <w:gridSpan w:val="2"/>
            <w:tcBorders>
              <w:top w:val="nil"/>
              <w:left w:val="nil"/>
              <w:bottom w:val="single" w:sz="4" w:space="0" w:color="auto"/>
              <w:right w:val="nil"/>
            </w:tcBorders>
            <w:hideMark/>
          </w:tcPr>
          <w:p w:rsidR="003C1A9F" w:rsidRPr="003C1A9F" w:rsidRDefault="003C1A9F" w:rsidP="00D766A9">
            <w:pPr>
              <w:tabs>
                <w:tab w:val="left" w:pos="1260"/>
              </w:tabs>
              <w:spacing w:line="256" w:lineRule="auto"/>
              <w:ind w:right="242" w:firstLine="0"/>
              <w:jc w:val="right"/>
              <w:rPr>
                <w:sz w:val="24"/>
                <w:szCs w:val="24"/>
                <w:lang w:eastAsia="ru-RU"/>
              </w:rPr>
            </w:pPr>
            <w:r w:rsidRPr="003C1A9F">
              <w:rPr>
                <w:sz w:val="24"/>
                <w:szCs w:val="24"/>
                <w:lang w:eastAsia="en-GB"/>
              </w:rPr>
              <w:t xml:space="preserve">Таблица </w:t>
            </w:r>
            <w:r w:rsidRPr="003C1A9F">
              <w:rPr>
                <w:bCs/>
                <w:sz w:val="24"/>
                <w:szCs w:val="24"/>
                <w:lang w:eastAsia="ru-RU"/>
              </w:rPr>
              <w:t>22</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spacing w:line="256" w:lineRule="auto"/>
              <w:ind w:hanging="46"/>
              <w:jc w:val="center"/>
              <w:rPr>
                <w:b/>
                <w:sz w:val="24"/>
                <w:szCs w:val="24"/>
                <w:lang w:eastAsia="ru-RU"/>
              </w:rPr>
            </w:pPr>
            <w:r w:rsidRPr="003C1A9F">
              <w:rPr>
                <w:b/>
                <w:bCs/>
                <w:sz w:val="24"/>
                <w:szCs w:val="24"/>
                <w:lang w:eastAsia="ru-RU"/>
              </w:rPr>
              <w:t>История соответствия или несоответствия положениям законодательства, а также предписаниям Агентства</w:t>
            </w:r>
          </w:p>
        </w:tc>
        <w:tc>
          <w:tcPr>
            <w:tcW w:w="130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b/>
                <w:sz w:val="24"/>
                <w:szCs w:val="24"/>
                <w:lang w:eastAsia="ru-RU"/>
              </w:rPr>
            </w:pPr>
            <w:r w:rsidRPr="003C1A9F">
              <w:rPr>
                <w:b/>
                <w:bCs/>
                <w:sz w:val="24"/>
                <w:szCs w:val="24"/>
                <w:lang w:eastAsia="ru-RU"/>
              </w:rPr>
              <w:t xml:space="preserve">Степень риска </w:t>
            </w:r>
            <w:r w:rsidRPr="003C1A9F">
              <w:rPr>
                <w:b/>
                <w:bCs/>
                <w:sz w:val="24"/>
                <w:szCs w:val="24"/>
                <w:lang w:eastAsia="ru-RU"/>
              </w:rPr>
              <w:br/>
              <w:t>(R</w:t>
            </w:r>
            <w:r w:rsidRPr="003C1A9F">
              <w:rPr>
                <w:b/>
                <w:bCs/>
                <w:sz w:val="24"/>
                <w:szCs w:val="24"/>
                <w:vertAlign w:val="subscript"/>
                <w:lang w:eastAsia="ru-RU"/>
              </w:rPr>
              <w:t>2</w:t>
            </w:r>
            <w:r w:rsidRPr="003C1A9F">
              <w:rPr>
                <w:b/>
                <w:bCs/>
                <w:sz w:val="24"/>
                <w:szCs w:val="24"/>
                <w:lang w:eastAsia="ru-RU"/>
              </w:rPr>
              <w:t>)</w:t>
            </w:r>
          </w:p>
        </w:tc>
      </w:tr>
      <w:tr w:rsidR="003C1A9F" w:rsidRPr="003C1A9F" w:rsidTr="00D766A9">
        <w:trPr>
          <w:trHeight w:val="409"/>
        </w:trPr>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Не выявлено нарушений или выявлены незначительные нарушения, не увеличившие вероятность возникновения ущерба или не причинившие ущерб</w:t>
            </w:r>
          </w:p>
        </w:tc>
        <w:tc>
          <w:tcPr>
            <w:tcW w:w="130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1</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Обнаружены незначительные нарушения, не увеличившие риск или не причинившие травмы; множественные незначительные нарушения, указывающие на небрежность контролируемого лица</w:t>
            </w:r>
          </w:p>
        </w:tc>
        <w:tc>
          <w:tcPr>
            <w:tcW w:w="130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2</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 xml:space="preserve">Были обнаружены серьезные нарушения; нарушения, которые могли повлиять на причиненный ущерб; наличие повторных нарушений; были применены санкции за правонарушения; не были исполнены </w:t>
            </w:r>
            <w:r w:rsidRPr="003C1A9F">
              <w:rPr>
                <w:sz w:val="24"/>
                <w:szCs w:val="24"/>
                <w:lang w:eastAsia="ru-RU"/>
              </w:rPr>
              <w:lastRenderedPageBreak/>
              <w:t>предписания инспекторов</w:t>
            </w:r>
          </w:p>
        </w:tc>
        <w:tc>
          <w:tcPr>
            <w:tcW w:w="130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lastRenderedPageBreak/>
              <w:t>3</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lastRenderedPageBreak/>
              <w:t>Были обнаружены тяжкие нарушения; к контролируемому лицу были применены санкции и/или ограничительные меры</w:t>
            </w:r>
          </w:p>
        </w:tc>
        <w:tc>
          <w:tcPr>
            <w:tcW w:w="130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4</w:t>
            </w:r>
          </w:p>
        </w:tc>
      </w:tr>
      <w:tr w:rsidR="003C1A9F" w:rsidRPr="003C1A9F" w:rsidTr="00D766A9">
        <w:tc>
          <w:tcPr>
            <w:tcW w:w="7830"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 w:val="left" w:pos="7317"/>
              </w:tabs>
              <w:ind w:firstLine="0"/>
              <w:rPr>
                <w:sz w:val="24"/>
                <w:szCs w:val="24"/>
                <w:lang w:eastAsia="ru-RU"/>
              </w:rPr>
            </w:pPr>
            <w:r w:rsidRPr="003C1A9F">
              <w:rPr>
                <w:sz w:val="24"/>
                <w:szCs w:val="24"/>
                <w:lang w:eastAsia="ru-RU"/>
              </w:rPr>
              <w:t>Были обнаружены тяжкие нарушения; были предписаны ограничительные меры; были выявлены признаки преступления; наличие жалоб, поданных в контролирующий орган, которые подтвердились в результате проверки.</w:t>
            </w:r>
          </w:p>
        </w:tc>
        <w:tc>
          <w:tcPr>
            <w:tcW w:w="130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1260"/>
              </w:tabs>
              <w:spacing w:line="256" w:lineRule="auto"/>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567"/>
        <w:rPr>
          <w:sz w:val="24"/>
          <w:szCs w:val="24"/>
          <w:lang w:eastAsia="ru-RU"/>
        </w:rPr>
      </w:pPr>
    </w:p>
    <w:p w:rsidR="003C1A9F" w:rsidRPr="003C1A9F" w:rsidRDefault="003C1A9F" w:rsidP="003C1A9F">
      <w:pPr>
        <w:ind w:firstLine="720"/>
        <w:rPr>
          <w:b/>
          <w:sz w:val="24"/>
          <w:szCs w:val="24"/>
          <w:lang w:eastAsia="en-GB"/>
        </w:rPr>
      </w:pPr>
      <w:r w:rsidRPr="003C1A9F">
        <w:rPr>
          <w:b/>
          <w:sz w:val="24"/>
          <w:szCs w:val="24"/>
          <w:lang w:eastAsia="en-GB"/>
        </w:rPr>
        <w:t xml:space="preserve">3) </w:t>
      </w:r>
      <w:r w:rsidRPr="003C1A9F">
        <w:rPr>
          <w:sz w:val="24"/>
          <w:szCs w:val="24"/>
          <w:lang w:eastAsia="en-GB"/>
        </w:rPr>
        <w:t>объем работ согласно области своей деятельности и общей площади объектов;</w:t>
      </w:r>
    </w:p>
    <w:p w:rsidR="003C1A9F" w:rsidRPr="003C1A9F" w:rsidRDefault="003C1A9F" w:rsidP="003C1A9F">
      <w:pPr>
        <w:ind w:firstLine="567"/>
        <w:rPr>
          <w:sz w:val="24"/>
          <w:szCs w:val="24"/>
          <w:lang w:eastAsia="ro-RO"/>
        </w:rPr>
      </w:pPr>
      <w:r w:rsidRPr="003C1A9F">
        <w:rPr>
          <w:i/>
          <w:iCs/>
          <w:sz w:val="24"/>
          <w:szCs w:val="24"/>
          <w:lang w:eastAsia="ru-RU"/>
        </w:rPr>
        <w:t>Общее основание:</w:t>
      </w:r>
      <w:r w:rsidRPr="003C1A9F">
        <w:rPr>
          <w:sz w:val="24"/>
          <w:szCs w:val="24"/>
          <w:lang w:eastAsia="ru-RU"/>
        </w:rPr>
        <w:t xml:space="preserve"> чем больше количество объектов и их общая площадь, тем выше ри</w:t>
      </w:r>
      <w:proofErr w:type="gramStart"/>
      <w:r w:rsidRPr="003C1A9F">
        <w:rPr>
          <w:sz w:val="24"/>
          <w:szCs w:val="24"/>
          <w:lang w:eastAsia="ru-RU"/>
        </w:rPr>
        <w:t>ск в сл</w:t>
      </w:r>
      <w:proofErr w:type="gramEnd"/>
      <w:r w:rsidRPr="003C1A9F">
        <w:rPr>
          <w:sz w:val="24"/>
          <w:szCs w:val="24"/>
          <w:lang w:eastAsia="ru-RU"/>
        </w:rPr>
        <w:t>учае выполнения работ, не соответствующих техническому уровню и качеству.</w:t>
      </w:r>
    </w:p>
    <w:p w:rsidR="003C1A9F" w:rsidRPr="003C1A9F" w:rsidRDefault="003C1A9F" w:rsidP="003C1A9F">
      <w:pPr>
        <w:ind w:firstLine="567"/>
        <w:jc w:val="center"/>
        <w:rPr>
          <w:sz w:val="24"/>
          <w:szCs w:val="24"/>
          <w:lang w:eastAsia="ro-RO"/>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1792"/>
        <w:gridCol w:w="1314"/>
        <w:gridCol w:w="2940"/>
      </w:tblGrid>
      <w:tr w:rsidR="003C1A9F" w:rsidRPr="003C1A9F" w:rsidTr="00D766A9">
        <w:trPr>
          <w:trHeight w:val="283"/>
          <w:jc w:val="center"/>
        </w:trPr>
        <w:tc>
          <w:tcPr>
            <w:tcW w:w="9072" w:type="dxa"/>
            <w:gridSpan w:val="4"/>
            <w:tcBorders>
              <w:top w:val="nil"/>
              <w:left w:val="nil"/>
              <w:bottom w:val="nil"/>
              <w:right w:val="nil"/>
            </w:tcBorders>
            <w:noWrap/>
            <w:vAlign w:val="center"/>
          </w:tcPr>
          <w:p w:rsidR="003C1A9F" w:rsidRPr="003C1A9F" w:rsidRDefault="003C1A9F" w:rsidP="00D766A9">
            <w:pPr>
              <w:ind w:firstLine="0"/>
              <w:jc w:val="right"/>
              <w:rPr>
                <w:sz w:val="24"/>
                <w:szCs w:val="24"/>
                <w:lang w:eastAsia="en-GB"/>
              </w:rPr>
            </w:pPr>
            <w:r w:rsidRPr="003C1A9F">
              <w:rPr>
                <w:sz w:val="24"/>
                <w:szCs w:val="24"/>
                <w:lang w:eastAsia="en-GB"/>
              </w:rPr>
              <w:t xml:space="preserve">Таблица </w:t>
            </w:r>
            <w:r w:rsidRPr="003C1A9F">
              <w:rPr>
                <w:sz w:val="24"/>
                <w:szCs w:val="24"/>
                <w:lang w:eastAsia="ro-RO"/>
              </w:rPr>
              <w:t>23</w:t>
            </w:r>
          </w:p>
        </w:tc>
      </w:tr>
      <w:tr w:rsidR="003C1A9F" w:rsidRPr="003C1A9F" w:rsidTr="00D766A9">
        <w:trPr>
          <w:trHeight w:val="283"/>
          <w:jc w:val="center"/>
        </w:trPr>
        <w:tc>
          <w:tcPr>
            <w:tcW w:w="9072" w:type="dxa"/>
            <w:gridSpan w:val="4"/>
            <w:tcBorders>
              <w:top w:val="nil"/>
              <w:left w:val="nil"/>
              <w:right w:val="nil"/>
            </w:tcBorders>
            <w:noWrap/>
            <w:vAlign w:val="center"/>
          </w:tcPr>
          <w:p w:rsidR="003C1A9F" w:rsidRPr="003C1A9F" w:rsidRDefault="003C1A9F" w:rsidP="00D766A9">
            <w:pPr>
              <w:ind w:firstLine="0"/>
              <w:jc w:val="center"/>
              <w:rPr>
                <w:b/>
                <w:sz w:val="24"/>
                <w:szCs w:val="24"/>
                <w:lang w:eastAsia="ro-RO"/>
              </w:rPr>
            </w:pPr>
            <w:r w:rsidRPr="003C1A9F">
              <w:rPr>
                <w:b/>
                <w:bCs/>
                <w:sz w:val="24"/>
                <w:szCs w:val="24"/>
                <w:lang w:eastAsia="ru-RU"/>
              </w:rPr>
              <w:t>Степень</w:t>
            </w:r>
            <w:r w:rsidRPr="003C1A9F">
              <w:rPr>
                <w:b/>
                <w:sz w:val="24"/>
                <w:szCs w:val="24"/>
                <w:lang w:eastAsia="ro-RO"/>
              </w:rPr>
              <w:t xml:space="preserve"> риска</w:t>
            </w:r>
            <w:r w:rsidRPr="003C1A9F">
              <w:rPr>
                <w:sz w:val="24"/>
                <w:szCs w:val="24"/>
                <w:lang w:eastAsia="ru-RU"/>
              </w:rPr>
              <w:t xml:space="preserve"> </w:t>
            </w:r>
            <w:r w:rsidRPr="003C1A9F">
              <w:rPr>
                <w:b/>
                <w:sz w:val="24"/>
                <w:szCs w:val="24"/>
                <w:lang w:eastAsia="ro-RO"/>
              </w:rPr>
              <w:t xml:space="preserve">в зависимости от объема работ по области деятельности и общей площади объектов </w:t>
            </w:r>
            <w:r w:rsidRPr="003C1A9F">
              <w:rPr>
                <w:b/>
                <w:bCs/>
                <w:sz w:val="24"/>
                <w:szCs w:val="24"/>
                <w:lang w:eastAsia="ru-RU"/>
              </w:rPr>
              <w:t>(R</w:t>
            </w:r>
            <w:r w:rsidRPr="003C1A9F">
              <w:rPr>
                <w:b/>
                <w:bCs/>
                <w:sz w:val="24"/>
                <w:szCs w:val="24"/>
                <w:vertAlign w:val="subscript"/>
                <w:lang w:eastAsia="ru-RU"/>
              </w:rPr>
              <w:t>15</w:t>
            </w:r>
            <w:r w:rsidRPr="003C1A9F">
              <w:rPr>
                <w:b/>
                <w:bCs/>
                <w:sz w:val="24"/>
                <w:szCs w:val="24"/>
                <w:lang w:eastAsia="ru-RU"/>
              </w:rPr>
              <w:t>)</w:t>
            </w:r>
          </w:p>
        </w:tc>
      </w:tr>
      <w:tr w:rsidR="003C1A9F" w:rsidRPr="003C1A9F" w:rsidTr="00D766A9">
        <w:trPr>
          <w:trHeight w:val="283"/>
          <w:jc w:val="center"/>
        </w:trPr>
        <w:tc>
          <w:tcPr>
            <w:tcW w:w="3026" w:type="dxa"/>
            <w:vMerge w:val="restart"/>
            <w:noWrap/>
            <w:vAlign w:val="center"/>
            <w:hideMark/>
          </w:tcPr>
          <w:p w:rsidR="003C1A9F" w:rsidRPr="003C1A9F" w:rsidRDefault="003C1A9F" w:rsidP="00D766A9">
            <w:pPr>
              <w:ind w:firstLine="0"/>
              <w:jc w:val="center"/>
              <w:rPr>
                <w:b/>
                <w:sz w:val="24"/>
                <w:szCs w:val="24"/>
                <w:lang w:eastAsia="ro-RO"/>
              </w:rPr>
            </w:pPr>
            <w:r w:rsidRPr="003C1A9F">
              <w:rPr>
                <w:b/>
                <w:bCs/>
                <w:sz w:val="24"/>
                <w:szCs w:val="24"/>
                <w:lang w:eastAsia="ru-RU"/>
              </w:rPr>
              <w:t>Число объектов</w:t>
            </w:r>
          </w:p>
        </w:tc>
        <w:tc>
          <w:tcPr>
            <w:tcW w:w="6046" w:type="dxa"/>
            <w:gridSpan w:val="3"/>
            <w:noWrap/>
            <w:vAlign w:val="center"/>
            <w:hideMark/>
          </w:tcPr>
          <w:p w:rsidR="003C1A9F" w:rsidRPr="003C1A9F" w:rsidRDefault="003C1A9F" w:rsidP="00D766A9">
            <w:pPr>
              <w:ind w:firstLine="0"/>
              <w:jc w:val="center"/>
              <w:rPr>
                <w:b/>
                <w:sz w:val="24"/>
                <w:szCs w:val="24"/>
                <w:lang w:eastAsia="ro-RO"/>
              </w:rPr>
            </w:pPr>
            <w:r w:rsidRPr="003C1A9F">
              <w:rPr>
                <w:b/>
                <w:bCs/>
                <w:sz w:val="24"/>
                <w:szCs w:val="24"/>
                <w:lang w:eastAsia="ru-RU"/>
              </w:rPr>
              <w:t>Общая площадь объектов</w:t>
            </w:r>
          </w:p>
        </w:tc>
      </w:tr>
      <w:tr w:rsidR="003C1A9F" w:rsidRPr="003C1A9F" w:rsidTr="00D766A9">
        <w:trPr>
          <w:trHeight w:val="699"/>
          <w:jc w:val="center"/>
        </w:trPr>
        <w:tc>
          <w:tcPr>
            <w:tcW w:w="3026" w:type="dxa"/>
            <w:vMerge/>
            <w:vAlign w:val="center"/>
            <w:hideMark/>
          </w:tcPr>
          <w:p w:rsidR="003C1A9F" w:rsidRPr="003C1A9F" w:rsidRDefault="003C1A9F" w:rsidP="00D766A9">
            <w:pPr>
              <w:ind w:firstLine="0"/>
              <w:jc w:val="left"/>
              <w:rPr>
                <w:sz w:val="24"/>
                <w:szCs w:val="24"/>
                <w:lang w:eastAsia="ru-RU"/>
              </w:rPr>
            </w:pPr>
          </w:p>
        </w:tc>
        <w:tc>
          <w:tcPr>
            <w:tcW w:w="1792" w:type="dxa"/>
            <w:noWrap/>
            <w:vAlign w:val="center"/>
            <w:hideMark/>
          </w:tcPr>
          <w:p w:rsidR="003C1A9F" w:rsidRPr="003C1A9F" w:rsidRDefault="003C1A9F" w:rsidP="00D766A9">
            <w:pPr>
              <w:ind w:firstLine="0"/>
              <w:jc w:val="center"/>
              <w:rPr>
                <w:b/>
                <w:sz w:val="24"/>
                <w:szCs w:val="24"/>
                <w:lang w:eastAsia="ru-RU"/>
              </w:rPr>
            </w:pPr>
            <w:r w:rsidRPr="003C1A9F">
              <w:rPr>
                <w:b/>
                <w:sz w:val="24"/>
                <w:szCs w:val="24"/>
                <w:lang w:eastAsia="ru-RU"/>
              </w:rPr>
              <w:t>до 1 га</w:t>
            </w:r>
          </w:p>
        </w:tc>
        <w:tc>
          <w:tcPr>
            <w:tcW w:w="1314" w:type="dxa"/>
            <w:vAlign w:val="center"/>
            <w:hideMark/>
          </w:tcPr>
          <w:p w:rsidR="003C1A9F" w:rsidRPr="003C1A9F" w:rsidRDefault="003C1A9F" w:rsidP="00D766A9">
            <w:pPr>
              <w:ind w:firstLine="0"/>
              <w:jc w:val="center"/>
              <w:rPr>
                <w:b/>
                <w:sz w:val="24"/>
                <w:szCs w:val="24"/>
                <w:lang w:eastAsia="ru-RU"/>
              </w:rPr>
            </w:pPr>
            <w:r w:rsidRPr="003C1A9F">
              <w:rPr>
                <w:b/>
                <w:sz w:val="24"/>
                <w:szCs w:val="24"/>
                <w:lang w:eastAsia="ru-RU"/>
              </w:rPr>
              <w:t>1-5 га</w:t>
            </w:r>
          </w:p>
        </w:tc>
        <w:tc>
          <w:tcPr>
            <w:tcW w:w="2940" w:type="dxa"/>
            <w:vAlign w:val="center"/>
            <w:hideMark/>
          </w:tcPr>
          <w:p w:rsidR="003C1A9F" w:rsidRPr="003C1A9F" w:rsidRDefault="003C1A9F" w:rsidP="00D766A9">
            <w:pPr>
              <w:ind w:firstLine="0"/>
              <w:jc w:val="center"/>
              <w:rPr>
                <w:b/>
                <w:sz w:val="24"/>
                <w:szCs w:val="24"/>
                <w:lang w:eastAsia="ru-RU"/>
              </w:rPr>
            </w:pPr>
            <w:r w:rsidRPr="003C1A9F">
              <w:rPr>
                <w:b/>
                <w:sz w:val="24"/>
                <w:szCs w:val="24"/>
                <w:lang w:eastAsia="ru-RU"/>
              </w:rPr>
              <w:t>более 5 га</w:t>
            </w:r>
          </w:p>
        </w:tc>
      </w:tr>
      <w:tr w:rsidR="003C1A9F" w:rsidRPr="003C1A9F" w:rsidTr="00D766A9">
        <w:trPr>
          <w:trHeight w:val="349"/>
          <w:jc w:val="center"/>
        </w:trPr>
        <w:tc>
          <w:tcPr>
            <w:tcW w:w="3026" w:type="dxa"/>
            <w:noWrap/>
            <w:vAlign w:val="center"/>
            <w:hideMark/>
          </w:tcPr>
          <w:p w:rsidR="003C1A9F" w:rsidRPr="003C1A9F" w:rsidRDefault="003C1A9F" w:rsidP="00D766A9">
            <w:pPr>
              <w:ind w:firstLine="0"/>
              <w:jc w:val="left"/>
              <w:rPr>
                <w:sz w:val="24"/>
                <w:szCs w:val="24"/>
                <w:lang w:eastAsia="ru-RU"/>
              </w:rPr>
            </w:pPr>
            <w:r w:rsidRPr="003C1A9F">
              <w:rPr>
                <w:sz w:val="24"/>
                <w:szCs w:val="24"/>
                <w:lang w:eastAsia="ru-RU"/>
              </w:rPr>
              <w:t>До 10 объектов</w:t>
            </w:r>
          </w:p>
        </w:tc>
        <w:tc>
          <w:tcPr>
            <w:tcW w:w="1792" w:type="dxa"/>
            <w:noWrap/>
            <w:vAlign w:val="center"/>
            <w:hideMark/>
          </w:tcPr>
          <w:p w:rsidR="003C1A9F" w:rsidRPr="003C1A9F" w:rsidRDefault="003C1A9F" w:rsidP="00D766A9">
            <w:pPr>
              <w:ind w:firstLine="0"/>
              <w:jc w:val="center"/>
              <w:rPr>
                <w:sz w:val="24"/>
                <w:szCs w:val="24"/>
                <w:lang w:eastAsia="ru-RU"/>
              </w:rPr>
            </w:pPr>
            <w:r w:rsidRPr="003C1A9F">
              <w:rPr>
                <w:sz w:val="24"/>
                <w:szCs w:val="24"/>
                <w:lang w:eastAsia="ru-RU"/>
              </w:rPr>
              <w:t>1</w:t>
            </w:r>
          </w:p>
        </w:tc>
        <w:tc>
          <w:tcPr>
            <w:tcW w:w="1314" w:type="dxa"/>
            <w:noWrap/>
            <w:vAlign w:val="center"/>
            <w:hideMark/>
          </w:tcPr>
          <w:p w:rsidR="003C1A9F" w:rsidRPr="003C1A9F" w:rsidRDefault="003C1A9F" w:rsidP="00D766A9">
            <w:pPr>
              <w:ind w:firstLine="0"/>
              <w:jc w:val="center"/>
              <w:rPr>
                <w:sz w:val="24"/>
                <w:szCs w:val="24"/>
                <w:lang w:eastAsia="ru-RU"/>
              </w:rPr>
            </w:pPr>
            <w:r w:rsidRPr="003C1A9F">
              <w:rPr>
                <w:sz w:val="24"/>
                <w:szCs w:val="24"/>
                <w:lang w:eastAsia="ru-RU"/>
              </w:rPr>
              <w:t>2</w:t>
            </w:r>
          </w:p>
        </w:tc>
        <w:tc>
          <w:tcPr>
            <w:tcW w:w="2940" w:type="dxa"/>
            <w:noWrap/>
            <w:vAlign w:val="center"/>
            <w:hideMark/>
          </w:tcPr>
          <w:p w:rsidR="003C1A9F" w:rsidRPr="003C1A9F" w:rsidRDefault="003C1A9F" w:rsidP="00D766A9">
            <w:pPr>
              <w:ind w:firstLine="0"/>
              <w:jc w:val="center"/>
              <w:rPr>
                <w:sz w:val="24"/>
                <w:szCs w:val="24"/>
                <w:lang w:eastAsia="ru-RU"/>
              </w:rPr>
            </w:pPr>
            <w:r w:rsidRPr="003C1A9F">
              <w:rPr>
                <w:sz w:val="24"/>
                <w:szCs w:val="24"/>
                <w:lang w:eastAsia="ru-RU"/>
              </w:rPr>
              <w:t>3</w:t>
            </w:r>
          </w:p>
        </w:tc>
      </w:tr>
      <w:tr w:rsidR="003C1A9F" w:rsidRPr="003C1A9F" w:rsidTr="00D766A9">
        <w:trPr>
          <w:trHeight w:val="349"/>
          <w:jc w:val="center"/>
        </w:trPr>
        <w:tc>
          <w:tcPr>
            <w:tcW w:w="3026" w:type="dxa"/>
            <w:noWrap/>
            <w:vAlign w:val="center"/>
            <w:hideMark/>
          </w:tcPr>
          <w:p w:rsidR="003C1A9F" w:rsidRPr="003C1A9F" w:rsidRDefault="003C1A9F" w:rsidP="00D766A9">
            <w:pPr>
              <w:ind w:firstLine="0"/>
              <w:jc w:val="left"/>
              <w:rPr>
                <w:sz w:val="24"/>
                <w:szCs w:val="24"/>
                <w:lang w:eastAsia="ru-RU"/>
              </w:rPr>
            </w:pPr>
            <w:r w:rsidRPr="003C1A9F">
              <w:rPr>
                <w:sz w:val="24"/>
                <w:szCs w:val="24"/>
                <w:lang w:eastAsia="ru-RU"/>
              </w:rPr>
              <w:t xml:space="preserve">10 - 100 объектов </w:t>
            </w:r>
          </w:p>
        </w:tc>
        <w:tc>
          <w:tcPr>
            <w:tcW w:w="1792" w:type="dxa"/>
            <w:noWrap/>
            <w:vAlign w:val="center"/>
            <w:hideMark/>
          </w:tcPr>
          <w:p w:rsidR="003C1A9F" w:rsidRPr="003C1A9F" w:rsidRDefault="003C1A9F" w:rsidP="00D766A9">
            <w:pPr>
              <w:ind w:firstLine="0"/>
              <w:jc w:val="center"/>
              <w:rPr>
                <w:sz w:val="24"/>
                <w:szCs w:val="24"/>
                <w:lang w:eastAsia="ru-RU"/>
              </w:rPr>
            </w:pPr>
            <w:r w:rsidRPr="003C1A9F">
              <w:rPr>
                <w:sz w:val="24"/>
                <w:szCs w:val="24"/>
                <w:lang w:eastAsia="ru-RU"/>
              </w:rPr>
              <w:t>2</w:t>
            </w:r>
          </w:p>
        </w:tc>
        <w:tc>
          <w:tcPr>
            <w:tcW w:w="1314" w:type="dxa"/>
            <w:noWrap/>
            <w:vAlign w:val="center"/>
            <w:hideMark/>
          </w:tcPr>
          <w:p w:rsidR="003C1A9F" w:rsidRPr="003C1A9F" w:rsidRDefault="003C1A9F" w:rsidP="00D766A9">
            <w:pPr>
              <w:ind w:firstLine="0"/>
              <w:jc w:val="center"/>
              <w:rPr>
                <w:sz w:val="24"/>
                <w:szCs w:val="24"/>
                <w:lang w:eastAsia="ru-RU"/>
              </w:rPr>
            </w:pPr>
            <w:r w:rsidRPr="003C1A9F">
              <w:rPr>
                <w:sz w:val="24"/>
                <w:szCs w:val="24"/>
                <w:lang w:eastAsia="ru-RU"/>
              </w:rPr>
              <w:t>3</w:t>
            </w:r>
          </w:p>
        </w:tc>
        <w:tc>
          <w:tcPr>
            <w:tcW w:w="2940" w:type="dxa"/>
            <w:noWrap/>
            <w:vAlign w:val="center"/>
            <w:hideMark/>
          </w:tcPr>
          <w:p w:rsidR="003C1A9F" w:rsidRPr="003C1A9F" w:rsidRDefault="003C1A9F" w:rsidP="00D766A9">
            <w:pPr>
              <w:ind w:firstLine="0"/>
              <w:jc w:val="center"/>
              <w:rPr>
                <w:sz w:val="24"/>
                <w:szCs w:val="24"/>
                <w:lang w:eastAsia="ru-RU"/>
              </w:rPr>
            </w:pPr>
            <w:r w:rsidRPr="003C1A9F">
              <w:rPr>
                <w:sz w:val="24"/>
                <w:szCs w:val="24"/>
                <w:lang w:eastAsia="ru-RU"/>
              </w:rPr>
              <w:t>4</w:t>
            </w:r>
          </w:p>
        </w:tc>
      </w:tr>
      <w:tr w:rsidR="003C1A9F" w:rsidRPr="003C1A9F" w:rsidTr="00D766A9">
        <w:trPr>
          <w:trHeight w:val="366"/>
          <w:jc w:val="center"/>
        </w:trPr>
        <w:tc>
          <w:tcPr>
            <w:tcW w:w="3026" w:type="dxa"/>
            <w:noWrap/>
            <w:vAlign w:val="center"/>
            <w:hideMark/>
          </w:tcPr>
          <w:p w:rsidR="003C1A9F" w:rsidRPr="003C1A9F" w:rsidRDefault="003C1A9F" w:rsidP="00D766A9">
            <w:pPr>
              <w:ind w:firstLine="0"/>
              <w:jc w:val="left"/>
              <w:rPr>
                <w:sz w:val="24"/>
                <w:szCs w:val="24"/>
                <w:lang w:eastAsia="ru-RU"/>
              </w:rPr>
            </w:pPr>
            <w:r w:rsidRPr="003C1A9F">
              <w:rPr>
                <w:sz w:val="24"/>
                <w:szCs w:val="24"/>
                <w:lang w:eastAsia="ru-RU"/>
              </w:rPr>
              <w:t>Более 100 объектов</w:t>
            </w:r>
          </w:p>
        </w:tc>
        <w:tc>
          <w:tcPr>
            <w:tcW w:w="1792" w:type="dxa"/>
            <w:noWrap/>
            <w:vAlign w:val="center"/>
            <w:hideMark/>
          </w:tcPr>
          <w:p w:rsidR="003C1A9F" w:rsidRPr="003C1A9F" w:rsidRDefault="003C1A9F" w:rsidP="00D766A9">
            <w:pPr>
              <w:ind w:firstLine="0"/>
              <w:jc w:val="center"/>
              <w:rPr>
                <w:sz w:val="24"/>
                <w:szCs w:val="24"/>
                <w:lang w:eastAsia="ru-RU"/>
              </w:rPr>
            </w:pPr>
            <w:r w:rsidRPr="003C1A9F">
              <w:rPr>
                <w:sz w:val="24"/>
                <w:szCs w:val="24"/>
                <w:lang w:eastAsia="ru-RU"/>
              </w:rPr>
              <w:t>3</w:t>
            </w:r>
          </w:p>
        </w:tc>
        <w:tc>
          <w:tcPr>
            <w:tcW w:w="1314" w:type="dxa"/>
            <w:noWrap/>
            <w:vAlign w:val="center"/>
            <w:hideMark/>
          </w:tcPr>
          <w:p w:rsidR="003C1A9F" w:rsidRPr="003C1A9F" w:rsidRDefault="003C1A9F" w:rsidP="00D766A9">
            <w:pPr>
              <w:ind w:firstLine="0"/>
              <w:jc w:val="center"/>
              <w:rPr>
                <w:sz w:val="24"/>
                <w:szCs w:val="24"/>
                <w:lang w:eastAsia="ru-RU"/>
              </w:rPr>
            </w:pPr>
            <w:r w:rsidRPr="003C1A9F">
              <w:rPr>
                <w:sz w:val="24"/>
                <w:szCs w:val="24"/>
                <w:lang w:eastAsia="ru-RU"/>
              </w:rPr>
              <w:t>4</w:t>
            </w:r>
          </w:p>
        </w:tc>
        <w:tc>
          <w:tcPr>
            <w:tcW w:w="2940" w:type="dxa"/>
            <w:noWrap/>
            <w:vAlign w:val="center"/>
            <w:hideMark/>
          </w:tcPr>
          <w:p w:rsidR="003C1A9F" w:rsidRPr="003C1A9F" w:rsidRDefault="003C1A9F" w:rsidP="00D766A9">
            <w:pPr>
              <w:ind w:firstLine="0"/>
              <w:jc w:val="center"/>
              <w:rPr>
                <w:sz w:val="24"/>
                <w:szCs w:val="24"/>
                <w:lang w:eastAsia="ru-RU"/>
              </w:rPr>
            </w:pPr>
            <w:r w:rsidRPr="003C1A9F">
              <w:rPr>
                <w:sz w:val="24"/>
                <w:szCs w:val="24"/>
                <w:lang w:eastAsia="ru-RU"/>
              </w:rPr>
              <w:t>5</w:t>
            </w:r>
          </w:p>
        </w:tc>
      </w:tr>
    </w:tbl>
    <w:p w:rsidR="003C1A9F" w:rsidRPr="003C1A9F" w:rsidRDefault="003C1A9F" w:rsidP="003C1A9F">
      <w:pPr>
        <w:ind w:firstLine="567"/>
        <w:rPr>
          <w:sz w:val="24"/>
          <w:szCs w:val="24"/>
          <w:lang w:eastAsia="ro-RO"/>
        </w:rPr>
      </w:pPr>
    </w:p>
    <w:p w:rsidR="003C1A9F" w:rsidRPr="003C1A9F" w:rsidRDefault="003C1A9F" w:rsidP="003C1A9F">
      <w:pPr>
        <w:spacing w:before="240" w:line="276" w:lineRule="auto"/>
        <w:ind w:firstLine="708"/>
        <w:rPr>
          <w:b/>
          <w:sz w:val="24"/>
          <w:szCs w:val="24"/>
          <w:lang w:eastAsia="ro-RO"/>
        </w:rPr>
      </w:pPr>
      <w:r w:rsidRPr="003C1A9F">
        <w:rPr>
          <w:b/>
          <w:sz w:val="24"/>
          <w:szCs w:val="24"/>
          <w:lang w:eastAsia="ru-RU"/>
        </w:rPr>
        <w:t xml:space="preserve">4) </w:t>
      </w:r>
      <w:r w:rsidRPr="003C1A9F">
        <w:rPr>
          <w:sz w:val="24"/>
          <w:szCs w:val="24"/>
          <w:lang w:eastAsia="ru-RU"/>
        </w:rPr>
        <w:t>виды работ, выполненных предприятием в геодезической и картографической деятельности</w:t>
      </w:r>
    </w:p>
    <w:p w:rsidR="003C1A9F" w:rsidRPr="003C1A9F" w:rsidRDefault="003C1A9F" w:rsidP="003C1A9F">
      <w:pPr>
        <w:spacing w:after="240" w:line="276" w:lineRule="auto"/>
        <w:ind w:firstLine="708"/>
        <w:rPr>
          <w:sz w:val="24"/>
          <w:szCs w:val="24"/>
          <w:lang w:eastAsia="ro-RO"/>
        </w:rPr>
      </w:pPr>
      <w:r w:rsidRPr="003C1A9F">
        <w:rPr>
          <w:i/>
          <w:iCs/>
          <w:sz w:val="24"/>
          <w:szCs w:val="24"/>
          <w:lang w:eastAsia="ru-RU"/>
        </w:rPr>
        <w:t>Общее основание:</w:t>
      </w:r>
      <w:r w:rsidRPr="003C1A9F">
        <w:rPr>
          <w:sz w:val="24"/>
          <w:szCs w:val="24"/>
          <w:lang w:eastAsia="ru-RU"/>
        </w:rPr>
        <w:t xml:space="preserve"> </w:t>
      </w:r>
      <w:r w:rsidRPr="003C1A9F">
        <w:rPr>
          <w:sz w:val="24"/>
          <w:szCs w:val="24"/>
          <w:lang w:eastAsia="ro-RO"/>
        </w:rPr>
        <w:t>чем выше номер категории, тем выше риск, связанный с ненадлежащим выполнением соответствующих работ.</w:t>
      </w:r>
    </w:p>
    <w:tbl>
      <w:tblPr>
        <w:tblStyle w:val="Tabelgril1"/>
        <w:tblW w:w="9214" w:type="dxa"/>
        <w:jc w:val="center"/>
        <w:tblLook w:val="04A0" w:firstRow="1" w:lastRow="0" w:firstColumn="1" w:lastColumn="0" w:noHBand="0" w:noVBand="1"/>
      </w:tblPr>
      <w:tblGrid>
        <w:gridCol w:w="6893"/>
        <w:gridCol w:w="2321"/>
      </w:tblGrid>
      <w:tr w:rsidR="003C1A9F" w:rsidRPr="003C1A9F" w:rsidTr="00D766A9">
        <w:trPr>
          <w:jc w:val="center"/>
        </w:trPr>
        <w:tc>
          <w:tcPr>
            <w:tcW w:w="9214" w:type="dxa"/>
            <w:gridSpan w:val="2"/>
            <w:tcBorders>
              <w:top w:val="nil"/>
              <w:left w:val="nil"/>
              <w:right w:val="nil"/>
            </w:tcBorders>
          </w:tcPr>
          <w:p w:rsidR="003C1A9F" w:rsidRPr="003C1A9F" w:rsidRDefault="003C1A9F" w:rsidP="00D766A9">
            <w:pPr>
              <w:jc w:val="right"/>
              <w:rPr>
                <w:sz w:val="24"/>
                <w:szCs w:val="24"/>
                <w:lang w:eastAsia="en-GB"/>
              </w:rPr>
            </w:pPr>
            <w:r w:rsidRPr="003C1A9F">
              <w:rPr>
                <w:sz w:val="24"/>
                <w:szCs w:val="24"/>
                <w:lang w:eastAsia="en-GB"/>
              </w:rPr>
              <w:t xml:space="preserve">Таблица </w:t>
            </w:r>
            <w:r w:rsidRPr="003C1A9F">
              <w:rPr>
                <w:sz w:val="24"/>
                <w:szCs w:val="24"/>
              </w:rPr>
              <w:t>24</w:t>
            </w:r>
          </w:p>
        </w:tc>
      </w:tr>
      <w:tr w:rsidR="003C1A9F" w:rsidRPr="003C1A9F" w:rsidTr="00D766A9">
        <w:trPr>
          <w:jc w:val="center"/>
        </w:trPr>
        <w:tc>
          <w:tcPr>
            <w:tcW w:w="6893" w:type="dxa"/>
          </w:tcPr>
          <w:p w:rsidR="003C1A9F" w:rsidRPr="003C1A9F" w:rsidRDefault="003C1A9F" w:rsidP="00D766A9">
            <w:pPr>
              <w:jc w:val="center"/>
              <w:rPr>
                <w:b/>
                <w:sz w:val="24"/>
                <w:szCs w:val="24"/>
              </w:rPr>
            </w:pPr>
            <w:r w:rsidRPr="003C1A9F">
              <w:rPr>
                <w:b/>
                <w:sz w:val="24"/>
                <w:szCs w:val="24"/>
              </w:rPr>
              <w:t>Виды работ, выполняемые предприятием</w:t>
            </w:r>
          </w:p>
        </w:tc>
        <w:tc>
          <w:tcPr>
            <w:tcW w:w="2321" w:type="dxa"/>
          </w:tcPr>
          <w:p w:rsidR="003C1A9F" w:rsidRPr="003C1A9F" w:rsidRDefault="003C1A9F" w:rsidP="00D766A9">
            <w:pPr>
              <w:jc w:val="center"/>
              <w:rPr>
                <w:b/>
                <w:bCs/>
                <w:sz w:val="24"/>
                <w:szCs w:val="24"/>
                <w:lang w:eastAsia="ru-RU"/>
              </w:rPr>
            </w:pPr>
            <w:r w:rsidRPr="003C1A9F">
              <w:rPr>
                <w:b/>
                <w:bCs/>
                <w:sz w:val="24"/>
                <w:szCs w:val="24"/>
                <w:lang w:eastAsia="ru-RU"/>
              </w:rPr>
              <w:t xml:space="preserve">Степень риска </w:t>
            </w:r>
          </w:p>
          <w:p w:rsidR="003C1A9F" w:rsidRPr="003C1A9F" w:rsidRDefault="003C1A9F" w:rsidP="00D766A9">
            <w:pPr>
              <w:jc w:val="center"/>
              <w:rPr>
                <w:b/>
                <w:sz w:val="24"/>
                <w:szCs w:val="24"/>
              </w:rPr>
            </w:pPr>
            <w:r w:rsidRPr="003C1A9F">
              <w:rPr>
                <w:b/>
                <w:bCs/>
                <w:sz w:val="24"/>
                <w:szCs w:val="24"/>
                <w:lang w:eastAsia="ru-RU"/>
              </w:rPr>
              <w:t>(R</w:t>
            </w:r>
            <w:r w:rsidRPr="003C1A9F">
              <w:rPr>
                <w:b/>
                <w:bCs/>
                <w:sz w:val="24"/>
                <w:szCs w:val="24"/>
                <w:vertAlign w:val="subscript"/>
                <w:lang w:eastAsia="ru-RU"/>
              </w:rPr>
              <w:t>16</w:t>
            </w:r>
            <w:r w:rsidRPr="003C1A9F">
              <w:rPr>
                <w:b/>
                <w:bCs/>
                <w:sz w:val="24"/>
                <w:szCs w:val="24"/>
                <w:lang w:eastAsia="ru-RU"/>
              </w:rPr>
              <w:t>)</w:t>
            </w:r>
          </w:p>
        </w:tc>
      </w:tr>
      <w:tr w:rsidR="003C1A9F" w:rsidRPr="003C1A9F" w:rsidTr="00D766A9">
        <w:trPr>
          <w:jc w:val="center"/>
        </w:trPr>
        <w:tc>
          <w:tcPr>
            <w:tcW w:w="6893" w:type="dxa"/>
          </w:tcPr>
          <w:p w:rsidR="003C1A9F" w:rsidRPr="003C1A9F" w:rsidRDefault="003C1A9F" w:rsidP="00D766A9">
            <w:pPr>
              <w:rPr>
                <w:sz w:val="24"/>
                <w:szCs w:val="24"/>
                <w:lang w:eastAsia="ru-RU"/>
              </w:rPr>
            </w:pPr>
            <w:r w:rsidRPr="003C1A9F">
              <w:rPr>
                <w:sz w:val="24"/>
                <w:szCs w:val="24"/>
                <w:lang w:eastAsia="ru-RU"/>
              </w:rPr>
              <w:t xml:space="preserve">Топографо-геодезические и картографические работы государственного и отраслевого значения, финансируемые из государственного бюджета и местных бюджетов, осуществляемые юридическими лицами – I категория </w:t>
            </w:r>
          </w:p>
        </w:tc>
        <w:tc>
          <w:tcPr>
            <w:tcW w:w="2321" w:type="dxa"/>
            <w:vAlign w:val="center"/>
          </w:tcPr>
          <w:p w:rsidR="003C1A9F" w:rsidRPr="003C1A9F" w:rsidRDefault="003C1A9F" w:rsidP="00D766A9">
            <w:pPr>
              <w:spacing w:line="360" w:lineRule="auto"/>
              <w:jc w:val="center"/>
              <w:rPr>
                <w:sz w:val="24"/>
                <w:szCs w:val="24"/>
              </w:rPr>
            </w:pPr>
            <w:r w:rsidRPr="003C1A9F">
              <w:rPr>
                <w:sz w:val="24"/>
                <w:szCs w:val="24"/>
              </w:rPr>
              <w:t>1</w:t>
            </w:r>
          </w:p>
        </w:tc>
      </w:tr>
      <w:tr w:rsidR="003C1A9F" w:rsidRPr="003C1A9F" w:rsidTr="00D766A9">
        <w:trPr>
          <w:jc w:val="center"/>
        </w:trPr>
        <w:tc>
          <w:tcPr>
            <w:tcW w:w="6893" w:type="dxa"/>
          </w:tcPr>
          <w:p w:rsidR="003C1A9F" w:rsidRPr="003C1A9F" w:rsidRDefault="003C1A9F" w:rsidP="00D766A9">
            <w:pPr>
              <w:rPr>
                <w:sz w:val="24"/>
                <w:szCs w:val="24"/>
              </w:rPr>
            </w:pPr>
            <w:r w:rsidRPr="003C1A9F">
              <w:rPr>
                <w:sz w:val="24"/>
                <w:szCs w:val="24"/>
                <w:lang w:eastAsia="ru-RU"/>
              </w:rPr>
              <w:t xml:space="preserve">Геодезические и картографические работы государственного значения – II категория </w:t>
            </w:r>
          </w:p>
        </w:tc>
        <w:tc>
          <w:tcPr>
            <w:tcW w:w="2321" w:type="dxa"/>
            <w:vAlign w:val="center"/>
          </w:tcPr>
          <w:p w:rsidR="003C1A9F" w:rsidRPr="003C1A9F" w:rsidRDefault="003C1A9F" w:rsidP="00D766A9">
            <w:pPr>
              <w:spacing w:line="360" w:lineRule="auto"/>
              <w:jc w:val="center"/>
              <w:rPr>
                <w:sz w:val="24"/>
                <w:szCs w:val="24"/>
              </w:rPr>
            </w:pPr>
            <w:r w:rsidRPr="003C1A9F">
              <w:rPr>
                <w:sz w:val="24"/>
                <w:szCs w:val="24"/>
              </w:rPr>
              <w:t>2</w:t>
            </w:r>
          </w:p>
        </w:tc>
      </w:tr>
      <w:tr w:rsidR="003C1A9F" w:rsidRPr="003C1A9F" w:rsidTr="00D766A9">
        <w:trPr>
          <w:jc w:val="center"/>
        </w:trPr>
        <w:tc>
          <w:tcPr>
            <w:tcW w:w="6893" w:type="dxa"/>
          </w:tcPr>
          <w:p w:rsidR="003C1A9F" w:rsidRPr="003C1A9F" w:rsidRDefault="003C1A9F" w:rsidP="00D766A9">
            <w:pPr>
              <w:rPr>
                <w:sz w:val="24"/>
                <w:szCs w:val="24"/>
              </w:rPr>
            </w:pPr>
            <w:r w:rsidRPr="003C1A9F">
              <w:rPr>
                <w:sz w:val="24"/>
                <w:szCs w:val="24"/>
                <w:lang w:eastAsia="ru-RU"/>
              </w:rPr>
              <w:t xml:space="preserve">Топографические инженерные изыскания в строительстве, реконструкции и реставрации – III категория </w:t>
            </w:r>
          </w:p>
        </w:tc>
        <w:tc>
          <w:tcPr>
            <w:tcW w:w="2321" w:type="dxa"/>
            <w:vAlign w:val="center"/>
          </w:tcPr>
          <w:p w:rsidR="003C1A9F" w:rsidRPr="003C1A9F" w:rsidRDefault="003C1A9F" w:rsidP="00D766A9">
            <w:pPr>
              <w:spacing w:line="360" w:lineRule="auto"/>
              <w:jc w:val="center"/>
              <w:rPr>
                <w:sz w:val="24"/>
                <w:szCs w:val="24"/>
              </w:rPr>
            </w:pPr>
            <w:r w:rsidRPr="003C1A9F">
              <w:rPr>
                <w:sz w:val="24"/>
                <w:szCs w:val="24"/>
              </w:rPr>
              <w:t>3</w:t>
            </w:r>
          </w:p>
        </w:tc>
      </w:tr>
      <w:tr w:rsidR="003C1A9F" w:rsidRPr="003C1A9F" w:rsidTr="00D766A9">
        <w:trPr>
          <w:jc w:val="center"/>
        </w:trPr>
        <w:tc>
          <w:tcPr>
            <w:tcW w:w="6893" w:type="dxa"/>
          </w:tcPr>
          <w:p w:rsidR="003C1A9F" w:rsidRPr="003C1A9F" w:rsidRDefault="003C1A9F" w:rsidP="00D766A9">
            <w:pPr>
              <w:rPr>
                <w:sz w:val="24"/>
                <w:szCs w:val="24"/>
              </w:rPr>
            </w:pPr>
            <w:r w:rsidRPr="003C1A9F">
              <w:rPr>
                <w:sz w:val="24"/>
                <w:szCs w:val="24"/>
                <w:lang w:eastAsia="ru-RU"/>
              </w:rPr>
              <w:t xml:space="preserve">Геодезические и картографические работы специального назначения (отраслевые) – IV категория </w:t>
            </w:r>
          </w:p>
        </w:tc>
        <w:tc>
          <w:tcPr>
            <w:tcW w:w="2321" w:type="dxa"/>
            <w:vAlign w:val="center"/>
          </w:tcPr>
          <w:p w:rsidR="003C1A9F" w:rsidRPr="003C1A9F" w:rsidRDefault="003C1A9F" w:rsidP="00D766A9">
            <w:pPr>
              <w:spacing w:line="360" w:lineRule="auto"/>
              <w:jc w:val="center"/>
              <w:rPr>
                <w:sz w:val="24"/>
                <w:szCs w:val="24"/>
              </w:rPr>
            </w:pPr>
            <w:r w:rsidRPr="003C1A9F">
              <w:rPr>
                <w:sz w:val="24"/>
                <w:szCs w:val="24"/>
              </w:rPr>
              <w:t>4</w:t>
            </w:r>
          </w:p>
        </w:tc>
      </w:tr>
      <w:tr w:rsidR="003C1A9F" w:rsidRPr="003C1A9F" w:rsidTr="00D766A9">
        <w:trPr>
          <w:jc w:val="center"/>
        </w:trPr>
        <w:tc>
          <w:tcPr>
            <w:tcW w:w="6893" w:type="dxa"/>
          </w:tcPr>
          <w:p w:rsidR="003C1A9F" w:rsidRPr="003C1A9F" w:rsidRDefault="003C1A9F" w:rsidP="00D766A9">
            <w:pPr>
              <w:rPr>
                <w:sz w:val="24"/>
                <w:szCs w:val="24"/>
              </w:rPr>
            </w:pPr>
            <w:r w:rsidRPr="003C1A9F">
              <w:rPr>
                <w:sz w:val="24"/>
                <w:szCs w:val="24"/>
              </w:rPr>
              <w:t xml:space="preserve">Геодезическая и картографическая деятельность, которая включает в себя </w:t>
            </w:r>
            <w:proofErr w:type="gramStart"/>
            <w:r w:rsidRPr="003C1A9F">
              <w:rPr>
                <w:sz w:val="24"/>
                <w:szCs w:val="24"/>
              </w:rPr>
              <w:t>два и более видов</w:t>
            </w:r>
            <w:proofErr w:type="gramEnd"/>
            <w:r w:rsidRPr="003C1A9F">
              <w:rPr>
                <w:sz w:val="24"/>
                <w:szCs w:val="24"/>
              </w:rPr>
              <w:t xml:space="preserve"> работ – V категория </w:t>
            </w:r>
          </w:p>
        </w:tc>
        <w:tc>
          <w:tcPr>
            <w:tcW w:w="2321" w:type="dxa"/>
            <w:vAlign w:val="center"/>
          </w:tcPr>
          <w:p w:rsidR="003C1A9F" w:rsidRPr="003C1A9F" w:rsidRDefault="003C1A9F" w:rsidP="00D766A9">
            <w:pPr>
              <w:spacing w:line="360" w:lineRule="auto"/>
              <w:jc w:val="center"/>
              <w:rPr>
                <w:sz w:val="24"/>
                <w:szCs w:val="24"/>
              </w:rPr>
            </w:pPr>
            <w:r w:rsidRPr="003C1A9F">
              <w:rPr>
                <w:sz w:val="24"/>
                <w:szCs w:val="24"/>
              </w:rPr>
              <w:t>5</w:t>
            </w:r>
          </w:p>
        </w:tc>
      </w:tr>
    </w:tbl>
    <w:p w:rsidR="003C1A9F" w:rsidRPr="003C1A9F" w:rsidRDefault="003C1A9F" w:rsidP="003C1A9F">
      <w:pPr>
        <w:ind w:firstLine="567"/>
        <w:rPr>
          <w:sz w:val="24"/>
          <w:szCs w:val="24"/>
          <w:lang w:eastAsia="ru-RU"/>
        </w:rPr>
      </w:pPr>
    </w:p>
    <w:p w:rsidR="003C1A9F" w:rsidRPr="003C1A9F" w:rsidRDefault="003C1A9F" w:rsidP="003C1A9F">
      <w:pPr>
        <w:ind w:firstLine="720"/>
        <w:rPr>
          <w:bCs/>
          <w:sz w:val="24"/>
          <w:szCs w:val="24"/>
          <w:lang w:eastAsia="en-GB"/>
        </w:rPr>
      </w:pPr>
      <w:r w:rsidRPr="003C1A9F">
        <w:rPr>
          <w:b/>
          <w:bCs/>
          <w:sz w:val="24"/>
          <w:szCs w:val="24"/>
          <w:lang w:eastAsia="en-GB"/>
        </w:rPr>
        <w:t xml:space="preserve">33. </w:t>
      </w:r>
      <w:r w:rsidRPr="003C1A9F">
        <w:rPr>
          <w:bCs/>
          <w:sz w:val="24"/>
          <w:szCs w:val="24"/>
          <w:lang w:eastAsia="en-GB"/>
        </w:rPr>
        <w:t xml:space="preserve">Весомость критериев, установленных выше для области </w:t>
      </w:r>
      <w:r w:rsidRPr="003C1A9F">
        <w:rPr>
          <w:sz w:val="24"/>
          <w:szCs w:val="24"/>
          <w:lang w:eastAsia="en-GB"/>
        </w:rPr>
        <w:t>гражданской защиты,</w:t>
      </w:r>
      <w:r w:rsidRPr="003C1A9F">
        <w:rPr>
          <w:bCs/>
          <w:sz w:val="24"/>
          <w:szCs w:val="24"/>
          <w:lang w:eastAsia="en-GB"/>
        </w:rPr>
        <w:t xml:space="preserve"> является следующей</w:t>
      </w:r>
      <w:r w:rsidRPr="003C1A9F">
        <w:rPr>
          <w:sz w:val="24"/>
          <w:szCs w:val="24"/>
          <w:lang w:eastAsia="en-GB"/>
        </w:rPr>
        <w:t>:</w:t>
      </w:r>
    </w:p>
    <w:p w:rsidR="003C1A9F" w:rsidRPr="003C1A9F" w:rsidRDefault="003C1A9F" w:rsidP="003C1A9F">
      <w:pPr>
        <w:ind w:firstLine="567"/>
        <w:jc w:val="right"/>
        <w:rPr>
          <w:sz w:val="24"/>
          <w:szCs w:val="24"/>
          <w:lang w:eastAsia="ru-RU"/>
        </w:rPr>
      </w:pPr>
      <w:r w:rsidRPr="003C1A9F">
        <w:rPr>
          <w:sz w:val="24"/>
          <w:szCs w:val="24"/>
          <w:lang w:eastAsia="en-GB"/>
        </w:rPr>
        <w:lastRenderedPageBreak/>
        <w:t xml:space="preserve">Таблица </w:t>
      </w:r>
      <w:r w:rsidRPr="003C1A9F">
        <w:rPr>
          <w:bCs/>
          <w:sz w:val="24"/>
          <w:szCs w:val="24"/>
          <w:lang w:eastAsia="ru-RU"/>
        </w:rPr>
        <w:t xml:space="preserve"> </w:t>
      </w:r>
      <w:r w:rsidRPr="003C1A9F">
        <w:rPr>
          <w:sz w:val="24"/>
          <w:szCs w:val="24"/>
          <w:lang w:eastAsia="ru-RU"/>
        </w:rPr>
        <w:t>25</w:t>
      </w:r>
    </w:p>
    <w:tbl>
      <w:tblPr>
        <w:tblW w:w="4991" w:type="pct"/>
        <w:jc w:val="center"/>
        <w:tblLook w:val="04A0" w:firstRow="1" w:lastRow="0" w:firstColumn="1" w:lastColumn="0" w:noHBand="0" w:noVBand="1"/>
      </w:tblPr>
      <w:tblGrid>
        <w:gridCol w:w="7554"/>
        <w:gridCol w:w="1647"/>
      </w:tblGrid>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 xml:space="preserve">Критерии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C1A9F" w:rsidRPr="003C1A9F" w:rsidRDefault="003C1A9F" w:rsidP="00D766A9">
            <w:pPr>
              <w:ind w:firstLine="0"/>
              <w:jc w:val="center"/>
              <w:rPr>
                <w:b/>
                <w:bCs/>
                <w:sz w:val="24"/>
                <w:szCs w:val="24"/>
                <w:lang w:eastAsia="ru-RU"/>
              </w:rPr>
            </w:pPr>
            <w:r w:rsidRPr="003C1A9F">
              <w:rPr>
                <w:b/>
                <w:bCs/>
                <w:sz w:val="24"/>
                <w:szCs w:val="24"/>
                <w:lang w:eastAsia="ru-RU"/>
              </w:rPr>
              <w:t>Весомость</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 xml:space="preserve">Область и/или подобласть экономической деятельности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0,2</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tabs>
                <w:tab w:val="left" w:pos="980"/>
                <w:tab w:val="left" w:pos="1260"/>
              </w:tabs>
              <w:ind w:firstLine="0"/>
              <w:jc w:val="left"/>
              <w:rPr>
                <w:sz w:val="24"/>
                <w:szCs w:val="24"/>
              </w:rPr>
            </w:pPr>
            <w:r w:rsidRPr="003C1A9F">
              <w:rPr>
                <w:sz w:val="24"/>
                <w:szCs w:val="24"/>
              </w:rPr>
              <w:t>История соответствия или несоответствия требованиям законодательства, а также выданным предписаниям Агентства</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0,2</w:t>
            </w:r>
          </w:p>
        </w:tc>
      </w:tr>
      <w:tr w:rsidR="003C1A9F" w:rsidRPr="003C1A9F" w:rsidTr="00D766A9">
        <w:trPr>
          <w:trHeight w:val="38"/>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rPr>
                <w:sz w:val="24"/>
                <w:szCs w:val="24"/>
                <w:lang w:eastAsia="en-GB"/>
              </w:rPr>
            </w:pPr>
            <w:r w:rsidRPr="003C1A9F">
              <w:rPr>
                <w:bCs/>
                <w:sz w:val="24"/>
                <w:szCs w:val="24"/>
                <w:lang w:eastAsia="en-GB"/>
              </w:rPr>
              <w:t>О</w:t>
            </w:r>
            <w:r w:rsidRPr="003C1A9F">
              <w:rPr>
                <w:sz w:val="24"/>
                <w:szCs w:val="24"/>
                <w:lang w:eastAsia="en-GB"/>
              </w:rPr>
              <w:t>бъем работ согласно области своей деятельности и общей площади объектов</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0,3</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left"/>
              <w:rPr>
                <w:sz w:val="24"/>
                <w:szCs w:val="24"/>
                <w:lang w:eastAsia="ru-RU"/>
              </w:rPr>
            </w:pPr>
            <w:r w:rsidRPr="003C1A9F">
              <w:rPr>
                <w:sz w:val="24"/>
                <w:szCs w:val="24"/>
                <w:lang w:eastAsia="ru-RU"/>
              </w:rPr>
              <w:t xml:space="preserve">Виды работ, выполненных предприятием в геодезической и картографической деятельности </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0,3</w:t>
            </w:r>
          </w:p>
        </w:tc>
      </w:tr>
      <w:tr w:rsidR="003C1A9F" w:rsidRPr="003C1A9F" w:rsidTr="00D766A9">
        <w:trPr>
          <w:jc w:val="center"/>
        </w:trPr>
        <w:tc>
          <w:tcPr>
            <w:tcW w:w="41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rPr>
                <w:sz w:val="24"/>
                <w:szCs w:val="24"/>
                <w:lang w:eastAsia="ru-RU"/>
              </w:rPr>
            </w:pPr>
            <w:r w:rsidRPr="003C1A9F">
              <w:rPr>
                <w:b/>
                <w:sz w:val="24"/>
                <w:szCs w:val="24"/>
                <w:lang w:eastAsia="ru-RU"/>
              </w:rPr>
              <w:t>Итого</w:t>
            </w:r>
          </w:p>
        </w:tc>
        <w:tc>
          <w:tcPr>
            <w:tcW w:w="89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1A9F" w:rsidRPr="003C1A9F" w:rsidRDefault="003C1A9F" w:rsidP="00D766A9">
            <w:pPr>
              <w:ind w:firstLine="0"/>
              <w:jc w:val="center"/>
              <w:rPr>
                <w:sz w:val="24"/>
                <w:szCs w:val="24"/>
                <w:lang w:eastAsia="ru-RU"/>
              </w:rPr>
            </w:pPr>
            <w:r w:rsidRPr="003C1A9F">
              <w:rPr>
                <w:sz w:val="24"/>
                <w:szCs w:val="24"/>
                <w:lang w:eastAsia="ru-RU"/>
              </w:rPr>
              <w:t>1,0</w:t>
            </w:r>
          </w:p>
        </w:tc>
      </w:tr>
    </w:tbl>
    <w:p w:rsidR="003C1A9F" w:rsidRPr="003C1A9F" w:rsidRDefault="003C1A9F" w:rsidP="003C1A9F">
      <w:pPr>
        <w:ind w:firstLine="0"/>
        <w:jc w:val="center"/>
        <w:rPr>
          <w:b/>
          <w:bCs/>
          <w:sz w:val="24"/>
          <w:szCs w:val="24"/>
          <w:lang w:eastAsia="en-GB"/>
        </w:rPr>
      </w:pPr>
    </w:p>
    <w:p w:rsidR="003C1A9F" w:rsidRPr="003C1A9F" w:rsidRDefault="003C1A9F" w:rsidP="003C1A9F">
      <w:pPr>
        <w:ind w:firstLine="0"/>
        <w:jc w:val="center"/>
        <w:rPr>
          <w:b/>
          <w:i/>
          <w:sz w:val="24"/>
          <w:szCs w:val="24"/>
          <w:lang w:eastAsia="ru-RU"/>
        </w:rPr>
      </w:pPr>
      <w:r w:rsidRPr="003C1A9F">
        <w:rPr>
          <w:b/>
          <w:sz w:val="24"/>
          <w:szCs w:val="24"/>
          <w:lang w:eastAsia="ru-RU"/>
        </w:rPr>
        <w:t>Раздел 9</w:t>
      </w:r>
    </w:p>
    <w:p w:rsidR="003C1A9F" w:rsidRPr="003C1A9F" w:rsidRDefault="003C1A9F" w:rsidP="003C1A9F">
      <w:pPr>
        <w:ind w:firstLine="0"/>
        <w:jc w:val="center"/>
        <w:rPr>
          <w:b/>
          <w:bCs/>
          <w:sz w:val="24"/>
          <w:szCs w:val="24"/>
          <w:lang w:eastAsia="en-GB"/>
        </w:rPr>
      </w:pPr>
      <w:r w:rsidRPr="003C1A9F">
        <w:rPr>
          <w:b/>
          <w:bCs/>
          <w:sz w:val="24"/>
          <w:szCs w:val="24"/>
          <w:lang w:eastAsia="en-GB"/>
        </w:rPr>
        <w:t xml:space="preserve"> Применение критериев в отношении лица/объектов, подлежащих контролю</w:t>
      </w:r>
    </w:p>
    <w:p w:rsidR="003C1A9F" w:rsidRPr="003C1A9F" w:rsidRDefault="003C1A9F" w:rsidP="003C1A9F">
      <w:pPr>
        <w:ind w:firstLine="0"/>
        <w:jc w:val="center"/>
        <w:rPr>
          <w:b/>
          <w:bCs/>
          <w:sz w:val="24"/>
          <w:szCs w:val="24"/>
          <w:lang w:eastAsia="en-GB"/>
        </w:rPr>
      </w:pPr>
    </w:p>
    <w:p w:rsidR="003C1A9F" w:rsidRPr="003C1A9F" w:rsidRDefault="003C1A9F" w:rsidP="003C1A9F">
      <w:pPr>
        <w:ind w:firstLine="720"/>
        <w:rPr>
          <w:bCs/>
          <w:sz w:val="24"/>
          <w:szCs w:val="24"/>
          <w:lang w:eastAsia="en-GB"/>
        </w:rPr>
      </w:pPr>
      <w:r w:rsidRPr="003C1A9F">
        <w:rPr>
          <w:b/>
          <w:sz w:val="24"/>
          <w:szCs w:val="24"/>
          <w:lang w:eastAsia="en-GB"/>
        </w:rPr>
        <w:t>34.</w:t>
      </w:r>
      <w:r w:rsidRPr="003C1A9F">
        <w:rPr>
          <w:b/>
          <w:bCs/>
          <w:sz w:val="24"/>
          <w:szCs w:val="24"/>
          <w:lang w:eastAsia="en-GB"/>
        </w:rPr>
        <w:t xml:space="preserve"> </w:t>
      </w:r>
      <w:r w:rsidRPr="003C1A9F">
        <w:rPr>
          <w:sz w:val="24"/>
          <w:szCs w:val="24"/>
          <w:lang w:eastAsia="en-GB"/>
        </w:rPr>
        <w:t xml:space="preserve">После определения применяемых конкретных критериев риска и их весомости критерии </w:t>
      </w:r>
      <w:proofErr w:type="gramStart"/>
      <w:r w:rsidRPr="003C1A9F">
        <w:rPr>
          <w:sz w:val="24"/>
          <w:szCs w:val="24"/>
          <w:lang w:eastAsia="en-GB"/>
        </w:rPr>
        <w:t>применяются к каждому потенциальному субъекту контроля с установлением</w:t>
      </w:r>
      <w:r w:rsidRPr="003C1A9F">
        <w:rPr>
          <w:b/>
          <w:bCs/>
          <w:sz w:val="24"/>
          <w:szCs w:val="24"/>
          <w:lang w:eastAsia="en-GB"/>
        </w:rPr>
        <w:t xml:space="preserve"> </w:t>
      </w:r>
      <w:r w:rsidRPr="003C1A9F">
        <w:rPr>
          <w:bCs/>
          <w:sz w:val="24"/>
          <w:szCs w:val="24"/>
          <w:lang w:eastAsia="en-GB"/>
        </w:rPr>
        <w:t>средневзвешенной доли специфического уровня риска рассчитывается</w:t>
      </w:r>
      <w:proofErr w:type="gramEnd"/>
      <w:r w:rsidRPr="003C1A9F">
        <w:rPr>
          <w:bCs/>
          <w:sz w:val="24"/>
          <w:szCs w:val="24"/>
          <w:lang w:eastAsia="en-GB"/>
        </w:rPr>
        <w:t xml:space="preserve"> отдельно для каждого экономического агента, на основании следующей формулы:</w:t>
      </w:r>
    </w:p>
    <w:p w:rsidR="003C1A9F" w:rsidRPr="003C1A9F" w:rsidRDefault="003C1A9F" w:rsidP="003C1A9F">
      <w:pPr>
        <w:ind w:firstLine="720"/>
        <w:rPr>
          <w:bCs/>
          <w:sz w:val="24"/>
          <w:szCs w:val="24"/>
          <w:lang w:eastAsia="en-GB"/>
        </w:rPr>
      </w:pPr>
    </w:p>
    <w:p w:rsidR="003C1A9F" w:rsidRPr="003C1A9F" w:rsidRDefault="003C1A9F" w:rsidP="003C1A9F">
      <w:pPr>
        <w:ind w:firstLine="567"/>
        <w:jc w:val="center"/>
        <w:rPr>
          <w:sz w:val="24"/>
          <w:szCs w:val="24"/>
          <w:lang w:eastAsia="ru-RU"/>
        </w:rPr>
      </w:pPr>
      <w:proofErr w:type="spellStart"/>
      <w:r w:rsidRPr="003C1A9F">
        <w:rPr>
          <w:sz w:val="24"/>
          <w:szCs w:val="24"/>
          <w:lang w:eastAsia="ru-RU"/>
        </w:rPr>
        <w:t>Rg</w:t>
      </w:r>
      <w:proofErr w:type="spellEnd"/>
      <w:r w:rsidRPr="003C1A9F">
        <w:rPr>
          <w:sz w:val="24"/>
          <w:szCs w:val="24"/>
          <w:lang w:eastAsia="ru-RU"/>
        </w:rPr>
        <w:t xml:space="preserve"> = (w</w:t>
      </w:r>
      <w:r w:rsidRPr="003C1A9F">
        <w:rPr>
          <w:sz w:val="24"/>
          <w:szCs w:val="24"/>
          <w:vertAlign w:val="subscript"/>
          <w:lang w:eastAsia="ru-RU"/>
        </w:rPr>
        <w:t>1</w:t>
      </w:r>
      <w:r w:rsidRPr="003C1A9F">
        <w:rPr>
          <w:sz w:val="24"/>
          <w:szCs w:val="24"/>
          <w:lang w:eastAsia="ru-RU"/>
        </w:rPr>
        <w:t>R</w:t>
      </w:r>
      <w:r w:rsidRPr="003C1A9F">
        <w:rPr>
          <w:sz w:val="24"/>
          <w:szCs w:val="24"/>
          <w:vertAlign w:val="subscript"/>
          <w:lang w:eastAsia="ru-RU"/>
        </w:rPr>
        <w:t>1</w:t>
      </w:r>
      <w:r w:rsidRPr="003C1A9F">
        <w:rPr>
          <w:sz w:val="24"/>
          <w:szCs w:val="24"/>
          <w:lang w:eastAsia="ru-RU"/>
        </w:rPr>
        <w:t xml:space="preserve"> + w</w:t>
      </w:r>
      <w:r w:rsidRPr="003C1A9F">
        <w:rPr>
          <w:sz w:val="24"/>
          <w:szCs w:val="24"/>
          <w:vertAlign w:val="subscript"/>
          <w:lang w:eastAsia="ru-RU"/>
        </w:rPr>
        <w:t>2</w:t>
      </w:r>
      <w:r w:rsidRPr="003C1A9F">
        <w:rPr>
          <w:sz w:val="24"/>
          <w:szCs w:val="24"/>
          <w:lang w:eastAsia="ru-RU"/>
        </w:rPr>
        <w:t>R</w:t>
      </w:r>
      <w:r w:rsidRPr="003C1A9F">
        <w:rPr>
          <w:sz w:val="24"/>
          <w:szCs w:val="24"/>
          <w:vertAlign w:val="subscript"/>
          <w:lang w:eastAsia="ru-RU"/>
        </w:rPr>
        <w:t>2</w:t>
      </w:r>
      <w:r w:rsidRPr="003C1A9F">
        <w:rPr>
          <w:sz w:val="24"/>
          <w:szCs w:val="24"/>
          <w:lang w:eastAsia="ru-RU"/>
        </w:rPr>
        <w:t xml:space="preserve"> +….+ </w:t>
      </w:r>
      <w:proofErr w:type="spellStart"/>
      <w:r w:rsidRPr="003C1A9F">
        <w:rPr>
          <w:sz w:val="24"/>
          <w:szCs w:val="24"/>
          <w:lang w:eastAsia="ru-RU"/>
        </w:rPr>
        <w:t>w</w:t>
      </w:r>
      <w:r w:rsidRPr="003C1A9F">
        <w:rPr>
          <w:sz w:val="24"/>
          <w:szCs w:val="24"/>
          <w:vertAlign w:val="subscript"/>
          <w:lang w:eastAsia="ru-RU"/>
        </w:rPr>
        <w:t>n</w:t>
      </w:r>
      <w:r w:rsidRPr="003C1A9F">
        <w:rPr>
          <w:sz w:val="24"/>
          <w:szCs w:val="24"/>
          <w:lang w:eastAsia="ru-RU"/>
        </w:rPr>
        <w:t>R</w:t>
      </w:r>
      <w:r w:rsidRPr="003C1A9F">
        <w:rPr>
          <w:sz w:val="24"/>
          <w:szCs w:val="24"/>
          <w:vertAlign w:val="subscript"/>
          <w:lang w:eastAsia="ru-RU"/>
        </w:rPr>
        <w:t>n</w:t>
      </w:r>
      <w:proofErr w:type="spellEnd"/>
      <w:r w:rsidRPr="003C1A9F">
        <w:rPr>
          <w:sz w:val="24"/>
          <w:szCs w:val="24"/>
          <w:lang w:eastAsia="ru-RU"/>
        </w:rPr>
        <w:t>) × 200 ,</w:t>
      </w:r>
    </w:p>
    <w:p w:rsidR="003C1A9F" w:rsidRPr="003C1A9F" w:rsidRDefault="003C1A9F" w:rsidP="003C1A9F">
      <w:pPr>
        <w:ind w:firstLine="567"/>
        <w:rPr>
          <w:sz w:val="24"/>
          <w:szCs w:val="24"/>
          <w:lang w:eastAsia="en-GB"/>
        </w:rPr>
      </w:pPr>
      <w:r w:rsidRPr="003C1A9F">
        <w:rPr>
          <w:sz w:val="24"/>
          <w:szCs w:val="24"/>
          <w:lang w:eastAsia="ru-RU"/>
        </w:rPr>
        <w:t>где:</w:t>
      </w:r>
    </w:p>
    <w:p w:rsidR="003C1A9F" w:rsidRPr="003C1A9F" w:rsidRDefault="003C1A9F" w:rsidP="003C1A9F">
      <w:pPr>
        <w:ind w:firstLine="567"/>
        <w:rPr>
          <w:sz w:val="24"/>
          <w:szCs w:val="24"/>
          <w:lang w:eastAsia="ru-RU"/>
        </w:rPr>
      </w:pPr>
      <w:proofErr w:type="spellStart"/>
      <w:r w:rsidRPr="003C1A9F">
        <w:rPr>
          <w:i/>
          <w:iCs/>
          <w:sz w:val="24"/>
          <w:szCs w:val="24"/>
          <w:lang w:eastAsia="ru-RU"/>
        </w:rPr>
        <w:t>R</w:t>
      </w:r>
      <w:r w:rsidRPr="003C1A9F">
        <w:rPr>
          <w:i/>
          <w:iCs/>
          <w:sz w:val="24"/>
          <w:szCs w:val="24"/>
          <w:vertAlign w:val="subscript"/>
          <w:lang w:eastAsia="ru-RU"/>
        </w:rPr>
        <w:t>g</w:t>
      </w:r>
      <w:proofErr w:type="spellEnd"/>
      <w:r w:rsidRPr="003C1A9F">
        <w:rPr>
          <w:sz w:val="24"/>
          <w:szCs w:val="24"/>
          <w:lang w:eastAsia="ru-RU"/>
        </w:rPr>
        <w:t xml:space="preserve"> – уровень суммарного риска, ассоциированного с потенциальным субъектом контроля;</w:t>
      </w:r>
    </w:p>
    <w:p w:rsidR="003C1A9F" w:rsidRPr="003C1A9F" w:rsidRDefault="003C1A9F" w:rsidP="003C1A9F">
      <w:pPr>
        <w:ind w:firstLine="567"/>
        <w:rPr>
          <w:sz w:val="24"/>
          <w:szCs w:val="24"/>
          <w:lang w:eastAsia="ru-RU"/>
        </w:rPr>
      </w:pPr>
      <w:r w:rsidRPr="003C1A9F">
        <w:rPr>
          <w:i/>
          <w:iCs/>
          <w:sz w:val="24"/>
          <w:szCs w:val="24"/>
          <w:lang w:eastAsia="ru-RU"/>
        </w:rPr>
        <w:t>1, 2, n</w:t>
      </w:r>
      <w:r w:rsidRPr="003C1A9F">
        <w:rPr>
          <w:sz w:val="24"/>
          <w:szCs w:val="24"/>
          <w:lang w:eastAsia="ru-RU"/>
        </w:rPr>
        <w:t xml:space="preserve"> – критерии риска;</w:t>
      </w:r>
    </w:p>
    <w:p w:rsidR="003C1A9F" w:rsidRPr="003C1A9F" w:rsidRDefault="003C1A9F" w:rsidP="003C1A9F">
      <w:pPr>
        <w:ind w:firstLine="567"/>
        <w:rPr>
          <w:sz w:val="24"/>
          <w:szCs w:val="24"/>
          <w:lang w:eastAsia="ru-RU"/>
        </w:rPr>
      </w:pPr>
      <w:r w:rsidRPr="003C1A9F">
        <w:rPr>
          <w:i/>
          <w:iCs/>
          <w:sz w:val="24"/>
          <w:szCs w:val="24"/>
          <w:lang w:eastAsia="ru-RU"/>
        </w:rPr>
        <w:t>w</w:t>
      </w:r>
      <w:r w:rsidRPr="003C1A9F">
        <w:rPr>
          <w:sz w:val="24"/>
          <w:szCs w:val="24"/>
          <w:lang w:eastAsia="ru-RU"/>
        </w:rPr>
        <w:t xml:space="preserve"> – доля каждого критерия риска (сумма индивидуальных долей равна единице);</w:t>
      </w:r>
    </w:p>
    <w:p w:rsidR="003C1A9F" w:rsidRPr="003C1A9F" w:rsidRDefault="003C1A9F" w:rsidP="003C1A9F">
      <w:pPr>
        <w:ind w:firstLine="567"/>
        <w:rPr>
          <w:sz w:val="24"/>
          <w:szCs w:val="24"/>
          <w:lang w:eastAsia="ru-RU"/>
        </w:rPr>
      </w:pPr>
      <w:r w:rsidRPr="003C1A9F">
        <w:rPr>
          <w:i/>
          <w:iCs/>
          <w:sz w:val="24"/>
          <w:szCs w:val="24"/>
          <w:lang w:eastAsia="ru-RU"/>
        </w:rPr>
        <w:t>R</w:t>
      </w:r>
      <w:r w:rsidRPr="003C1A9F">
        <w:rPr>
          <w:sz w:val="24"/>
          <w:szCs w:val="24"/>
          <w:lang w:eastAsia="ru-RU"/>
        </w:rPr>
        <w:t xml:space="preserve"> – уровень риска для каждого критерия.</w:t>
      </w:r>
    </w:p>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ru-RU"/>
        </w:rPr>
      </w:pPr>
      <w:r w:rsidRPr="003C1A9F">
        <w:rPr>
          <w:b/>
          <w:bCs/>
          <w:sz w:val="24"/>
          <w:szCs w:val="24"/>
          <w:lang w:eastAsia="ru-RU"/>
        </w:rPr>
        <w:t>35.</w:t>
      </w:r>
      <w:r w:rsidRPr="003C1A9F">
        <w:rPr>
          <w:sz w:val="24"/>
          <w:szCs w:val="24"/>
          <w:lang w:eastAsia="ru-RU"/>
        </w:rPr>
        <w:t xml:space="preserve"> В результате применения формулы, указанной в пункте 34, общий риск будет варьировать от 200 до 1000 единиц, при этом лица/объекты, получившие 200 единиц, соотносятся с наименьшим риском.</w:t>
      </w:r>
    </w:p>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ru-RU"/>
        </w:rPr>
      </w:pPr>
      <w:r w:rsidRPr="003C1A9F">
        <w:rPr>
          <w:b/>
          <w:bCs/>
          <w:sz w:val="24"/>
          <w:szCs w:val="24"/>
          <w:lang w:eastAsia="ru-RU"/>
        </w:rPr>
        <w:t>36.</w:t>
      </w:r>
      <w:r w:rsidRPr="003C1A9F">
        <w:rPr>
          <w:sz w:val="24"/>
          <w:szCs w:val="24"/>
          <w:lang w:eastAsia="ru-RU"/>
        </w:rPr>
        <w:t xml:space="preserve"> Перечень субъектов контроля составляется в зависимости от баллов, полученных в результате применения формулы, при этом в верхнюю часть классификационного списка включаются лица, набравшие максимальное количество баллов. Эти лица соотносятся с более высоким уровнем риска и подлежат проверке в первоочередном порядке. Агентство разработает классификационный список отдельно для каждой области контроля в целях распределения персонала в зависимости от тяжести </w:t>
      </w:r>
      <w:proofErr w:type="gramStart"/>
      <w:r w:rsidRPr="003C1A9F">
        <w:rPr>
          <w:sz w:val="24"/>
          <w:szCs w:val="24"/>
          <w:lang w:eastAsia="ru-RU"/>
        </w:rPr>
        <w:t>сравнительная</w:t>
      </w:r>
      <w:proofErr w:type="gramEnd"/>
      <w:r w:rsidRPr="003C1A9F">
        <w:rPr>
          <w:sz w:val="24"/>
          <w:szCs w:val="24"/>
          <w:lang w:eastAsia="ru-RU"/>
        </w:rPr>
        <w:t xml:space="preserve"> данных, полученных в каждом рейтинге.</w:t>
      </w:r>
    </w:p>
    <w:p w:rsidR="003C1A9F" w:rsidRPr="003C1A9F" w:rsidRDefault="003C1A9F" w:rsidP="003C1A9F">
      <w:pPr>
        <w:ind w:firstLine="567"/>
        <w:rPr>
          <w:sz w:val="24"/>
          <w:szCs w:val="24"/>
          <w:lang w:eastAsia="en-GB"/>
        </w:rPr>
      </w:pPr>
    </w:p>
    <w:p w:rsidR="003C1A9F" w:rsidRPr="003C1A9F" w:rsidRDefault="003C1A9F" w:rsidP="003C1A9F">
      <w:pPr>
        <w:ind w:firstLine="567"/>
        <w:rPr>
          <w:sz w:val="24"/>
          <w:szCs w:val="24"/>
          <w:lang w:eastAsia="en-GB"/>
        </w:rPr>
      </w:pPr>
      <w:r w:rsidRPr="003C1A9F">
        <w:rPr>
          <w:b/>
          <w:bCs/>
          <w:sz w:val="24"/>
          <w:szCs w:val="24"/>
          <w:lang w:eastAsia="ru-RU"/>
        </w:rPr>
        <w:t>37.</w:t>
      </w:r>
      <w:r w:rsidRPr="003C1A9F">
        <w:rPr>
          <w:sz w:val="24"/>
          <w:szCs w:val="24"/>
          <w:lang w:eastAsia="ru-RU"/>
        </w:rPr>
        <w:t xml:space="preserve"> На основе классификационного списка Агентство составляет проект предварительного годового плана проверок, структурированный по главам для каждой области контроля.</w:t>
      </w:r>
    </w:p>
    <w:p w:rsidR="003C1A9F" w:rsidRPr="003C1A9F" w:rsidRDefault="003C1A9F" w:rsidP="003C1A9F">
      <w:pPr>
        <w:ind w:firstLine="567"/>
        <w:rPr>
          <w:b/>
          <w:bCs/>
          <w:sz w:val="24"/>
          <w:szCs w:val="24"/>
          <w:lang w:eastAsia="ru-RU"/>
        </w:rPr>
      </w:pPr>
    </w:p>
    <w:p w:rsidR="003C1A9F" w:rsidRPr="003C1A9F" w:rsidRDefault="003C1A9F" w:rsidP="003C1A9F">
      <w:pPr>
        <w:ind w:firstLine="567"/>
        <w:rPr>
          <w:bCs/>
          <w:sz w:val="24"/>
          <w:szCs w:val="24"/>
          <w:lang w:eastAsia="ru-RU"/>
        </w:rPr>
      </w:pPr>
      <w:r w:rsidRPr="003C1A9F">
        <w:rPr>
          <w:b/>
          <w:bCs/>
          <w:sz w:val="24"/>
          <w:szCs w:val="24"/>
          <w:lang w:eastAsia="ru-RU"/>
        </w:rPr>
        <w:t xml:space="preserve">38. </w:t>
      </w:r>
      <w:r w:rsidRPr="003C1A9F">
        <w:rPr>
          <w:bCs/>
          <w:sz w:val="24"/>
          <w:szCs w:val="24"/>
          <w:lang w:eastAsia="ru-RU"/>
        </w:rPr>
        <w:t xml:space="preserve">В конце периода, для которого осуществлено планирование, Агентство составляет отчет, в котором будет определяться количество лиц, подлежащих проверки от общего числа, и в случае изменения ситуации с момента последней проведенной проверке, изменяет, при необходимости, оценку, ранее выданную на основании информации, накопленной в результате проверки, для обновления профиля каждого проверяемого лица. </w:t>
      </w:r>
    </w:p>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ru-RU"/>
        </w:rPr>
      </w:pPr>
      <w:r w:rsidRPr="003C1A9F">
        <w:rPr>
          <w:b/>
          <w:bCs/>
          <w:sz w:val="24"/>
          <w:szCs w:val="24"/>
          <w:lang w:eastAsia="ru-RU"/>
        </w:rPr>
        <w:t>39.</w:t>
      </w:r>
      <w:r w:rsidRPr="003C1A9F">
        <w:rPr>
          <w:sz w:val="24"/>
          <w:szCs w:val="24"/>
          <w:lang w:eastAsia="ru-RU"/>
        </w:rPr>
        <w:t xml:space="preserve"> Оценка риска для проверяемого лица и/или объектов индивидуального контроля осуществляется после каждой проверки, кроме дополнительной проверки, выполненной в соответствии с частью (9) статьи 28 Закона № 131/2012 о государственном контроле предпринимательской деятельности, или проверки на прямой запрос со стороны проверяемого лица. Если данные, собранные в ходе проверок, не изменяют рейтинг рисков, то существующий рейтинг остается неизменным.</w:t>
      </w:r>
    </w:p>
    <w:p w:rsidR="003C1A9F" w:rsidRPr="003C1A9F" w:rsidRDefault="003C1A9F" w:rsidP="003C1A9F">
      <w:pPr>
        <w:ind w:firstLine="567"/>
        <w:rPr>
          <w:sz w:val="24"/>
          <w:szCs w:val="24"/>
          <w:lang w:eastAsia="ru-RU"/>
        </w:rPr>
      </w:pPr>
      <w:r w:rsidRPr="003C1A9F">
        <w:rPr>
          <w:sz w:val="24"/>
          <w:szCs w:val="24"/>
          <w:lang w:eastAsia="ru-RU"/>
        </w:rPr>
        <w:t>Новый рассчитываемый рейтинг применяется для планирования проверок на последующий период планирования, то есть на следующий год.</w:t>
      </w:r>
    </w:p>
    <w:p w:rsidR="003C1A9F" w:rsidRPr="003C1A9F" w:rsidRDefault="003C1A9F" w:rsidP="003C1A9F">
      <w:pPr>
        <w:tabs>
          <w:tab w:val="left" w:pos="1260"/>
        </w:tabs>
        <w:ind w:firstLine="720"/>
        <w:rPr>
          <w:b/>
          <w:bCs/>
          <w:sz w:val="24"/>
          <w:szCs w:val="24"/>
          <w:lang w:eastAsia="ru-RU"/>
        </w:rPr>
      </w:pPr>
    </w:p>
    <w:p w:rsidR="003C1A9F" w:rsidRPr="003C1A9F" w:rsidRDefault="003C1A9F" w:rsidP="003C1A9F">
      <w:pPr>
        <w:tabs>
          <w:tab w:val="left" w:pos="1260"/>
        </w:tabs>
        <w:ind w:firstLine="720"/>
        <w:rPr>
          <w:sz w:val="24"/>
          <w:szCs w:val="24"/>
          <w:lang w:eastAsia="ru-RU"/>
        </w:rPr>
      </w:pPr>
      <w:r w:rsidRPr="003C1A9F">
        <w:rPr>
          <w:b/>
          <w:bCs/>
          <w:sz w:val="24"/>
          <w:szCs w:val="24"/>
          <w:lang w:eastAsia="ru-RU"/>
        </w:rPr>
        <w:t>40.</w:t>
      </w:r>
      <w:r w:rsidRPr="003C1A9F">
        <w:rPr>
          <w:sz w:val="24"/>
          <w:szCs w:val="24"/>
          <w:lang w:eastAsia="ru-RU"/>
        </w:rPr>
        <w:t xml:space="preserve"> Для лица и/или объекта, который ранее не подвергался государственному контролю предпринимательской деятельности, осуществляемому   Агентством, рейтинг устанавливается после проведения первого контроля. Агентство до проведения первого контроля может применить средний рейтинг условий для того же вида экономической деятельности, как и у проверяемого лица/объекта, подлежащего контролю. </w:t>
      </w:r>
    </w:p>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ru-RU"/>
        </w:rPr>
      </w:pPr>
      <w:r w:rsidRPr="003C1A9F">
        <w:rPr>
          <w:b/>
          <w:bCs/>
          <w:sz w:val="24"/>
          <w:szCs w:val="24"/>
          <w:lang w:eastAsia="ru-RU"/>
        </w:rPr>
        <w:t>41.</w:t>
      </w:r>
      <w:r w:rsidRPr="003C1A9F">
        <w:rPr>
          <w:sz w:val="24"/>
          <w:szCs w:val="24"/>
          <w:lang w:eastAsia="ru-RU"/>
        </w:rPr>
        <w:t xml:space="preserve"> Уровень риска лица, подлежащего контролю, и/или объекта контроля вносится в Государственный реестр контроля. Уровень риска проверяемого лица и/или объекта контроля является открытой информацией и представляется для ознакомления общественности на веб-странице Агентства.</w:t>
      </w:r>
    </w:p>
    <w:p w:rsidR="003C1A9F" w:rsidRPr="003C1A9F" w:rsidRDefault="003C1A9F" w:rsidP="003C1A9F">
      <w:pPr>
        <w:ind w:firstLine="0"/>
        <w:jc w:val="center"/>
        <w:rPr>
          <w:b/>
          <w:sz w:val="24"/>
          <w:szCs w:val="24"/>
          <w:lang w:eastAsia="ru-RU"/>
        </w:rPr>
      </w:pPr>
      <w:r w:rsidRPr="003C1A9F">
        <w:rPr>
          <w:b/>
          <w:sz w:val="24"/>
          <w:szCs w:val="24"/>
          <w:lang w:eastAsia="ru-RU"/>
        </w:rPr>
        <w:t>Раздел 10</w:t>
      </w:r>
    </w:p>
    <w:p w:rsidR="003C1A9F" w:rsidRPr="003C1A9F" w:rsidRDefault="003C1A9F" w:rsidP="003C1A9F">
      <w:pPr>
        <w:ind w:firstLine="0"/>
        <w:jc w:val="center"/>
        <w:rPr>
          <w:b/>
          <w:sz w:val="24"/>
          <w:szCs w:val="24"/>
          <w:lang w:eastAsia="ru-RU"/>
        </w:rPr>
      </w:pPr>
      <w:r w:rsidRPr="003C1A9F">
        <w:rPr>
          <w:b/>
          <w:sz w:val="24"/>
          <w:szCs w:val="24"/>
          <w:lang w:eastAsia="ru-RU"/>
        </w:rPr>
        <w:t>Составление годового плана контроля в результате оценки уровня риска</w:t>
      </w:r>
    </w:p>
    <w:p w:rsidR="003C1A9F" w:rsidRPr="003C1A9F" w:rsidRDefault="003C1A9F" w:rsidP="003C1A9F">
      <w:pPr>
        <w:tabs>
          <w:tab w:val="left" w:pos="1170"/>
          <w:tab w:val="left" w:pos="1260"/>
        </w:tabs>
        <w:ind w:firstLine="810"/>
        <w:rPr>
          <w:b/>
          <w:sz w:val="24"/>
          <w:szCs w:val="24"/>
        </w:rPr>
      </w:pPr>
    </w:p>
    <w:p w:rsidR="003C1A9F" w:rsidRPr="003C1A9F" w:rsidRDefault="003C1A9F" w:rsidP="003C1A9F">
      <w:pPr>
        <w:tabs>
          <w:tab w:val="left" w:pos="1170"/>
          <w:tab w:val="left" w:pos="1260"/>
        </w:tabs>
        <w:ind w:firstLine="810"/>
        <w:rPr>
          <w:sz w:val="24"/>
          <w:szCs w:val="24"/>
        </w:rPr>
      </w:pPr>
      <w:r w:rsidRPr="003C1A9F">
        <w:rPr>
          <w:b/>
          <w:sz w:val="24"/>
          <w:szCs w:val="24"/>
        </w:rPr>
        <w:t>42.</w:t>
      </w:r>
      <w:r w:rsidRPr="003C1A9F">
        <w:rPr>
          <w:rFonts w:ascii="Calibri" w:hAnsi="Calibri"/>
          <w:sz w:val="24"/>
          <w:szCs w:val="24"/>
        </w:rPr>
        <w:t xml:space="preserve"> </w:t>
      </w:r>
      <w:r w:rsidRPr="003C1A9F">
        <w:rPr>
          <w:sz w:val="24"/>
          <w:szCs w:val="24"/>
        </w:rPr>
        <w:t>После составления классификационных списков по каждой области контроля из каждого классификационного списка отбирается примерное количество лиц/единиц, которые должны быть включены в ежегодный план проверок.</w:t>
      </w:r>
    </w:p>
    <w:p w:rsidR="003C1A9F" w:rsidRPr="003C1A9F" w:rsidRDefault="003C1A9F" w:rsidP="003C1A9F">
      <w:pPr>
        <w:tabs>
          <w:tab w:val="left" w:pos="1170"/>
          <w:tab w:val="left" w:pos="1260"/>
        </w:tabs>
        <w:ind w:firstLine="810"/>
        <w:rPr>
          <w:sz w:val="24"/>
          <w:szCs w:val="24"/>
        </w:rPr>
      </w:pPr>
      <w:r w:rsidRPr="003C1A9F">
        <w:rPr>
          <w:sz w:val="24"/>
          <w:szCs w:val="24"/>
        </w:rPr>
        <w:t>Количество лиц/единиц, отобранных из рейтинга, должен соответствовать институциональным возможностям, как подразделения, ответственного за область, для которой был составлен классификационный список, так и для Агентства в целом, а также максимальному числу потенциальных лиц/подразделений, которые могут быть подвергнуты контролю всеми подразделениями Агентства. Отбор лиц/единиц из классификационного списка осуществляется подряд, начиная с тех, которые набрали максимальное количество баллов риска в результате применения формулы, указанной в пункте 34, и отражается в списке подразделения в порядке убывания баллов риска, набранных в рейтинге.</w:t>
      </w:r>
    </w:p>
    <w:p w:rsidR="003C1A9F" w:rsidRPr="003C1A9F" w:rsidRDefault="003C1A9F" w:rsidP="003C1A9F">
      <w:pPr>
        <w:tabs>
          <w:tab w:val="left" w:pos="142"/>
          <w:tab w:val="left" w:pos="426"/>
          <w:tab w:val="left" w:pos="1134"/>
        </w:tabs>
        <w:ind w:firstLine="562"/>
        <w:rPr>
          <w:b/>
          <w:sz w:val="24"/>
          <w:szCs w:val="24"/>
          <w:lang w:eastAsia="ru-RU"/>
        </w:rPr>
      </w:pPr>
    </w:p>
    <w:p w:rsidR="003C1A9F" w:rsidRPr="003C1A9F" w:rsidRDefault="003C1A9F" w:rsidP="003C1A9F">
      <w:pPr>
        <w:tabs>
          <w:tab w:val="left" w:pos="142"/>
          <w:tab w:val="left" w:pos="426"/>
        </w:tabs>
        <w:ind w:firstLine="562"/>
        <w:rPr>
          <w:sz w:val="24"/>
          <w:szCs w:val="24"/>
          <w:lang w:eastAsia="ru-RU"/>
        </w:rPr>
      </w:pPr>
      <w:r w:rsidRPr="003C1A9F">
        <w:rPr>
          <w:b/>
          <w:sz w:val="24"/>
          <w:szCs w:val="24"/>
          <w:lang w:eastAsia="ru-RU"/>
        </w:rPr>
        <w:tab/>
        <w:t xml:space="preserve">43. </w:t>
      </w:r>
      <w:r w:rsidRPr="003C1A9F">
        <w:rPr>
          <w:sz w:val="24"/>
          <w:szCs w:val="24"/>
          <w:lang w:eastAsia="ru-RU"/>
        </w:rPr>
        <w:t xml:space="preserve">Все списки для всех областей контроля включаются в план </w:t>
      </w:r>
      <w:proofErr w:type="gramStart"/>
      <w:r w:rsidRPr="003C1A9F">
        <w:rPr>
          <w:sz w:val="24"/>
          <w:szCs w:val="24"/>
          <w:lang w:eastAsia="ru-RU"/>
        </w:rPr>
        <w:t>проверок</w:t>
      </w:r>
      <w:proofErr w:type="gramEnd"/>
      <w:r w:rsidRPr="003C1A9F">
        <w:rPr>
          <w:sz w:val="24"/>
          <w:szCs w:val="24"/>
          <w:lang w:eastAsia="ru-RU"/>
        </w:rPr>
        <w:t xml:space="preserve"> и представляет собой предварительный вариант годового плана проверок, который рассматривается дополнительно в целях его развития и укрепления. </w:t>
      </w:r>
    </w:p>
    <w:p w:rsidR="003C1A9F" w:rsidRPr="003C1A9F" w:rsidRDefault="003C1A9F" w:rsidP="003C1A9F">
      <w:pPr>
        <w:tabs>
          <w:tab w:val="left" w:pos="142"/>
          <w:tab w:val="left" w:pos="426"/>
          <w:tab w:val="left" w:pos="1134"/>
        </w:tabs>
        <w:ind w:firstLine="630"/>
        <w:rPr>
          <w:bCs/>
          <w:sz w:val="24"/>
          <w:szCs w:val="24"/>
          <w:lang w:eastAsia="ru-RU"/>
        </w:rPr>
      </w:pPr>
      <w:r w:rsidRPr="003C1A9F">
        <w:rPr>
          <w:sz w:val="24"/>
          <w:szCs w:val="24"/>
          <w:lang w:eastAsia="ru-RU"/>
        </w:rPr>
        <w:t>В результате сравнения и сопоставления списков лиц/единиц в предварительной версии годового плана проверок, Агентство дорабатывает, укрепляет и утверждает ежегодный план проверок в соответствии с требованиями нормативно-правовой базы и правилами, утвержденными руководителем Агентства. Ежегодный план проверок составляется согласно одному из примеров, предусмотренных в приложении № 2 к настоящей Методологии, по выбору Агентства.</w:t>
      </w:r>
    </w:p>
    <w:p w:rsidR="003C1A9F" w:rsidRPr="003C1A9F" w:rsidRDefault="003C1A9F" w:rsidP="003C1A9F">
      <w:pPr>
        <w:tabs>
          <w:tab w:val="left" w:pos="1170"/>
          <w:tab w:val="left" w:pos="1260"/>
        </w:tabs>
        <w:ind w:firstLine="810"/>
        <w:rPr>
          <w:b/>
          <w:sz w:val="24"/>
          <w:szCs w:val="24"/>
        </w:rPr>
      </w:pPr>
    </w:p>
    <w:p w:rsidR="003C1A9F" w:rsidRPr="003C1A9F" w:rsidRDefault="003C1A9F" w:rsidP="003C1A9F">
      <w:pPr>
        <w:tabs>
          <w:tab w:val="left" w:pos="1170"/>
          <w:tab w:val="left" w:pos="1260"/>
        </w:tabs>
        <w:ind w:firstLine="810"/>
        <w:rPr>
          <w:sz w:val="24"/>
          <w:szCs w:val="24"/>
        </w:rPr>
      </w:pPr>
      <w:r w:rsidRPr="003C1A9F">
        <w:rPr>
          <w:b/>
          <w:sz w:val="24"/>
          <w:szCs w:val="24"/>
        </w:rPr>
        <w:t xml:space="preserve">44. </w:t>
      </w:r>
      <w:r w:rsidRPr="003C1A9F">
        <w:rPr>
          <w:sz w:val="24"/>
          <w:szCs w:val="24"/>
        </w:rPr>
        <w:t xml:space="preserve">Классификационные списки и списки лиц, подлежащих контролю, а также ежегодный план проверок автоматически формируется Государственным реестром проверок на основании хранимой им информации, в результате анализа критериев риска </w:t>
      </w:r>
      <w:r w:rsidRPr="003C1A9F">
        <w:rPr>
          <w:sz w:val="24"/>
          <w:szCs w:val="24"/>
        </w:rPr>
        <w:lastRenderedPageBreak/>
        <w:t>в соответствии с формулой, установленной настоящей Методологией. Если Реестр не обеспечивает достаточного анализа критериев риска, это делается вручную и является дополнением к информации, представленной в Реестре.</w:t>
      </w:r>
    </w:p>
    <w:p w:rsidR="003C1A9F" w:rsidRPr="003C1A9F" w:rsidRDefault="003C1A9F" w:rsidP="003C1A9F">
      <w:pPr>
        <w:tabs>
          <w:tab w:val="left" w:pos="1170"/>
          <w:tab w:val="left" w:pos="1260"/>
        </w:tabs>
        <w:ind w:firstLine="810"/>
        <w:rPr>
          <w:b/>
          <w:sz w:val="24"/>
          <w:szCs w:val="24"/>
        </w:rPr>
      </w:pPr>
    </w:p>
    <w:p w:rsidR="003C1A9F" w:rsidRPr="003C1A9F" w:rsidRDefault="003C1A9F" w:rsidP="003C1A9F">
      <w:pPr>
        <w:tabs>
          <w:tab w:val="left" w:pos="1170"/>
          <w:tab w:val="left" w:pos="1260"/>
        </w:tabs>
        <w:ind w:firstLine="810"/>
        <w:rPr>
          <w:sz w:val="24"/>
          <w:szCs w:val="24"/>
        </w:rPr>
      </w:pPr>
      <w:r w:rsidRPr="003C1A9F">
        <w:rPr>
          <w:b/>
          <w:sz w:val="24"/>
          <w:szCs w:val="24"/>
        </w:rPr>
        <w:t xml:space="preserve">45. </w:t>
      </w:r>
      <w:r w:rsidRPr="003C1A9F">
        <w:rPr>
          <w:sz w:val="24"/>
          <w:szCs w:val="24"/>
        </w:rPr>
        <w:t xml:space="preserve">Если лицо, подлежащее контролю, указано несколько раз в ежегодном плане проверок в целях контроля в нескольких областях, находящихся в компетенции Агентства, его руководитель обязан обеспечить максимальное снижение количества посещений через объединение и слияние проверок по нескольким областям в одну проверку. </w:t>
      </w:r>
    </w:p>
    <w:p w:rsidR="003C1A9F" w:rsidRPr="003C1A9F" w:rsidRDefault="003C1A9F" w:rsidP="003C1A9F">
      <w:pPr>
        <w:tabs>
          <w:tab w:val="left" w:pos="1170"/>
          <w:tab w:val="left" w:pos="1260"/>
        </w:tabs>
        <w:ind w:firstLine="810"/>
        <w:rPr>
          <w:sz w:val="24"/>
          <w:szCs w:val="24"/>
        </w:rPr>
      </w:pPr>
      <w:r w:rsidRPr="003C1A9F">
        <w:rPr>
          <w:sz w:val="24"/>
          <w:szCs w:val="24"/>
        </w:rPr>
        <w:t>Организация и проведение контроля должны осуществляться с обеспечением проведения одного контроля в год для всех сфер деятельности проверяемого лица, определенных в ежегодном плане проверок.</w:t>
      </w:r>
    </w:p>
    <w:p w:rsidR="003C1A9F" w:rsidRPr="003C1A9F" w:rsidRDefault="003C1A9F" w:rsidP="003C1A9F">
      <w:pPr>
        <w:tabs>
          <w:tab w:val="left" w:pos="1170"/>
          <w:tab w:val="left" w:pos="1260"/>
        </w:tabs>
        <w:ind w:firstLine="810"/>
        <w:rPr>
          <w:b/>
          <w:sz w:val="24"/>
          <w:szCs w:val="24"/>
        </w:rPr>
      </w:pPr>
    </w:p>
    <w:p w:rsidR="003C1A9F" w:rsidRPr="003C1A9F" w:rsidRDefault="003C1A9F" w:rsidP="003C1A9F">
      <w:pPr>
        <w:tabs>
          <w:tab w:val="left" w:pos="1170"/>
          <w:tab w:val="left" w:pos="1260"/>
        </w:tabs>
        <w:ind w:firstLine="810"/>
        <w:rPr>
          <w:sz w:val="24"/>
          <w:szCs w:val="24"/>
        </w:rPr>
      </w:pPr>
      <w:r w:rsidRPr="003C1A9F">
        <w:rPr>
          <w:b/>
          <w:sz w:val="24"/>
          <w:szCs w:val="24"/>
        </w:rPr>
        <w:t>46.</w:t>
      </w:r>
      <w:r w:rsidRPr="003C1A9F">
        <w:rPr>
          <w:rFonts w:ascii="Calibri" w:hAnsi="Calibri"/>
          <w:sz w:val="24"/>
          <w:szCs w:val="24"/>
        </w:rPr>
        <w:t xml:space="preserve"> </w:t>
      </w:r>
      <w:r w:rsidRPr="003C1A9F">
        <w:rPr>
          <w:sz w:val="24"/>
          <w:szCs w:val="24"/>
        </w:rPr>
        <w:t xml:space="preserve">Руководитель Агентства несет ответственность за составление годового плана проверок, организацию и проведение проверок в областях контроля, с </w:t>
      </w:r>
      <w:proofErr w:type="gramStart"/>
      <w:r w:rsidRPr="003C1A9F">
        <w:rPr>
          <w:sz w:val="24"/>
          <w:szCs w:val="24"/>
        </w:rPr>
        <w:t>тем</w:t>
      </w:r>
      <w:proofErr w:type="gramEnd"/>
      <w:r w:rsidRPr="003C1A9F">
        <w:rPr>
          <w:sz w:val="24"/>
          <w:szCs w:val="24"/>
        </w:rPr>
        <w:t xml:space="preserve"> чтобы обеспечить, в соответствии с положениями настоящей Методологии и Закона № 131/2012 о государственном контроле предпринимательской деятельности, выполнение не более одной запланированной проверки в год лица/подразделения, подлежащего контролю.</w:t>
      </w:r>
    </w:p>
    <w:p w:rsidR="003C1A9F" w:rsidRPr="003C1A9F" w:rsidRDefault="003C1A9F" w:rsidP="003C1A9F">
      <w:pPr>
        <w:ind w:firstLine="0"/>
        <w:jc w:val="center"/>
        <w:rPr>
          <w:b/>
          <w:bCs/>
          <w:sz w:val="24"/>
          <w:szCs w:val="24"/>
        </w:rPr>
      </w:pPr>
      <w:r w:rsidRPr="003C1A9F">
        <w:rPr>
          <w:b/>
          <w:bCs/>
          <w:sz w:val="24"/>
          <w:szCs w:val="24"/>
        </w:rPr>
        <w:t>Глава III</w:t>
      </w:r>
    </w:p>
    <w:p w:rsidR="003C1A9F" w:rsidRPr="003C1A9F" w:rsidRDefault="003C1A9F" w:rsidP="003C1A9F">
      <w:pPr>
        <w:spacing w:line="276" w:lineRule="auto"/>
        <w:ind w:firstLine="0"/>
        <w:jc w:val="center"/>
        <w:rPr>
          <w:b/>
          <w:sz w:val="24"/>
          <w:szCs w:val="24"/>
        </w:rPr>
      </w:pPr>
      <w:r w:rsidRPr="003C1A9F">
        <w:rPr>
          <w:b/>
          <w:sz w:val="24"/>
          <w:szCs w:val="24"/>
        </w:rPr>
        <w:t>ПРОВЕДЕНИЕ ВНЕПЛАНОВЫХ ПРОВЕРОК НА ОСНОВЕ АНАЛИЗА РИСКОВ</w:t>
      </w:r>
    </w:p>
    <w:p w:rsidR="003C1A9F" w:rsidRPr="003C1A9F" w:rsidRDefault="003C1A9F" w:rsidP="003C1A9F">
      <w:pPr>
        <w:tabs>
          <w:tab w:val="left" w:pos="1260"/>
          <w:tab w:val="left" w:pos="1530"/>
        </w:tabs>
        <w:ind w:firstLine="720"/>
        <w:rPr>
          <w:b/>
          <w:sz w:val="24"/>
          <w:szCs w:val="24"/>
        </w:rPr>
      </w:pPr>
    </w:p>
    <w:p w:rsidR="003C1A9F" w:rsidRPr="003C1A9F" w:rsidRDefault="003C1A9F" w:rsidP="003C1A9F">
      <w:pPr>
        <w:tabs>
          <w:tab w:val="left" w:pos="1260"/>
          <w:tab w:val="left" w:pos="1530"/>
        </w:tabs>
        <w:ind w:firstLine="720"/>
        <w:rPr>
          <w:sz w:val="24"/>
          <w:szCs w:val="24"/>
        </w:rPr>
      </w:pPr>
      <w:r w:rsidRPr="003C1A9F">
        <w:rPr>
          <w:b/>
          <w:sz w:val="24"/>
          <w:szCs w:val="24"/>
        </w:rPr>
        <w:t>47.</w:t>
      </w:r>
      <w:r w:rsidRPr="003C1A9F">
        <w:rPr>
          <w:sz w:val="24"/>
          <w:szCs w:val="24"/>
        </w:rPr>
        <w:t xml:space="preserve"> Внеплановые проверки осуществляются на основании анализа рисков и только в случае наличия оснований и соблюдения условий, предусмотренных в статье 19 Закона № 131/2012 о государственном контроле предпринимательской деятельности, в случае:</w:t>
      </w:r>
    </w:p>
    <w:p w:rsidR="003C1A9F" w:rsidRPr="003C1A9F" w:rsidRDefault="003C1A9F" w:rsidP="003C1A9F">
      <w:pPr>
        <w:ind w:firstLine="567"/>
        <w:rPr>
          <w:sz w:val="24"/>
          <w:szCs w:val="24"/>
          <w:lang w:eastAsia="ru-RU"/>
        </w:rPr>
      </w:pPr>
      <w:r w:rsidRPr="003C1A9F">
        <w:rPr>
          <w:sz w:val="24"/>
          <w:szCs w:val="24"/>
          <w:lang w:eastAsia="ru-RU"/>
        </w:rPr>
        <w:t xml:space="preserve">1) необходимости проверки информации, подлежащей обязательной отчетности в соответствии с положениями закона, если соблюдены следующие условия: </w:t>
      </w:r>
    </w:p>
    <w:p w:rsidR="003C1A9F" w:rsidRPr="003C1A9F" w:rsidRDefault="003C1A9F" w:rsidP="003C1A9F">
      <w:pPr>
        <w:ind w:firstLine="567"/>
        <w:rPr>
          <w:sz w:val="24"/>
          <w:szCs w:val="24"/>
          <w:lang w:eastAsia="ru-RU"/>
        </w:rPr>
      </w:pPr>
      <w:r w:rsidRPr="003C1A9F">
        <w:rPr>
          <w:sz w:val="24"/>
          <w:szCs w:val="24"/>
          <w:lang w:eastAsia="ru-RU"/>
        </w:rPr>
        <w:t xml:space="preserve">a) информация не была представлена в течение срока, установленного законом или нормативным актом; </w:t>
      </w:r>
    </w:p>
    <w:p w:rsidR="003C1A9F" w:rsidRPr="003C1A9F" w:rsidRDefault="003C1A9F" w:rsidP="003C1A9F">
      <w:pPr>
        <w:ind w:firstLine="567"/>
        <w:rPr>
          <w:sz w:val="24"/>
          <w:szCs w:val="24"/>
          <w:lang w:eastAsia="ru-RU"/>
        </w:rPr>
      </w:pPr>
      <w:r w:rsidRPr="003C1A9F">
        <w:rPr>
          <w:sz w:val="24"/>
          <w:szCs w:val="24"/>
          <w:lang w:eastAsia="ru-RU"/>
        </w:rPr>
        <w:t xml:space="preserve">b) орган, наделенный функциями контроля, или орган, ответственный за прием соответствующей информации, не получил оправдательного сообщения от лица, обязанного представить отчет по информации в установленный срок, и/или указанное лицо не ответило в разумные сроки на уведомление ответственного органа; </w:t>
      </w:r>
    </w:p>
    <w:p w:rsidR="003C1A9F" w:rsidRPr="003C1A9F" w:rsidRDefault="003C1A9F" w:rsidP="003C1A9F">
      <w:pPr>
        <w:ind w:firstLine="567"/>
        <w:rPr>
          <w:sz w:val="24"/>
          <w:szCs w:val="24"/>
          <w:lang w:eastAsia="ru-RU"/>
        </w:rPr>
      </w:pPr>
      <w:r w:rsidRPr="003C1A9F">
        <w:rPr>
          <w:sz w:val="24"/>
          <w:szCs w:val="24"/>
          <w:lang w:eastAsia="ru-RU"/>
        </w:rPr>
        <w:t xml:space="preserve">2) необходимости проверки информации, полученной в ходе другого контроля от предпринимателя, с которым проверяемое лицо ранее имело экономические отношения, если соблюдены следующие условия: </w:t>
      </w:r>
    </w:p>
    <w:p w:rsidR="003C1A9F" w:rsidRPr="003C1A9F" w:rsidRDefault="003C1A9F" w:rsidP="003C1A9F">
      <w:pPr>
        <w:ind w:firstLine="567"/>
        <w:rPr>
          <w:sz w:val="24"/>
          <w:szCs w:val="24"/>
          <w:lang w:eastAsia="ru-RU"/>
        </w:rPr>
      </w:pPr>
      <w:r w:rsidRPr="003C1A9F">
        <w:rPr>
          <w:sz w:val="24"/>
          <w:szCs w:val="24"/>
          <w:lang w:eastAsia="ru-RU"/>
        </w:rPr>
        <w:t xml:space="preserve">a) предприниматель отказывается предоставить эту информацию; </w:t>
      </w:r>
    </w:p>
    <w:p w:rsidR="003C1A9F" w:rsidRPr="003C1A9F" w:rsidRDefault="003C1A9F" w:rsidP="003C1A9F">
      <w:pPr>
        <w:ind w:firstLine="567"/>
        <w:rPr>
          <w:sz w:val="24"/>
          <w:szCs w:val="24"/>
          <w:lang w:eastAsia="ru-RU"/>
        </w:rPr>
      </w:pPr>
      <w:r w:rsidRPr="003C1A9F">
        <w:rPr>
          <w:sz w:val="24"/>
          <w:szCs w:val="24"/>
          <w:lang w:eastAsia="ru-RU"/>
        </w:rPr>
        <w:t xml:space="preserve">b) не существует другого способа получения этой информации; </w:t>
      </w:r>
    </w:p>
    <w:p w:rsidR="003C1A9F" w:rsidRPr="003C1A9F" w:rsidRDefault="003C1A9F" w:rsidP="003C1A9F">
      <w:pPr>
        <w:ind w:firstLine="567"/>
        <w:rPr>
          <w:sz w:val="24"/>
          <w:szCs w:val="24"/>
          <w:lang w:eastAsia="ru-RU"/>
        </w:rPr>
      </w:pPr>
      <w:r w:rsidRPr="003C1A9F">
        <w:rPr>
          <w:sz w:val="24"/>
          <w:szCs w:val="24"/>
          <w:lang w:eastAsia="ru-RU"/>
        </w:rPr>
        <w:t xml:space="preserve">c) эта информация имеет решающее значение и необходима для достижения цели инициированного ранее контроля; </w:t>
      </w:r>
    </w:p>
    <w:p w:rsidR="003C1A9F" w:rsidRPr="003C1A9F" w:rsidRDefault="003C1A9F" w:rsidP="003C1A9F">
      <w:pPr>
        <w:ind w:firstLine="567"/>
        <w:rPr>
          <w:sz w:val="24"/>
          <w:szCs w:val="24"/>
          <w:lang w:eastAsia="ru-RU"/>
        </w:rPr>
      </w:pPr>
      <w:r w:rsidRPr="003C1A9F">
        <w:rPr>
          <w:sz w:val="24"/>
          <w:szCs w:val="24"/>
          <w:lang w:eastAsia="ru-RU"/>
        </w:rPr>
        <w:t xml:space="preserve">3) прямого запроса об инициировании контроля, поступившего от лица, подлежащего контролю. </w:t>
      </w:r>
    </w:p>
    <w:p w:rsidR="003C1A9F" w:rsidRPr="003C1A9F" w:rsidRDefault="003C1A9F" w:rsidP="003C1A9F">
      <w:pPr>
        <w:ind w:firstLine="720"/>
        <w:rPr>
          <w:b/>
          <w:sz w:val="24"/>
          <w:szCs w:val="24"/>
          <w:lang w:eastAsia="ru-RU"/>
        </w:rPr>
      </w:pPr>
    </w:p>
    <w:p w:rsidR="003C1A9F" w:rsidRPr="003C1A9F" w:rsidRDefault="003C1A9F" w:rsidP="003C1A9F">
      <w:pPr>
        <w:ind w:firstLine="720"/>
        <w:rPr>
          <w:sz w:val="24"/>
          <w:szCs w:val="24"/>
          <w:lang w:eastAsia="ru-RU"/>
        </w:rPr>
      </w:pPr>
      <w:r w:rsidRPr="003C1A9F">
        <w:rPr>
          <w:b/>
          <w:sz w:val="24"/>
          <w:szCs w:val="24"/>
          <w:lang w:eastAsia="ru-RU"/>
        </w:rPr>
        <w:t>48.</w:t>
      </w:r>
      <w:r w:rsidRPr="003C1A9F">
        <w:rPr>
          <w:sz w:val="24"/>
          <w:szCs w:val="24"/>
          <w:lang w:eastAsia="ru-RU"/>
        </w:rPr>
        <w:t xml:space="preserve"> Внеплановые проверки не могут быть проведены на основании непроверенной и/или полученной из анонимного источника информации.</w:t>
      </w:r>
    </w:p>
    <w:p w:rsidR="003C1A9F" w:rsidRPr="003C1A9F" w:rsidRDefault="003C1A9F" w:rsidP="003C1A9F">
      <w:pPr>
        <w:tabs>
          <w:tab w:val="left" w:pos="1260"/>
          <w:tab w:val="left" w:pos="1530"/>
        </w:tabs>
        <w:ind w:firstLine="720"/>
        <w:rPr>
          <w:b/>
          <w:sz w:val="24"/>
          <w:szCs w:val="24"/>
        </w:rPr>
      </w:pPr>
    </w:p>
    <w:p w:rsidR="003C1A9F" w:rsidRPr="003C1A9F" w:rsidRDefault="003C1A9F" w:rsidP="003C1A9F">
      <w:pPr>
        <w:tabs>
          <w:tab w:val="left" w:pos="1260"/>
          <w:tab w:val="left" w:pos="1530"/>
        </w:tabs>
        <w:ind w:firstLine="720"/>
        <w:rPr>
          <w:b/>
          <w:sz w:val="24"/>
          <w:szCs w:val="24"/>
        </w:rPr>
      </w:pPr>
      <w:r w:rsidRPr="003C1A9F">
        <w:rPr>
          <w:b/>
          <w:sz w:val="24"/>
          <w:szCs w:val="24"/>
        </w:rPr>
        <w:t>49.</w:t>
      </w:r>
      <w:r w:rsidRPr="003C1A9F">
        <w:rPr>
          <w:rFonts w:ascii="Calibri" w:hAnsi="Calibri"/>
          <w:sz w:val="24"/>
          <w:szCs w:val="24"/>
        </w:rPr>
        <w:t xml:space="preserve"> </w:t>
      </w:r>
      <w:r w:rsidRPr="003C1A9F">
        <w:rPr>
          <w:sz w:val="24"/>
          <w:szCs w:val="24"/>
        </w:rPr>
        <w:t>При анализе рисков Агентство использует критерии риска, которые позволяют оценить возможный ущерб и его размер в случае, если проверка не будет осуществляться.</w:t>
      </w:r>
    </w:p>
    <w:p w:rsidR="003C1A9F" w:rsidRPr="003C1A9F" w:rsidRDefault="003C1A9F" w:rsidP="003C1A9F">
      <w:pPr>
        <w:tabs>
          <w:tab w:val="left" w:pos="1260"/>
          <w:tab w:val="left" w:pos="1440"/>
        </w:tabs>
        <w:ind w:firstLine="720"/>
        <w:rPr>
          <w:b/>
          <w:sz w:val="24"/>
          <w:szCs w:val="24"/>
        </w:rPr>
      </w:pPr>
    </w:p>
    <w:p w:rsidR="003C1A9F" w:rsidRPr="003C1A9F" w:rsidRDefault="003C1A9F" w:rsidP="003C1A9F">
      <w:pPr>
        <w:tabs>
          <w:tab w:val="left" w:pos="1260"/>
          <w:tab w:val="left" w:pos="1440"/>
        </w:tabs>
        <w:ind w:firstLine="720"/>
        <w:rPr>
          <w:sz w:val="24"/>
          <w:szCs w:val="24"/>
        </w:rPr>
      </w:pPr>
      <w:r w:rsidRPr="003C1A9F">
        <w:rPr>
          <w:b/>
          <w:sz w:val="24"/>
          <w:szCs w:val="24"/>
        </w:rPr>
        <w:t>50.</w:t>
      </w:r>
      <w:r w:rsidRPr="003C1A9F">
        <w:rPr>
          <w:sz w:val="24"/>
          <w:szCs w:val="24"/>
        </w:rPr>
        <w:t xml:space="preserve"> При определении вероятности возникновения ущерба и его размера используются критерии риска, указанные в пунктах 2</w:t>
      </w:r>
      <w:r w:rsidRPr="003C1A9F">
        <w:rPr>
          <w:sz w:val="24"/>
          <w:szCs w:val="24"/>
          <w:lang w:val="ro-RO"/>
        </w:rPr>
        <w:t>2</w:t>
      </w:r>
      <w:r w:rsidRPr="003C1A9F">
        <w:rPr>
          <w:sz w:val="24"/>
          <w:szCs w:val="24"/>
        </w:rPr>
        <w:t>-</w:t>
      </w:r>
      <w:r w:rsidRPr="003C1A9F">
        <w:rPr>
          <w:sz w:val="24"/>
          <w:szCs w:val="24"/>
          <w:lang w:val="ro-RO"/>
        </w:rPr>
        <w:t>33</w:t>
      </w:r>
      <w:r w:rsidRPr="003C1A9F">
        <w:rPr>
          <w:sz w:val="24"/>
          <w:szCs w:val="24"/>
        </w:rPr>
        <w:t xml:space="preserve"> настоящей Методологии.</w:t>
      </w:r>
    </w:p>
    <w:p w:rsidR="003C1A9F" w:rsidRPr="003C1A9F" w:rsidRDefault="003C1A9F" w:rsidP="003C1A9F">
      <w:pPr>
        <w:tabs>
          <w:tab w:val="left" w:pos="1260"/>
        </w:tabs>
        <w:ind w:firstLine="720"/>
        <w:rPr>
          <w:sz w:val="24"/>
          <w:szCs w:val="24"/>
        </w:rPr>
      </w:pPr>
    </w:p>
    <w:p w:rsidR="003C1A9F" w:rsidRPr="003C1A9F" w:rsidRDefault="003C1A9F" w:rsidP="003C1A9F">
      <w:pPr>
        <w:tabs>
          <w:tab w:val="left" w:pos="1170"/>
          <w:tab w:val="left" w:pos="1260"/>
        </w:tabs>
        <w:ind w:firstLine="0"/>
        <w:jc w:val="center"/>
        <w:rPr>
          <w:b/>
          <w:sz w:val="24"/>
          <w:szCs w:val="24"/>
        </w:rPr>
      </w:pPr>
      <w:r w:rsidRPr="003C1A9F">
        <w:rPr>
          <w:b/>
          <w:sz w:val="24"/>
          <w:szCs w:val="24"/>
        </w:rPr>
        <w:t>Глава IV</w:t>
      </w:r>
    </w:p>
    <w:p w:rsidR="003C1A9F" w:rsidRPr="003C1A9F" w:rsidRDefault="003C1A9F" w:rsidP="003C1A9F">
      <w:pPr>
        <w:tabs>
          <w:tab w:val="left" w:pos="1170"/>
          <w:tab w:val="left" w:pos="1260"/>
        </w:tabs>
        <w:ind w:firstLine="0"/>
        <w:jc w:val="center"/>
        <w:rPr>
          <w:b/>
          <w:sz w:val="24"/>
          <w:szCs w:val="24"/>
        </w:rPr>
      </w:pPr>
      <w:r w:rsidRPr="003C1A9F">
        <w:rPr>
          <w:b/>
          <w:sz w:val="24"/>
          <w:szCs w:val="24"/>
        </w:rPr>
        <w:t xml:space="preserve">ОПРЕДЕЛЕНИЕ ОПТИМАЛЬНОГО РЕШЕНИЯ ПО ЖАЛОБЕ ИЛИ ПО ИНФОРМАЦИИ О НАРУШЕНИИ ЗАКОНОДАТЕЛЬСТВА, </w:t>
      </w:r>
    </w:p>
    <w:p w:rsidR="003C1A9F" w:rsidRPr="003C1A9F" w:rsidRDefault="003C1A9F" w:rsidP="003C1A9F">
      <w:pPr>
        <w:tabs>
          <w:tab w:val="left" w:pos="1170"/>
          <w:tab w:val="left" w:pos="1260"/>
        </w:tabs>
        <w:ind w:firstLine="0"/>
        <w:jc w:val="center"/>
        <w:rPr>
          <w:b/>
          <w:sz w:val="24"/>
          <w:szCs w:val="24"/>
        </w:rPr>
      </w:pPr>
      <w:r w:rsidRPr="003C1A9F">
        <w:rPr>
          <w:b/>
          <w:sz w:val="24"/>
          <w:szCs w:val="24"/>
        </w:rPr>
        <w:t>НА ОСНОВЕ АНАЛИЗА РИСКОВ</w:t>
      </w:r>
    </w:p>
    <w:p w:rsidR="003C1A9F" w:rsidRPr="003C1A9F" w:rsidRDefault="003C1A9F" w:rsidP="003C1A9F">
      <w:pPr>
        <w:tabs>
          <w:tab w:val="left" w:pos="1170"/>
          <w:tab w:val="left" w:pos="1260"/>
        </w:tabs>
        <w:ind w:firstLine="0"/>
        <w:jc w:val="center"/>
        <w:rPr>
          <w:b/>
          <w:sz w:val="24"/>
          <w:szCs w:val="24"/>
        </w:rPr>
      </w:pPr>
    </w:p>
    <w:p w:rsidR="003C1A9F" w:rsidRPr="003C1A9F" w:rsidRDefault="003C1A9F" w:rsidP="003C1A9F">
      <w:pPr>
        <w:tabs>
          <w:tab w:val="left" w:pos="1260"/>
          <w:tab w:val="left" w:pos="1440"/>
        </w:tabs>
        <w:ind w:firstLine="720"/>
        <w:rPr>
          <w:sz w:val="24"/>
          <w:szCs w:val="24"/>
        </w:rPr>
      </w:pPr>
      <w:r w:rsidRPr="003C1A9F">
        <w:rPr>
          <w:b/>
          <w:sz w:val="24"/>
          <w:szCs w:val="24"/>
        </w:rPr>
        <w:t>51.</w:t>
      </w:r>
      <w:r w:rsidRPr="003C1A9F">
        <w:rPr>
          <w:sz w:val="24"/>
          <w:szCs w:val="24"/>
        </w:rPr>
        <w:t xml:space="preserve"> Жалобы, поданные в Агентство, а также информация о нарушении законодательства, ставшая известной Агентству, рассматриваются на основе анализа рисков.</w:t>
      </w:r>
    </w:p>
    <w:p w:rsidR="003C1A9F" w:rsidRPr="003C1A9F" w:rsidRDefault="003C1A9F" w:rsidP="003C1A9F">
      <w:pPr>
        <w:tabs>
          <w:tab w:val="left" w:pos="1260"/>
          <w:tab w:val="left" w:pos="1440"/>
        </w:tabs>
        <w:ind w:firstLine="720"/>
        <w:rPr>
          <w:b/>
          <w:sz w:val="24"/>
          <w:szCs w:val="24"/>
        </w:rPr>
      </w:pPr>
    </w:p>
    <w:p w:rsidR="003C1A9F" w:rsidRPr="003C1A9F" w:rsidRDefault="003C1A9F" w:rsidP="003C1A9F">
      <w:pPr>
        <w:tabs>
          <w:tab w:val="left" w:pos="1260"/>
          <w:tab w:val="left" w:pos="1440"/>
        </w:tabs>
        <w:ind w:firstLine="720"/>
        <w:rPr>
          <w:sz w:val="24"/>
          <w:szCs w:val="24"/>
        </w:rPr>
      </w:pPr>
      <w:r w:rsidRPr="003C1A9F">
        <w:rPr>
          <w:b/>
          <w:sz w:val="24"/>
          <w:szCs w:val="24"/>
        </w:rPr>
        <w:t>52.</w:t>
      </w:r>
      <w:r w:rsidRPr="003C1A9F">
        <w:rPr>
          <w:sz w:val="24"/>
          <w:szCs w:val="24"/>
        </w:rPr>
        <w:t xml:space="preserve"> Контроль, инициированный на основании жалобы или информации о нарушении законодательства, осуществляется только с соблюдением требований статьи 19 Закона № 131/2012 о государственном контроле предпринимательской деятельности и оценки условий и критериев риска, указанных в пунктах 22-33 настоящей Методологии.</w:t>
      </w:r>
    </w:p>
    <w:p w:rsidR="003C1A9F" w:rsidRPr="003C1A9F" w:rsidRDefault="003C1A9F" w:rsidP="003C1A9F">
      <w:pPr>
        <w:tabs>
          <w:tab w:val="left" w:pos="0"/>
          <w:tab w:val="left" w:pos="1440"/>
        </w:tabs>
        <w:ind w:firstLine="720"/>
        <w:rPr>
          <w:b/>
          <w:sz w:val="24"/>
          <w:szCs w:val="24"/>
        </w:rPr>
      </w:pPr>
    </w:p>
    <w:p w:rsidR="003C1A9F" w:rsidRPr="003C1A9F" w:rsidRDefault="003C1A9F" w:rsidP="003C1A9F">
      <w:pPr>
        <w:tabs>
          <w:tab w:val="left" w:pos="0"/>
          <w:tab w:val="left" w:pos="1440"/>
        </w:tabs>
        <w:ind w:firstLine="720"/>
        <w:rPr>
          <w:sz w:val="24"/>
          <w:szCs w:val="24"/>
        </w:rPr>
      </w:pPr>
      <w:r w:rsidRPr="003C1A9F">
        <w:rPr>
          <w:b/>
          <w:sz w:val="24"/>
          <w:szCs w:val="24"/>
        </w:rPr>
        <w:t>53.</w:t>
      </w:r>
      <w:r w:rsidRPr="003C1A9F">
        <w:rPr>
          <w:sz w:val="24"/>
          <w:szCs w:val="24"/>
        </w:rPr>
        <w:t xml:space="preserve"> Жалобы и информация о нарушении законодательства могут обусловить принятие более активных действий, таких, например, как проведение незамедлительных проверок, если они указывают на имеющиеся или возможные тяжелые или тяжкие нарушения, на аварийные ситуации или происшествия, представляющие явную угрозу непосредственно для окружающей среды, жизни, здоровья и имущества людей.</w:t>
      </w:r>
    </w:p>
    <w:p w:rsidR="003C1A9F" w:rsidRPr="003C1A9F" w:rsidRDefault="003C1A9F" w:rsidP="003C1A9F">
      <w:pPr>
        <w:tabs>
          <w:tab w:val="left" w:pos="1260"/>
          <w:tab w:val="left" w:pos="1440"/>
        </w:tabs>
        <w:ind w:firstLine="720"/>
        <w:rPr>
          <w:b/>
          <w:sz w:val="24"/>
          <w:szCs w:val="24"/>
        </w:rPr>
      </w:pPr>
    </w:p>
    <w:p w:rsidR="003C1A9F" w:rsidRPr="003C1A9F" w:rsidRDefault="003C1A9F" w:rsidP="003C1A9F">
      <w:pPr>
        <w:tabs>
          <w:tab w:val="left" w:pos="1260"/>
          <w:tab w:val="left" w:pos="1440"/>
        </w:tabs>
        <w:ind w:firstLine="720"/>
        <w:rPr>
          <w:sz w:val="24"/>
          <w:szCs w:val="24"/>
        </w:rPr>
      </w:pPr>
      <w:r w:rsidRPr="003C1A9F">
        <w:rPr>
          <w:b/>
          <w:sz w:val="24"/>
          <w:szCs w:val="24"/>
        </w:rPr>
        <w:t>54.</w:t>
      </w:r>
      <w:r w:rsidRPr="003C1A9F">
        <w:rPr>
          <w:sz w:val="24"/>
          <w:szCs w:val="24"/>
        </w:rPr>
        <w:t xml:space="preserve"> Для жалоб и информации о возможных незначительных нарушениях, которые могут привести к небольшим инцидентам/авариям или незначительному ущербу, Агентство осуществляет менее активные действия или планирует действия, которые должны быть реализованы в последующий период, с включением в следующую плановую проверку вопросов, содержащихся в жалобе или в имеющейся информации.</w:t>
      </w:r>
    </w:p>
    <w:p w:rsidR="003C1A9F" w:rsidRPr="003C1A9F" w:rsidRDefault="003C1A9F" w:rsidP="003C1A9F">
      <w:pPr>
        <w:tabs>
          <w:tab w:val="left" w:pos="1260"/>
          <w:tab w:val="left" w:pos="1440"/>
        </w:tabs>
        <w:ind w:firstLine="720"/>
        <w:rPr>
          <w:b/>
          <w:sz w:val="24"/>
          <w:szCs w:val="24"/>
        </w:rPr>
      </w:pPr>
    </w:p>
    <w:p w:rsidR="003C1A9F" w:rsidRPr="003C1A9F" w:rsidRDefault="003C1A9F" w:rsidP="003C1A9F">
      <w:pPr>
        <w:tabs>
          <w:tab w:val="left" w:pos="1260"/>
          <w:tab w:val="left" w:pos="1440"/>
        </w:tabs>
        <w:ind w:firstLine="720"/>
        <w:rPr>
          <w:sz w:val="24"/>
          <w:szCs w:val="24"/>
        </w:rPr>
      </w:pPr>
      <w:r w:rsidRPr="003C1A9F">
        <w:rPr>
          <w:b/>
          <w:sz w:val="24"/>
          <w:szCs w:val="24"/>
        </w:rPr>
        <w:t>55.</w:t>
      </w:r>
      <w:r w:rsidRPr="003C1A9F">
        <w:rPr>
          <w:sz w:val="24"/>
          <w:szCs w:val="24"/>
        </w:rPr>
        <w:t xml:space="preserve"> Критерии риска, используемые для оценки жалоб, поступивших в Агентство, о нарушении законодательства, а также весомость критериев установлены в таблице 26.</w:t>
      </w:r>
    </w:p>
    <w:p w:rsidR="003C1A9F" w:rsidRPr="003C1A9F" w:rsidRDefault="003C1A9F" w:rsidP="003C1A9F">
      <w:pPr>
        <w:tabs>
          <w:tab w:val="left" w:pos="1260"/>
          <w:tab w:val="left" w:pos="1440"/>
        </w:tabs>
        <w:ind w:firstLine="720"/>
        <w:rPr>
          <w:b/>
          <w:sz w:val="24"/>
          <w:szCs w:val="24"/>
        </w:rPr>
      </w:pPr>
      <w:r w:rsidRPr="003C1A9F">
        <w:rPr>
          <w:b/>
          <w:sz w:val="24"/>
          <w:szCs w:val="24"/>
        </w:rPr>
        <w:t xml:space="preserve"> </w:t>
      </w:r>
    </w:p>
    <w:p w:rsidR="003C1A9F" w:rsidRPr="003C1A9F" w:rsidRDefault="003C1A9F" w:rsidP="003C1A9F">
      <w:pPr>
        <w:ind w:firstLine="567"/>
        <w:jc w:val="center"/>
        <w:rPr>
          <w:sz w:val="24"/>
          <w:szCs w:val="24"/>
          <w:lang w:eastAsia="ru-RU"/>
        </w:rPr>
      </w:pPr>
      <w:r w:rsidRPr="003C1A9F">
        <w:rPr>
          <w:sz w:val="24"/>
          <w:szCs w:val="24"/>
          <w:lang w:eastAsia="en-GB"/>
        </w:rPr>
        <w:t xml:space="preserve">                                                                                       Таблица </w:t>
      </w:r>
      <w:r w:rsidRPr="003C1A9F">
        <w:rPr>
          <w:sz w:val="24"/>
          <w:szCs w:val="24"/>
          <w:lang w:eastAsia="ru-RU"/>
        </w:rPr>
        <w:t>26</w:t>
      </w:r>
    </w:p>
    <w:tbl>
      <w:tblPr>
        <w:tblStyle w:val="Tabelgril1"/>
        <w:tblW w:w="9469" w:type="dxa"/>
        <w:tblInd w:w="-5" w:type="dxa"/>
        <w:tblLayout w:type="fixed"/>
        <w:tblLook w:val="04A0" w:firstRow="1" w:lastRow="0" w:firstColumn="1" w:lastColumn="0" w:noHBand="0" w:noVBand="1"/>
      </w:tblPr>
      <w:tblGrid>
        <w:gridCol w:w="567"/>
        <w:gridCol w:w="1814"/>
        <w:gridCol w:w="5416"/>
        <w:gridCol w:w="1672"/>
      </w:tblGrid>
      <w:tr w:rsidR="003C1A9F" w:rsidRPr="003C1A9F" w:rsidTr="003C1A9F">
        <w:trPr>
          <w:trHeight w:val="786"/>
        </w:trPr>
        <w:tc>
          <w:tcPr>
            <w:tcW w:w="567"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b/>
                <w:sz w:val="24"/>
                <w:szCs w:val="24"/>
                <w:lang w:eastAsia="ru-RU"/>
              </w:rPr>
            </w:pPr>
            <w:r>
              <w:rPr>
                <w:b/>
                <w:sz w:val="24"/>
                <w:szCs w:val="24"/>
                <w:lang w:eastAsia="ru-RU"/>
              </w:rPr>
              <w:t>№</w:t>
            </w:r>
            <w:proofErr w:type="gramStart"/>
            <w:r w:rsidRPr="003C1A9F">
              <w:rPr>
                <w:b/>
                <w:sz w:val="24"/>
                <w:szCs w:val="24"/>
                <w:lang w:eastAsia="ru-RU"/>
              </w:rPr>
              <w:t>п</w:t>
            </w:r>
            <w:proofErr w:type="gramEnd"/>
            <w:r w:rsidRPr="003C1A9F">
              <w:rPr>
                <w:b/>
                <w:sz w:val="24"/>
                <w:szCs w:val="24"/>
                <w:lang w:eastAsia="ru-RU"/>
              </w:rPr>
              <w:t>/п</w:t>
            </w:r>
          </w:p>
        </w:tc>
        <w:tc>
          <w:tcPr>
            <w:tcW w:w="1814"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ind w:right="-106"/>
              <w:jc w:val="center"/>
              <w:rPr>
                <w:b/>
                <w:sz w:val="24"/>
                <w:szCs w:val="24"/>
                <w:lang w:eastAsia="ru-RU"/>
              </w:rPr>
            </w:pPr>
            <w:r w:rsidRPr="003C1A9F">
              <w:rPr>
                <w:b/>
                <w:sz w:val="24"/>
                <w:szCs w:val="24"/>
                <w:lang w:eastAsia="ru-RU"/>
              </w:rPr>
              <w:t>Критерии риска</w:t>
            </w:r>
          </w:p>
        </w:tc>
        <w:tc>
          <w:tcPr>
            <w:tcW w:w="5416"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b/>
                <w:sz w:val="24"/>
                <w:szCs w:val="24"/>
                <w:lang w:eastAsia="ru-RU"/>
              </w:rPr>
            </w:pPr>
            <w:r w:rsidRPr="003C1A9F">
              <w:rPr>
                <w:b/>
                <w:sz w:val="24"/>
                <w:szCs w:val="24"/>
                <w:lang w:eastAsia="ru-RU"/>
              </w:rPr>
              <w:t>Аспекты оценки</w:t>
            </w:r>
          </w:p>
        </w:tc>
        <w:tc>
          <w:tcPr>
            <w:tcW w:w="1672" w:type="dxa"/>
            <w:tcBorders>
              <w:top w:val="single" w:sz="4" w:space="0" w:color="auto"/>
              <w:left w:val="single" w:sz="4" w:space="0" w:color="auto"/>
              <w:bottom w:val="single" w:sz="4" w:space="0" w:color="auto"/>
              <w:right w:val="single" w:sz="4" w:space="0" w:color="auto"/>
            </w:tcBorders>
            <w:vAlign w:val="center"/>
          </w:tcPr>
          <w:p w:rsidR="003C1A9F" w:rsidRPr="003C1A9F" w:rsidRDefault="003C1A9F" w:rsidP="00D766A9">
            <w:pPr>
              <w:spacing w:line="252" w:lineRule="auto"/>
              <w:jc w:val="center"/>
              <w:rPr>
                <w:b/>
                <w:bCs/>
                <w:sz w:val="24"/>
                <w:szCs w:val="24"/>
                <w:lang w:eastAsia="ru-RU"/>
              </w:rPr>
            </w:pPr>
          </w:p>
          <w:p w:rsidR="003C1A9F" w:rsidRPr="003C1A9F" w:rsidRDefault="003C1A9F" w:rsidP="003C1A9F">
            <w:pPr>
              <w:spacing w:line="252" w:lineRule="auto"/>
              <w:ind w:firstLine="0"/>
              <w:rPr>
                <w:b/>
                <w:bCs/>
                <w:sz w:val="24"/>
                <w:szCs w:val="24"/>
                <w:lang w:eastAsia="ru-RU"/>
              </w:rPr>
            </w:pPr>
            <w:r w:rsidRPr="003C1A9F">
              <w:rPr>
                <w:b/>
                <w:bCs/>
                <w:sz w:val="24"/>
                <w:szCs w:val="24"/>
                <w:lang w:eastAsia="ru-RU"/>
              </w:rPr>
              <w:t>Весомость</w:t>
            </w:r>
          </w:p>
          <w:p w:rsidR="003C1A9F" w:rsidRPr="003C1A9F" w:rsidRDefault="003C1A9F" w:rsidP="00D766A9">
            <w:pPr>
              <w:spacing w:line="252" w:lineRule="auto"/>
              <w:jc w:val="center"/>
              <w:rPr>
                <w:b/>
                <w:bCs/>
                <w:sz w:val="24"/>
                <w:szCs w:val="24"/>
                <w:lang w:eastAsia="ru-RU"/>
              </w:rPr>
            </w:pPr>
          </w:p>
        </w:tc>
      </w:tr>
      <w:tr w:rsidR="003C1A9F" w:rsidRPr="003C1A9F" w:rsidTr="003C1A9F">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3C1A9F">
            <w:pPr>
              <w:ind w:firstLine="0"/>
              <w:rPr>
                <w:sz w:val="24"/>
                <w:szCs w:val="24"/>
                <w:lang w:eastAsia="ru-RU"/>
              </w:rPr>
            </w:pPr>
            <w:r w:rsidRPr="003C1A9F">
              <w:rPr>
                <w:sz w:val="24"/>
                <w:szCs w:val="24"/>
                <w:lang w:eastAsia="ru-RU"/>
              </w:rPr>
              <w:t>1.</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3C1A9F">
            <w:pPr>
              <w:ind w:right="-106" w:firstLine="0"/>
              <w:rPr>
                <w:sz w:val="24"/>
                <w:szCs w:val="24"/>
                <w:lang w:eastAsia="ru-RU"/>
              </w:rPr>
            </w:pPr>
            <w:r w:rsidRPr="003C1A9F">
              <w:rPr>
                <w:sz w:val="24"/>
                <w:szCs w:val="24"/>
                <w:lang w:eastAsia="ru-RU"/>
              </w:rPr>
              <w:t>Содержание жалобы</w:t>
            </w:r>
          </w:p>
        </w:tc>
        <w:tc>
          <w:tcPr>
            <w:tcW w:w="5416"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 xml:space="preserve">Содержание обосновано, описания должным образом аргументированы, дополнены конкретными доказательствами </w:t>
            </w:r>
          </w:p>
        </w:tc>
        <w:tc>
          <w:tcPr>
            <w:tcW w:w="1672"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sz w:val="24"/>
                <w:szCs w:val="24"/>
                <w:lang w:eastAsia="ru-RU"/>
              </w:rPr>
            </w:pPr>
            <w:r w:rsidRPr="003C1A9F">
              <w:rPr>
                <w:sz w:val="24"/>
                <w:szCs w:val="24"/>
                <w:lang w:eastAsia="ru-RU"/>
              </w:rPr>
              <w:t>5</w:t>
            </w:r>
          </w:p>
        </w:tc>
      </w:tr>
      <w:tr w:rsidR="003C1A9F" w:rsidRPr="003C1A9F" w:rsidTr="003C1A9F">
        <w:tc>
          <w:tcPr>
            <w:tcW w:w="567" w:type="dxa"/>
            <w:vMerge/>
            <w:tcBorders>
              <w:top w:val="single" w:sz="4" w:space="0" w:color="auto"/>
              <w:left w:val="single" w:sz="4" w:space="0" w:color="auto"/>
              <w:bottom w:val="single" w:sz="4" w:space="0" w:color="auto"/>
              <w:right w:val="single" w:sz="4" w:space="0" w:color="auto"/>
            </w:tcBorders>
            <w:vAlign w:val="center"/>
          </w:tcPr>
          <w:p w:rsidR="003C1A9F" w:rsidRPr="003C1A9F" w:rsidRDefault="003C1A9F" w:rsidP="00D766A9">
            <w:pPr>
              <w:jc w:val="center"/>
              <w:rPr>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tcPr>
          <w:p w:rsidR="003C1A9F" w:rsidRPr="003C1A9F" w:rsidRDefault="003C1A9F" w:rsidP="00D766A9">
            <w:pPr>
              <w:ind w:right="-106"/>
              <w:rPr>
                <w:sz w:val="24"/>
                <w:szCs w:val="24"/>
                <w:lang w:eastAsia="ru-RU"/>
              </w:rPr>
            </w:pPr>
          </w:p>
        </w:tc>
        <w:tc>
          <w:tcPr>
            <w:tcW w:w="5416"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rPr>
                <w:sz w:val="24"/>
                <w:szCs w:val="24"/>
                <w:lang w:eastAsia="ru-RU"/>
              </w:rPr>
            </w:pPr>
            <w:r w:rsidRPr="003C1A9F">
              <w:rPr>
                <w:sz w:val="24"/>
                <w:szCs w:val="24"/>
                <w:lang w:eastAsia="ru-RU"/>
              </w:rPr>
              <w:t xml:space="preserve">Информация, представленная в жалобе, не относится к области компетенции Агентства </w:t>
            </w:r>
          </w:p>
        </w:tc>
        <w:tc>
          <w:tcPr>
            <w:tcW w:w="1672" w:type="dxa"/>
            <w:tcBorders>
              <w:top w:val="single" w:sz="4" w:space="0" w:color="auto"/>
              <w:left w:val="single" w:sz="4" w:space="0" w:color="auto"/>
              <w:bottom w:val="single" w:sz="4" w:space="0" w:color="auto"/>
              <w:right w:val="single" w:sz="4" w:space="0" w:color="auto"/>
            </w:tcBorders>
            <w:vAlign w:val="center"/>
          </w:tcPr>
          <w:p w:rsidR="003C1A9F" w:rsidRPr="003C1A9F" w:rsidRDefault="003C1A9F" w:rsidP="00D766A9">
            <w:pPr>
              <w:jc w:val="center"/>
              <w:rPr>
                <w:sz w:val="24"/>
                <w:szCs w:val="24"/>
                <w:lang w:eastAsia="ru-RU"/>
              </w:rPr>
            </w:pPr>
            <w:r w:rsidRPr="003C1A9F">
              <w:rPr>
                <w:sz w:val="24"/>
                <w:szCs w:val="24"/>
                <w:lang w:eastAsia="ru-RU"/>
              </w:rPr>
              <w:t>3</w:t>
            </w:r>
          </w:p>
        </w:tc>
      </w:tr>
      <w:tr w:rsidR="003C1A9F" w:rsidRPr="003C1A9F" w:rsidTr="003C1A9F">
        <w:tc>
          <w:tcPr>
            <w:tcW w:w="567"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ind w:right="-106"/>
              <w:rPr>
                <w:sz w:val="24"/>
                <w:szCs w:val="24"/>
                <w:lang w:eastAsia="ru-RU"/>
              </w:rPr>
            </w:pPr>
          </w:p>
        </w:tc>
        <w:tc>
          <w:tcPr>
            <w:tcW w:w="5416"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 xml:space="preserve">Содержание  явно необоснованно, описания абстрактны, лишены аргументации и доказательств </w:t>
            </w:r>
          </w:p>
        </w:tc>
        <w:tc>
          <w:tcPr>
            <w:tcW w:w="1672"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sz w:val="24"/>
                <w:szCs w:val="24"/>
                <w:lang w:eastAsia="ru-RU"/>
              </w:rPr>
            </w:pPr>
            <w:r w:rsidRPr="003C1A9F">
              <w:rPr>
                <w:sz w:val="24"/>
                <w:szCs w:val="24"/>
                <w:lang w:eastAsia="ru-RU"/>
              </w:rPr>
              <w:t>1</w:t>
            </w:r>
          </w:p>
        </w:tc>
      </w:tr>
      <w:tr w:rsidR="003C1A9F" w:rsidRPr="003C1A9F" w:rsidTr="003C1A9F">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3C1A9F">
            <w:pPr>
              <w:ind w:firstLine="0"/>
              <w:rPr>
                <w:sz w:val="24"/>
                <w:szCs w:val="24"/>
                <w:lang w:eastAsia="ru-RU"/>
              </w:rPr>
            </w:pPr>
            <w:r w:rsidRPr="003C1A9F">
              <w:rPr>
                <w:sz w:val="24"/>
                <w:szCs w:val="24"/>
                <w:lang w:eastAsia="ru-RU"/>
              </w:rPr>
              <w:t>2.</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3C1A9F">
            <w:pPr>
              <w:ind w:right="-106" w:firstLine="0"/>
              <w:rPr>
                <w:sz w:val="24"/>
                <w:szCs w:val="24"/>
                <w:lang w:eastAsia="ru-RU"/>
              </w:rPr>
            </w:pPr>
            <w:r w:rsidRPr="003C1A9F">
              <w:rPr>
                <w:sz w:val="24"/>
                <w:szCs w:val="24"/>
                <w:lang w:eastAsia="ru-RU"/>
              </w:rPr>
              <w:t xml:space="preserve">Время, которое прошло после выявления </w:t>
            </w:r>
            <w:r w:rsidRPr="003C1A9F">
              <w:rPr>
                <w:sz w:val="24"/>
                <w:szCs w:val="24"/>
                <w:lang w:eastAsia="ru-RU"/>
              </w:rPr>
              <w:lastRenderedPageBreak/>
              <w:t xml:space="preserve">проблемы </w:t>
            </w:r>
          </w:p>
        </w:tc>
        <w:tc>
          <w:tcPr>
            <w:tcW w:w="5416"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lastRenderedPageBreak/>
              <w:t xml:space="preserve">Нарушение, описанное в жалобе, осуществляется явно или в короткий период времени с момента обращения </w:t>
            </w:r>
          </w:p>
        </w:tc>
        <w:tc>
          <w:tcPr>
            <w:tcW w:w="1672"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sz w:val="24"/>
                <w:szCs w:val="24"/>
                <w:lang w:eastAsia="ru-RU"/>
              </w:rPr>
            </w:pPr>
            <w:r w:rsidRPr="003C1A9F">
              <w:rPr>
                <w:sz w:val="24"/>
                <w:szCs w:val="24"/>
                <w:lang w:eastAsia="ru-RU"/>
              </w:rPr>
              <w:t>5</w:t>
            </w:r>
          </w:p>
        </w:tc>
      </w:tr>
      <w:tr w:rsidR="003C1A9F" w:rsidRPr="003C1A9F" w:rsidTr="003C1A9F">
        <w:tc>
          <w:tcPr>
            <w:tcW w:w="567"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ind w:right="-106"/>
              <w:rPr>
                <w:sz w:val="24"/>
                <w:szCs w:val="24"/>
                <w:lang w:eastAsia="ru-RU"/>
              </w:rPr>
            </w:pPr>
          </w:p>
        </w:tc>
        <w:tc>
          <w:tcPr>
            <w:tcW w:w="5416"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 xml:space="preserve">Период времени, истекший с момента совершения нарушения, является достаточно большим, с превышением сроков исковой давности </w:t>
            </w:r>
          </w:p>
        </w:tc>
        <w:tc>
          <w:tcPr>
            <w:tcW w:w="1672"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sz w:val="24"/>
                <w:szCs w:val="24"/>
                <w:lang w:eastAsia="ru-RU"/>
              </w:rPr>
            </w:pPr>
            <w:r w:rsidRPr="003C1A9F">
              <w:rPr>
                <w:sz w:val="24"/>
                <w:szCs w:val="24"/>
                <w:lang w:eastAsia="ru-RU"/>
              </w:rPr>
              <w:t>1</w:t>
            </w:r>
          </w:p>
        </w:tc>
      </w:tr>
      <w:tr w:rsidR="003C1A9F" w:rsidRPr="003C1A9F" w:rsidTr="003C1A9F">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3C1A9F">
            <w:pPr>
              <w:ind w:firstLine="0"/>
              <w:rPr>
                <w:sz w:val="24"/>
                <w:szCs w:val="24"/>
                <w:lang w:eastAsia="ru-RU"/>
              </w:rPr>
            </w:pPr>
            <w:r w:rsidRPr="003C1A9F">
              <w:rPr>
                <w:sz w:val="24"/>
                <w:szCs w:val="24"/>
                <w:lang w:eastAsia="ru-RU"/>
              </w:rPr>
              <w:lastRenderedPageBreak/>
              <w:t>3.</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ind w:right="-106"/>
              <w:rPr>
                <w:sz w:val="24"/>
                <w:szCs w:val="24"/>
                <w:lang w:eastAsia="ru-RU"/>
              </w:rPr>
            </w:pPr>
            <w:r w:rsidRPr="003C1A9F">
              <w:rPr>
                <w:sz w:val="24"/>
                <w:szCs w:val="24"/>
                <w:lang w:eastAsia="ru-RU"/>
              </w:rPr>
              <w:t xml:space="preserve">Доверие к автору жалобы </w:t>
            </w:r>
          </w:p>
        </w:tc>
        <w:tc>
          <w:tcPr>
            <w:tcW w:w="5416"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 xml:space="preserve">По имеющимся данным, автор рассматриваемой жалобы ранее обращался в Агентство и в связи с другими нарушениями, которые при проверке подтвердилась, или это первая жалоба данного автора </w:t>
            </w:r>
          </w:p>
        </w:tc>
        <w:tc>
          <w:tcPr>
            <w:tcW w:w="1672"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sz w:val="24"/>
                <w:szCs w:val="24"/>
                <w:lang w:eastAsia="ru-RU"/>
              </w:rPr>
            </w:pPr>
            <w:r w:rsidRPr="003C1A9F">
              <w:rPr>
                <w:sz w:val="24"/>
                <w:szCs w:val="24"/>
                <w:lang w:eastAsia="ru-RU"/>
              </w:rPr>
              <w:t>4</w:t>
            </w:r>
          </w:p>
        </w:tc>
      </w:tr>
      <w:tr w:rsidR="003C1A9F" w:rsidRPr="003C1A9F" w:rsidTr="003C1A9F">
        <w:tc>
          <w:tcPr>
            <w:tcW w:w="567"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sz w:val="24"/>
                <w:szCs w:val="24"/>
                <w:lang w:eastAsia="ru-RU"/>
              </w:rPr>
            </w:pPr>
          </w:p>
        </w:tc>
        <w:tc>
          <w:tcPr>
            <w:tcW w:w="5416"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 xml:space="preserve">Согласно имеющимся данным, автор рассматриваемой жалобы ранее обращался Агентство и по поводу других нарушений, большинство из которых после проверки не подтвердились </w:t>
            </w:r>
          </w:p>
        </w:tc>
        <w:tc>
          <w:tcPr>
            <w:tcW w:w="1672"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sz w:val="24"/>
                <w:szCs w:val="24"/>
                <w:lang w:eastAsia="ru-RU"/>
              </w:rPr>
            </w:pPr>
            <w:r w:rsidRPr="003C1A9F">
              <w:rPr>
                <w:sz w:val="24"/>
                <w:szCs w:val="24"/>
                <w:lang w:eastAsia="ru-RU"/>
              </w:rPr>
              <w:t>1</w:t>
            </w:r>
          </w:p>
        </w:tc>
      </w:tr>
      <w:tr w:rsidR="003C1A9F" w:rsidRPr="003C1A9F" w:rsidTr="003C1A9F">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3C1A9F">
            <w:pPr>
              <w:ind w:firstLine="0"/>
              <w:rPr>
                <w:sz w:val="24"/>
                <w:szCs w:val="24"/>
                <w:lang w:eastAsia="ru-RU"/>
              </w:rPr>
            </w:pPr>
            <w:r w:rsidRPr="003C1A9F">
              <w:rPr>
                <w:sz w:val="24"/>
                <w:szCs w:val="24"/>
                <w:lang w:eastAsia="ru-RU"/>
              </w:rPr>
              <w:t>4.</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sz w:val="24"/>
                <w:szCs w:val="24"/>
                <w:lang w:eastAsia="ru-RU"/>
              </w:rPr>
            </w:pPr>
            <w:r w:rsidRPr="003C1A9F">
              <w:rPr>
                <w:sz w:val="24"/>
                <w:szCs w:val="24"/>
                <w:lang w:eastAsia="ru-RU"/>
              </w:rPr>
              <w:t xml:space="preserve">Появление некоторых технических инцидентов/аварий </w:t>
            </w:r>
          </w:p>
        </w:tc>
        <w:tc>
          <w:tcPr>
            <w:tcW w:w="5416"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 xml:space="preserve">Жалобы о факте производства инцидента/аварии с приведением точных и конкретных деталей </w:t>
            </w:r>
          </w:p>
        </w:tc>
        <w:tc>
          <w:tcPr>
            <w:tcW w:w="1672"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sz w:val="24"/>
                <w:szCs w:val="24"/>
                <w:lang w:eastAsia="ru-RU"/>
              </w:rPr>
            </w:pPr>
            <w:r w:rsidRPr="003C1A9F">
              <w:rPr>
                <w:sz w:val="24"/>
                <w:szCs w:val="24"/>
                <w:lang w:eastAsia="ru-RU"/>
              </w:rPr>
              <w:t>5</w:t>
            </w:r>
          </w:p>
        </w:tc>
      </w:tr>
      <w:tr w:rsidR="003C1A9F" w:rsidRPr="003C1A9F" w:rsidTr="003C1A9F">
        <w:tc>
          <w:tcPr>
            <w:tcW w:w="567"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sz w:val="24"/>
                <w:szCs w:val="24"/>
                <w:lang w:eastAsia="ru-RU"/>
              </w:rPr>
            </w:pPr>
          </w:p>
        </w:tc>
        <w:tc>
          <w:tcPr>
            <w:tcW w:w="5416"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 xml:space="preserve">Жалобы о возможности появления в будущем инцидента/аварии </w:t>
            </w:r>
          </w:p>
        </w:tc>
        <w:tc>
          <w:tcPr>
            <w:tcW w:w="1672"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sz w:val="24"/>
                <w:szCs w:val="24"/>
                <w:lang w:eastAsia="ru-RU"/>
              </w:rPr>
            </w:pPr>
            <w:r w:rsidRPr="003C1A9F">
              <w:rPr>
                <w:sz w:val="24"/>
                <w:szCs w:val="24"/>
                <w:lang w:eastAsia="ru-RU"/>
              </w:rPr>
              <w:t>4</w:t>
            </w:r>
          </w:p>
        </w:tc>
      </w:tr>
      <w:tr w:rsidR="003C1A9F" w:rsidRPr="003C1A9F" w:rsidTr="003C1A9F">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3C1A9F">
            <w:pPr>
              <w:ind w:firstLine="0"/>
              <w:rPr>
                <w:sz w:val="24"/>
                <w:szCs w:val="24"/>
                <w:lang w:eastAsia="ru-RU"/>
              </w:rPr>
            </w:pPr>
            <w:r w:rsidRPr="003C1A9F">
              <w:rPr>
                <w:sz w:val="24"/>
                <w:szCs w:val="24"/>
                <w:lang w:eastAsia="ru-RU"/>
              </w:rPr>
              <w:t>5.</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3C1A9F">
            <w:pPr>
              <w:ind w:firstLine="0"/>
              <w:rPr>
                <w:sz w:val="24"/>
                <w:szCs w:val="24"/>
                <w:lang w:eastAsia="ru-RU"/>
              </w:rPr>
            </w:pPr>
            <w:r w:rsidRPr="003C1A9F">
              <w:rPr>
                <w:sz w:val="24"/>
                <w:szCs w:val="24"/>
                <w:lang w:eastAsia="ru-RU"/>
              </w:rPr>
              <w:t xml:space="preserve">Категории социальных слоев населения </w:t>
            </w:r>
          </w:p>
        </w:tc>
        <w:tc>
          <w:tcPr>
            <w:tcW w:w="5416"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Жалобы о нарушениях, которые затрагивают уязвимые группы лиц (детей, стариков, больных, лиц с ограниченными возможностями)</w:t>
            </w:r>
          </w:p>
        </w:tc>
        <w:tc>
          <w:tcPr>
            <w:tcW w:w="1672"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sz w:val="24"/>
                <w:szCs w:val="24"/>
                <w:lang w:eastAsia="ru-RU"/>
              </w:rPr>
            </w:pPr>
            <w:r w:rsidRPr="003C1A9F">
              <w:rPr>
                <w:sz w:val="24"/>
                <w:szCs w:val="24"/>
                <w:lang w:eastAsia="ru-RU"/>
              </w:rPr>
              <w:t>5</w:t>
            </w:r>
          </w:p>
        </w:tc>
      </w:tr>
      <w:tr w:rsidR="003C1A9F" w:rsidRPr="003C1A9F" w:rsidTr="003C1A9F">
        <w:tc>
          <w:tcPr>
            <w:tcW w:w="567"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sz w:val="24"/>
                <w:szCs w:val="24"/>
                <w:lang w:eastAsia="ru-RU"/>
              </w:rPr>
            </w:pPr>
          </w:p>
        </w:tc>
        <w:tc>
          <w:tcPr>
            <w:tcW w:w="5416"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 xml:space="preserve">Жалобы относительно нарушений, которые затрагивают другие группы лиц </w:t>
            </w:r>
          </w:p>
        </w:tc>
        <w:tc>
          <w:tcPr>
            <w:tcW w:w="1672"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sz w:val="24"/>
                <w:szCs w:val="24"/>
                <w:lang w:eastAsia="ru-RU"/>
              </w:rPr>
            </w:pPr>
            <w:r w:rsidRPr="003C1A9F">
              <w:rPr>
                <w:sz w:val="24"/>
                <w:szCs w:val="24"/>
                <w:lang w:eastAsia="ru-RU"/>
              </w:rPr>
              <w:t>3</w:t>
            </w:r>
          </w:p>
        </w:tc>
      </w:tr>
      <w:tr w:rsidR="003C1A9F" w:rsidRPr="003C1A9F" w:rsidTr="003C1A9F">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3C1A9F">
            <w:pPr>
              <w:ind w:firstLine="0"/>
              <w:rPr>
                <w:sz w:val="24"/>
                <w:szCs w:val="24"/>
                <w:lang w:eastAsia="ru-RU"/>
              </w:rPr>
            </w:pPr>
            <w:r w:rsidRPr="003C1A9F">
              <w:rPr>
                <w:sz w:val="24"/>
                <w:szCs w:val="24"/>
                <w:lang w:eastAsia="ru-RU"/>
              </w:rPr>
              <w:t>6.</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3C1A9F">
            <w:pPr>
              <w:ind w:firstLine="0"/>
              <w:rPr>
                <w:sz w:val="24"/>
                <w:szCs w:val="24"/>
                <w:lang w:eastAsia="ru-RU"/>
              </w:rPr>
            </w:pPr>
            <w:r w:rsidRPr="003C1A9F">
              <w:rPr>
                <w:sz w:val="24"/>
                <w:szCs w:val="24"/>
                <w:lang w:eastAsia="ru-RU"/>
              </w:rPr>
              <w:t>Влияние на общество, государственную или частную собственность</w:t>
            </w:r>
          </w:p>
        </w:tc>
        <w:tc>
          <w:tcPr>
            <w:tcW w:w="5416"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Жалобы о некоторых нарушениях, которые, если их своевременно не устранить, было бы невозможно устранить в будущем, и таким образом оказывающие негативное влияние на общество, государственную или частную собственность</w:t>
            </w:r>
          </w:p>
          <w:p w:rsidR="003C1A9F" w:rsidRPr="003C1A9F" w:rsidRDefault="003C1A9F" w:rsidP="00D766A9">
            <w:pPr>
              <w:rPr>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sz w:val="24"/>
                <w:szCs w:val="24"/>
                <w:lang w:eastAsia="ru-RU"/>
              </w:rPr>
            </w:pPr>
            <w:r w:rsidRPr="003C1A9F">
              <w:rPr>
                <w:sz w:val="24"/>
                <w:szCs w:val="24"/>
                <w:lang w:eastAsia="ru-RU"/>
              </w:rPr>
              <w:t>5</w:t>
            </w:r>
          </w:p>
        </w:tc>
      </w:tr>
      <w:tr w:rsidR="003C1A9F" w:rsidRPr="003C1A9F" w:rsidTr="003C1A9F">
        <w:tc>
          <w:tcPr>
            <w:tcW w:w="567"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sz w:val="24"/>
                <w:szCs w:val="24"/>
                <w:lang w:eastAsia="ru-RU"/>
              </w:rPr>
            </w:pPr>
          </w:p>
        </w:tc>
        <w:tc>
          <w:tcPr>
            <w:tcW w:w="5416"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 xml:space="preserve">Жалобы о некоторых нарушениях, которые можно будет устранить в будущем и таким образом не оказывающие негативного воздействия на общество, государственную или частную собственность </w:t>
            </w:r>
          </w:p>
        </w:tc>
        <w:tc>
          <w:tcPr>
            <w:tcW w:w="1672" w:type="dxa"/>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jc w:val="center"/>
              <w:rPr>
                <w:sz w:val="24"/>
                <w:szCs w:val="24"/>
                <w:lang w:eastAsia="ru-RU"/>
              </w:rPr>
            </w:pPr>
            <w:r w:rsidRPr="003C1A9F">
              <w:rPr>
                <w:sz w:val="24"/>
                <w:szCs w:val="24"/>
                <w:lang w:eastAsia="ru-RU"/>
              </w:rPr>
              <w:t>1</w:t>
            </w:r>
          </w:p>
        </w:tc>
      </w:tr>
      <w:tr w:rsidR="003C1A9F" w:rsidRPr="003C1A9F" w:rsidTr="003C1A9F">
        <w:tc>
          <w:tcPr>
            <w:tcW w:w="7797" w:type="dxa"/>
            <w:gridSpan w:val="3"/>
            <w:tcBorders>
              <w:top w:val="single" w:sz="4" w:space="0" w:color="auto"/>
              <w:left w:val="single" w:sz="4" w:space="0" w:color="auto"/>
              <w:bottom w:val="single" w:sz="4" w:space="0" w:color="auto"/>
              <w:right w:val="single" w:sz="4" w:space="0" w:color="auto"/>
            </w:tcBorders>
          </w:tcPr>
          <w:p w:rsidR="003C1A9F" w:rsidRPr="003C1A9F" w:rsidRDefault="003C1A9F" w:rsidP="00D766A9">
            <w:pPr>
              <w:rPr>
                <w:sz w:val="24"/>
                <w:szCs w:val="24"/>
                <w:lang w:eastAsia="ru-RU"/>
              </w:rPr>
            </w:pPr>
            <w:r w:rsidRPr="003C1A9F">
              <w:rPr>
                <w:sz w:val="24"/>
                <w:szCs w:val="24"/>
                <w:lang w:eastAsia="ru-RU"/>
              </w:rPr>
              <w:t>Итого</w:t>
            </w:r>
          </w:p>
        </w:tc>
        <w:tc>
          <w:tcPr>
            <w:tcW w:w="1672" w:type="dxa"/>
            <w:tcBorders>
              <w:top w:val="single" w:sz="4" w:space="0" w:color="auto"/>
              <w:left w:val="single" w:sz="4" w:space="0" w:color="auto"/>
              <w:bottom w:val="single" w:sz="4" w:space="0" w:color="auto"/>
              <w:right w:val="single" w:sz="4" w:space="0" w:color="auto"/>
            </w:tcBorders>
            <w:vAlign w:val="center"/>
          </w:tcPr>
          <w:p w:rsidR="003C1A9F" w:rsidRPr="003C1A9F" w:rsidRDefault="003C1A9F" w:rsidP="00D766A9">
            <w:pPr>
              <w:jc w:val="center"/>
              <w:rPr>
                <w:sz w:val="24"/>
                <w:szCs w:val="24"/>
                <w:lang w:eastAsia="ru-RU"/>
              </w:rPr>
            </w:pPr>
          </w:p>
        </w:tc>
      </w:tr>
    </w:tbl>
    <w:p w:rsidR="003C1A9F" w:rsidRPr="003C1A9F" w:rsidRDefault="003C1A9F" w:rsidP="003C1A9F">
      <w:pPr>
        <w:ind w:firstLine="567"/>
        <w:rPr>
          <w:sz w:val="24"/>
          <w:szCs w:val="24"/>
          <w:lang w:eastAsia="ru-RU"/>
        </w:rPr>
      </w:pPr>
      <w:r w:rsidRPr="003C1A9F">
        <w:rPr>
          <w:b/>
          <w:sz w:val="24"/>
          <w:szCs w:val="24"/>
          <w:lang w:eastAsia="ru-RU"/>
        </w:rPr>
        <w:t>56.</w:t>
      </w:r>
      <w:r w:rsidRPr="003C1A9F">
        <w:rPr>
          <w:sz w:val="24"/>
          <w:szCs w:val="24"/>
          <w:lang w:eastAsia="ru-RU"/>
        </w:rPr>
        <w:t xml:space="preserve"> При расчете риска выбирается только один вид оценки каждого критерия риска. При расчете суммы баллов оценки по критериям, установленным в пункте 55, получается общий балл оценки ходатайства.</w:t>
      </w:r>
    </w:p>
    <w:p w:rsidR="003C1A9F" w:rsidRPr="003C1A9F" w:rsidRDefault="003C1A9F" w:rsidP="003C1A9F">
      <w:pPr>
        <w:ind w:firstLine="567"/>
        <w:rPr>
          <w:b/>
          <w:sz w:val="24"/>
          <w:szCs w:val="24"/>
          <w:lang w:eastAsia="ru-RU"/>
        </w:rPr>
      </w:pPr>
    </w:p>
    <w:p w:rsidR="003C1A9F" w:rsidRPr="003C1A9F" w:rsidRDefault="003C1A9F" w:rsidP="003C1A9F">
      <w:pPr>
        <w:ind w:firstLine="567"/>
        <w:rPr>
          <w:sz w:val="24"/>
          <w:szCs w:val="24"/>
          <w:lang w:eastAsia="ru-RU"/>
        </w:rPr>
      </w:pPr>
      <w:r w:rsidRPr="003C1A9F">
        <w:rPr>
          <w:b/>
          <w:sz w:val="24"/>
          <w:szCs w:val="24"/>
          <w:lang w:eastAsia="ru-RU"/>
        </w:rPr>
        <w:t xml:space="preserve">57. </w:t>
      </w:r>
      <w:r w:rsidRPr="003C1A9F">
        <w:rPr>
          <w:sz w:val="24"/>
          <w:szCs w:val="24"/>
          <w:lang w:eastAsia="ru-RU"/>
        </w:rPr>
        <w:t xml:space="preserve">Агентство принимает решение о классификации жалоб и информации, на основании условий и критериев риска, указанных в пункте 55, с указанием уважительной причины и одного или нескольких из следующих действий, указанных в таблице 27. </w:t>
      </w:r>
    </w:p>
    <w:p w:rsidR="003C1A9F" w:rsidRPr="003C1A9F" w:rsidRDefault="003C1A9F" w:rsidP="003C1A9F">
      <w:pPr>
        <w:ind w:right="274" w:firstLine="567"/>
        <w:jc w:val="right"/>
        <w:rPr>
          <w:sz w:val="24"/>
          <w:szCs w:val="24"/>
          <w:lang w:eastAsia="ru-RU"/>
        </w:rPr>
      </w:pPr>
      <w:r w:rsidRPr="003C1A9F">
        <w:rPr>
          <w:sz w:val="24"/>
          <w:szCs w:val="24"/>
          <w:lang w:eastAsia="ru-RU"/>
        </w:rPr>
        <w:t>Таблица 27</w:t>
      </w:r>
    </w:p>
    <w:tbl>
      <w:tblPr>
        <w:tblStyle w:val="Tabelgril1"/>
        <w:tblW w:w="0" w:type="auto"/>
        <w:jc w:val="center"/>
        <w:tblLook w:val="04A0" w:firstRow="1" w:lastRow="0" w:firstColumn="1" w:lastColumn="0" w:noHBand="0" w:noVBand="1"/>
      </w:tblPr>
      <w:tblGrid>
        <w:gridCol w:w="615"/>
        <w:gridCol w:w="2198"/>
        <w:gridCol w:w="6531"/>
      </w:tblGrid>
      <w:tr w:rsidR="003C1A9F" w:rsidRPr="003C1A9F" w:rsidTr="00D766A9">
        <w:trPr>
          <w:jc w:val="center"/>
        </w:trPr>
        <w:tc>
          <w:tcPr>
            <w:tcW w:w="625" w:type="dxa"/>
          </w:tcPr>
          <w:p w:rsidR="003C1A9F" w:rsidRPr="003C1A9F" w:rsidRDefault="003C1A9F" w:rsidP="00D766A9">
            <w:pPr>
              <w:rPr>
                <w:b/>
                <w:sz w:val="24"/>
                <w:szCs w:val="24"/>
                <w:lang w:eastAsia="ru-RU"/>
              </w:rPr>
            </w:pPr>
            <w:r w:rsidRPr="003C1A9F">
              <w:rPr>
                <w:b/>
                <w:sz w:val="24"/>
                <w:szCs w:val="24"/>
                <w:lang w:eastAsia="ru-RU"/>
              </w:rPr>
              <w:t xml:space="preserve">№ </w:t>
            </w:r>
            <w:proofErr w:type="gramStart"/>
            <w:r w:rsidRPr="003C1A9F">
              <w:rPr>
                <w:b/>
                <w:sz w:val="24"/>
                <w:szCs w:val="24"/>
                <w:lang w:eastAsia="ru-RU"/>
              </w:rPr>
              <w:t>п</w:t>
            </w:r>
            <w:proofErr w:type="gramEnd"/>
            <w:r w:rsidRPr="003C1A9F">
              <w:rPr>
                <w:b/>
                <w:sz w:val="24"/>
                <w:szCs w:val="24"/>
                <w:lang w:eastAsia="ru-RU"/>
              </w:rPr>
              <w:t>/п</w:t>
            </w:r>
          </w:p>
        </w:tc>
        <w:tc>
          <w:tcPr>
            <w:tcW w:w="2250" w:type="dxa"/>
          </w:tcPr>
          <w:p w:rsidR="003C1A9F" w:rsidRPr="003C1A9F" w:rsidRDefault="003C1A9F" w:rsidP="00D766A9">
            <w:pPr>
              <w:jc w:val="center"/>
              <w:rPr>
                <w:b/>
                <w:sz w:val="24"/>
                <w:szCs w:val="24"/>
                <w:lang w:eastAsia="ru-RU"/>
              </w:rPr>
            </w:pPr>
            <w:r w:rsidRPr="003C1A9F">
              <w:rPr>
                <w:b/>
                <w:sz w:val="24"/>
                <w:szCs w:val="24"/>
                <w:lang w:eastAsia="ru-RU"/>
              </w:rPr>
              <w:t xml:space="preserve">Общее число баллов, полученных </w:t>
            </w:r>
            <w:r w:rsidRPr="003C1A9F">
              <w:rPr>
                <w:b/>
                <w:sz w:val="24"/>
                <w:szCs w:val="24"/>
                <w:lang w:eastAsia="ru-RU"/>
              </w:rPr>
              <w:lastRenderedPageBreak/>
              <w:t>согласно оценке критериев, установленных в пункте 52</w:t>
            </w:r>
          </w:p>
        </w:tc>
        <w:tc>
          <w:tcPr>
            <w:tcW w:w="7290" w:type="dxa"/>
          </w:tcPr>
          <w:p w:rsidR="003C1A9F" w:rsidRPr="003C1A9F" w:rsidRDefault="003C1A9F" w:rsidP="003C1A9F">
            <w:pPr>
              <w:rPr>
                <w:b/>
                <w:sz w:val="24"/>
                <w:szCs w:val="24"/>
                <w:lang w:eastAsia="ru-RU"/>
              </w:rPr>
            </w:pPr>
            <w:r w:rsidRPr="003C1A9F">
              <w:rPr>
                <w:b/>
                <w:sz w:val="24"/>
                <w:szCs w:val="24"/>
                <w:lang w:eastAsia="ru-RU"/>
              </w:rPr>
              <w:lastRenderedPageBreak/>
              <w:t>Действия, которые могут быть предприняты</w:t>
            </w:r>
          </w:p>
        </w:tc>
      </w:tr>
      <w:tr w:rsidR="003C1A9F" w:rsidRPr="003C1A9F" w:rsidTr="00D766A9">
        <w:trPr>
          <w:jc w:val="center"/>
        </w:trPr>
        <w:tc>
          <w:tcPr>
            <w:tcW w:w="625" w:type="dxa"/>
            <w:vMerge w:val="restart"/>
            <w:vAlign w:val="center"/>
          </w:tcPr>
          <w:p w:rsidR="003C1A9F" w:rsidRPr="003C1A9F" w:rsidRDefault="003C1A9F" w:rsidP="003C1A9F">
            <w:pPr>
              <w:ind w:firstLine="0"/>
              <w:rPr>
                <w:sz w:val="24"/>
                <w:szCs w:val="24"/>
                <w:lang w:eastAsia="ru-RU"/>
              </w:rPr>
            </w:pPr>
            <w:r w:rsidRPr="003C1A9F">
              <w:rPr>
                <w:sz w:val="24"/>
                <w:szCs w:val="24"/>
                <w:lang w:eastAsia="ru-RU"/>
              </w:rPr>
              <w:lastRenderedPageBreak/>
              <w:t>1</w:t>
            </w:r>
          </w:p>
        </w:tc>
        <w:tc>
          <w:tcPr>
            <w:tcW w:w="2250" w:type="dxa"/>
            <w:vMerge w:val="restart"/>
            <w:vAlign w:val="center"/>
          </w:tcPr>
          <w:p w:rsidR="003C1A9F" w:rsidRPr="003C1A9F" w:rsidRDefault="003C1A9F" w:rsidP="00D766A9">
            <w:pPr>
              <w:jc w:val="center"/>
              <w:rPr>
                <w:sz w:val="24"/>
                <w:szCs w:val="24"/>
                <w:lang w:eastAsia="ru-RU"/>
              </w:rPr>
            </w:pPr>
            <w:r w:rsidRPr="003C1A9F">
              <w:rPr>
                <w:sz w:val="24"/>
                <w:szCs w:val="24"/>
                <w:lang w:eastAsia="ru-RU"/>
              </w:rPr>
              <w:t>11 – 16</w:t>
            </w:r>
          </w:p>
        </w:tc>
        <w:tc>
          <w:tcPr>
            <w:tcW w:w="7290" w:type="dxa"/>
          </w:tcPr>
          <w:p w:rsidR="003C1A9F" w:rsidRPr="003C1A9F" w:rsidRDefault="003C1A9F" w:rsidP="00D766A9">
            <w:pPr>
              <w:rPr>
                <w:sz w:val="24"/>
                <w:szCs w:val="24"/>
                <w:lang w:eastAsia="ru-RU"/>
              </w:rPr>
            </w:pPr>
            <w:r w:rsidRPr="003C1A9F">
              <w:rPr>
                <w:sz w:val="24"/>
                <w:szCs w:val="24"/>
                <w:lang w:eastAsia="ru-RU"/>
              </w:rPr>
              <w:t>Отказ в осуществлении контроля, с регистрацией жалобы в электронном кабинете лица, подлежащего контролю, согласно Государственному реестру контроля</w:t>
            </w:r>
          </w:p>
        </w:tc>
      </w:tr>
      <w:tr w:rsidR="003C1A9F" w:rsidRPr="003C1A9F" w:rsidTr="00D766A9">
        <w:trPr>
          <w:jc w:val="center"/>
        </w:trPr>
        <w:tc>
          <w:tcPr>
            <w:tcW w:w="625" w:type="dxa"/>
            <w:vMerge/>
            <w:vAlign w:val="center"/>
          </w:tcPr>
          <w:p w:rsidR="003C1A9F" w:rsidRPr="003C1A9F" w:rsidRDefault="003C1A9F" w:rsidP="00D766A9">
            <w:pPr>
              <w:rPr>
                <w:sz w:val="24"/>
                <w:szCs w:val="24"/>
                <w:lang w:eastAsia="ru-RU"/>
              </w:rPr>
            </w:pPr>
          </w:p>
        </w:tc>
        <w:tc>
          <w:tcPr>
            <w:tcW w:w="2250" w:type="dxa"/>
            <w:vMerge/>
            <w:vAlign w:val="center"/>
          </w:tcPr>
          <w:p w:rsidR="003C1A9F" w:rsidRPr="003C1A9F" w:rsidRDefault="003C1A9F" w:rsidP="00D766A9">
            <w:pPr>
              <w:jc w:val="center"/>
              <w:rPr>
                <w:sz w:val="24"/>
                <w:szCs w:val="24"/>
                <w:lang w:eastAsia="ru-RU"/>
              </w:rPr>
            </w:pPr>
          </w:p>
        </w:tc>
        <w:tc>
          <w:tcPr>
            <w:tcW w:w="7290" w:type="dxa"/>
          </w:tcPr>
          <w:p w:rsidR="003C1A9F" w:rsidRPr="003C1A9F" w:rsidRDefault="003C1A9F" w:rsidP="00D766A9">
            <w:pPr>
              <w:rPr>
                <w:sz w:val="24"/>
                <w:szCs w:val="24"/>
                <w:lang w:eastAsia="ru-RU"/>
              </w:rPr>
            </w:pPr>
            <w:r w:rsidRPr="003C1A9F">
              <w:rPr>
                <w:sz w:val="24"/>
                <w:szCs w:val="24"/>
                <w:lang w:eastAsia="ru-RU"/>
              </w:rPr>
              <w:t>Передача информации компетентным органам, в случае, когда жалоба не относится к сферам компетенции Агентства</w:t>
            </w:r>
          </w:p>
        </w:tc>
      </w:tr>
      <w:tr w:rsidR="003C1A9F" w:rsidRPr="003C1A9F" w:rsidTr="00D766A9">
        <w:trPr>
          <w:jc w:val="center"/>
        </w:trPr>
        <w:tc>
          <w:tcPr>
            <w:tcW w:w="625" w:type="dxa"/>
            <w:vMerge w:val="restart"/>
            <w:vAlign w:val="center"/>
          </w:tcPr>
          <w:p w:rsidR="003C1A9F" w:rsidRPr="003C1A9F" w:rsidRDefault="003C1A9F" w:rsidP="003C1A9F">
            <w:pPr>
              <w:ind w:firstLine="0"/>
              <w:rPr>
                <w:sz w:val="24"/>
                <w:szCs w:val="24"/>
                <w:lang w:eastAsia="ru-RU"/>
              </w:rPr>
            </w:pPr>
            <w:r w:rsidRPr="003C1A9F">
              <w:rPr>
                <w:sz w:val="24"/>
                <w:szCs w:val="24"/>
                <w:lang w:eastAsia="ru-RU"/>
              </w:rPr>
              <w:t>2</w:t>
            </w:r>
          </w:p>
        </w:tc>
        <w:tc>
          <w:tcPr>
            <w:tcW w:w="2250" w:type="dxa"/>
            <w:vMerge w:val="restart"/>
            <w:vAlign w:val="center"/>
          </w:tcPr>
          <w:p w:rsidR="003C1A9F" w:rsidRPr="003C1A9F" w:rsidRDefault="003C1A9F" w:rsidP="003C1A9F">
            <w:pPr>
              <w:rPr>
                <w:sz w:val="24"/>
                <w:szCs w:val="24"/>
                <w:lang w:eastAsia="ru-RU"/>
              </w:rPr>
            </w:pPr>
            <w:r w:rsidRPr="003C1A9F">
              <w:rPr>
                <w:sz w:val="24"/>
                <w:szCs w:val="24"/>
                <w:lang w:eastAsia="ru-RU"/>
              </w:rPr>
              <w:t>17 – 23</w:t>
            </w:r>
          </w:p>
        </w:tc>
        <w:tc>
          <w:tcPr>
            <w:tcW w:w="7290" w:type="dxa"/>
          </w:tcPr>
          <w:p w:rsidR="003C1A9F" w:rsidRPr="003C1A9F" w:rsidRDefault="003C1A9F" w:rsidP="00D766A9">
            <w:pPr>
              <w:rPr>
                <w:sz w:val="24"/>
                <w:szCs w:val="24"/>
                <w:lang w:eastAsia="ru-RU"/>
              </w:rPr>
            </w:pPr>
            <w:r w:rsidRPr="003C1A9F">
              <w:rPr>
                <w:sz w:val="24"/>
                <w:szCs w:val="24"/>
                <w:lang w:eastAsia="ru-RU"/>
              </w:rPr>
              <w:t>Регистрация жалобы в электронном кабинете лица, подлежащего контролю в Государственном реестре проверок, с его уведомлением о проверке определенных аспектов, указанных в жалобе при следующей плановой проверке</w:t>
            </w:r>
          </w:p>
        </w:tc>
      </w:tr>
      <w:tr w:rsidR="003C1A9F" w:rsidRPr="003C1A9F" w:rsidTr="00D766A9">
        <w:trPr>
          <w:jc w:val="center"/>
        </w:trPr>
        <w:tc>
          <w:tcPr>
            <w:tcW w:w="625" w:type="dxa"/>
            <w:vMerge/>
            <w:vAlign w:val="center"/>
          </w:tcPr>
          <w:p w:rsidR="003C1A9F" w:rsidRPr="003C1A9F" w:rsidRDefault="003C1A9F" w:rsidP="00D766A9">
            <w:pPr>
              <w:rPr>
                <w:sz w:val="24"/>
                <w:szCs w:val="24"/>
                <w:lang w:eastAsia="ru-RU"/>
              </w:rPr>
            </w:pPr>
          </w:p>
        </w:tc>
        <w:tc>
          <w:tcPr>
            <w:tcW w:w="2250" w:type="dxa"/>
            <w:vMerge/>
            <w:vAlign w:val="center"/>
          </w:tcPr>
          <w:p w:rsidR="003C1A9F" w:rsidRPr="003C1A9F" w:rsidRDefault="003C1A9F" w:rsidP="00D766A9">
            <w:pPr>
              <w:jc w:val="center"/>
              <w:rPr>
                <w:sz w:val="24"/>
                <w:szCs w:val="24"/>
                <w:lang w:eastAsia="ru-RU"/>
              </w:rPr>
            </w:pPr>
          </w:p>
        </w:tc>
        <w:tc>
          <w:tcPr>
            <w:tcW w:w="7290" w:type="dxa"/>
          </w:tcPr>
          <w:p w:rsidR="003C1A9F" w:rsidRPr="003C1A9F" w:rsidRDefault="003C1A9F" w:rsidP="00D766A9">
            <w:pPr>
              <w:rPr>
                <w:sz w:val="24"/>
                <w:szCs w:val="24"/>
                <w:lang w:eastAsia="ru-RU"/>
              </w:rPr>
            </w:pPr>
            <w:r w:rsidRPr="003C1A9F">
              <w:rPr>
                <w:sz w:val="24"/>
                <w:szCs w:val="24"/>
                <w:lang w:eastAsia="ru-RU"/>
              </w:rPr>
              <w:t xml:space="preserve">Уведомление лица, подлежащего контролю, которого касается жалоба, которым запрашивается о разрешении мирным путем проблем, поднимаемых в жалобе, с информированием Агентства и заявителя о возможности разрешения и необходимых сроках </w:t>
            </w:r>
          </w:p>
        </w:tc>
      </w:tr>
      <w:tr w:rsidR="003C1A9F" w:rsidRPr="003C1A9F" w:rsidTr="00D766A9">
        <w:trPr>
          <w:jc w:val="center"/>
        </w:trPr>
        <w:tc>
          <w:tcPr>
            <w:tcW w:w="625" w:type="dxa"/>
            <w:vAlign w:val="center"/>
          </w:tcPr>
          <w:p w:rsidR="003C1A9F" w:rsidRPr="003C1A9F" w:rsidRDefault="003C1A9F" w:rsidP="003C1A9F">
            <w:pPr>
              <w:ind w:firstLine="0"/>
              <w:rPr>
                <w:sz w:val="24"/>
                <w:szCs w:val="24"/>
                <w:lang w:eastAsia="ru-RU"/>
              </w:rPr>
            </w:pPr>
            <w:r w:rsidRPr="003C1A9F">
              <w:rPr>
                <w:sz w:val="24"/>
                <w:szCs w:val="24"/>
                <w:lang w:eastAsia="ru-RU"/>
              </w:rPr>
              <w:t>3</w:t>
            </w:r>
          </w:p>
        </w:tc>
        <w:tc>
          <w:tcPr>
            <w:tcW w:w="2250" w:type="dxa"/>
            <w:vAlign w:val="center"/>
          </w:tcPr>
          <w:p w:rsidR="003C1A9F" w:rsidRPr="003C1A9F" w:rsidRDefault="003C1A9F" w:rsidP="003C1A9F">
            <w:pPr>
              <w:rPr>
                <w:sz w:val="24"/>
                <w:szCs w:val="24"/>
                <w:lang w:eastAsia="ru-RU"/>
              </w:rPr>
            </w:pPr>
            <w:r w:rsidRPr="003C1A9F">
              <w:rPr>
                <w:sz w:val="24"/>
                <w:szCs w:val="24"/>
                <w:lang w:eastAsia="ru-RU"/>
              </w:rPr>
              <w:t>24 – 29</w:t>
            </w:r>
          </w:p>
        </w:tc>
        <w:tc>
          <w:tcPr>
            <w:tcW w:w="7290" w:type="dxa"/>
          </w:tcPr>
          <w:p w:rsidR="003C1A9F" w:rsidRPr="003C1A9F" w:rsidRDefault="003C1A9F" w:rsidP="00D766A9">
            <w:pPr>
              <w:rPr>
                <w:sz w:val="24"/>
                <w:szCs w:val="24"/>
                <w:lang w:eastAsia="ru-RU"/>
              </w:rPr>
            </w:pPr>
            <w:r w:rsidRPr="003C1A9F">
              <w:rPr>
                <w:sz w:val="24"/>
                <w:szCs w:val="24"/>
                <w:lang w:eastAsia="ru-RU"/>
              </w:rPr>
              <w:t xml:space="preserve">Принятие решения о немедленном проведении внеплановой проверки, которая может включать в себя осуществление контроля на месте </w:t>
            </w:r>
          </w:p>
        </w:tc>
      </w:tr>
    </w:tbl>
    <w:p w:rsidR="003C1A9F" w:rsidRPr="003C1A9F" w:rsidRDefault="003C1A9F" w:rsidP="003C1A9F">
      <w:pPr>
        <w:ind w:firstLine="567"/>
        <w:rPr>
          <w:sz w:val="24"/>
          <w:szCs w:val="24"/>
          <w:lang w:eastAsia="ru-RU"/>
        </w:rPr>
      </w:pPr>
    </w:p>
    <w:p w:rsidR="003C1A9F" w:rsidRPr="003C1A9F" w:rsidRDefault="003C1A9F" w:rsidP="003C1A9F">
      <w:pPr>
        <w:tabs>
          <w:tab w:val="left" w:pos="1260"/>
          <w:tab w:val="left" w:pos="1440"/>
        </w:tabs>
        <w:ind w:firstLine="720"/>
        <w:rPr>
          <w:sz w:val="24"/>
          <w:szCs w:val="24"/>
        </w:rPr>
      </w:pPr>
      <w:r w:rsidRPr="003C1A9F">
        <w:rPr>
          <w:b/>
          <w:sz w:val="24"/>
          <w:szCs w:val="24"/>
        </w:rPr>
        <w:t>58</w:t>
      </w:r>
      <w:r w:rsidRPr="003C1A9F">
        <w:rPr>
          <w:sz w:val="24"/>
          <w:szCs w:val="24"/>
        </w:rPr>
        <w:t xml:space="preserve"> Агентство может также оценивать по собственной инициативе другую информацию о нарушениях законодательства, </w:t>
      </w:r>
      <w:proofErr w:type="gramStart"/>
      <w:r w:rsidRPr="003C1A9F">
        <w:rPr>
          <w:sz w:val="24"/>
          <w:szCs w:val="24"/>
        </w:rPr>
        <w:t>который</w:t>
      </w:r>
      <w:proofErr w:type="gramEnd"/>
      <w:r w:rsidRPr="003C1A9F">
        <w:rPr>
          <w:sz w:val="24"/>
          <w:szCs w:val="24"/>
        </w:rPr>
        <w:t xml:space="preserve"> стали известными через средства массовой информации, социальные сети или другие источники. Данная информация оценивается на основании и в соответствии с условиями и критериями риска, указанными в пунктах 22 - 33 настоящей Методологии.</w:t>
      </w:r>
    </w:p>
    <w:p w:rsidR="003C1A9F" w:rsidRPr="003C1A9F" w:rsidRDefault="003C1A9F" w:rsidP="003C1A9F">
      <w:pPr>
        <w:tabs>
          <w:tab w:val="left" w:pos="284"/>
          <w:tab w:val="left" w:pos="709"/>
          <w:tab w:val="left" w:pos="980"/>
        </w:tabs>
        <w:ind w:firstLine="0"/>
        <w:jc w:val="center"/>
        <w:rPr>
          <w:b/>
          <w:sz w:val="24"/>
          <w:szCs w:val="24"/>
        </w:rPr>
      </w:pPr>
    </w:p>
    <w:p w:rsidR="003C1A9F" w:rsidRPr="003C1A9F" w:rsidRDefault="003C1A9F" w:rsidP="003C1A9F">
      <w:pPr>
        <w:tabs>
          <w:tab w:val="left" w:pos="284"/>
          <w:tab w:val="left" w:pos="709"/>
          <w:tab w:val="left" w:pos="980"/>
        </w:tabs>
        <w:ind w:firstLine="0"/>
        <w:jc w:val="center"/>
        <w:rPr>
          <w:b/>
          <w:sz w:val="24"/>
          <w:szCs w:val="24"/>
        </w:rPr>
      </w:pPr>
      <w:r w:rsidRPr="003C1A9F">
        <w:rPr>
          <w:b/>
          <w:sz w:val="24"/>
          <w:szCs w:val="24"/>
        </w:rPr>
        <w:t>Глава V</w:t>
      </w:r>
    </w:p>
    <w:p w:rsidR="003C1A9F" w:rsidRPr="003C1A9F" w:rsidRDefault="003C1A9F" w:rsidP="003C1A9F">
      <w:pPr>
        <w:ind w:firstLine="0"/>
        <w:jc w:val="center"/>
        <w:rPr>
          <w:b/>
          <w:bCs/>
          <w:sz w:val="24"/>
          <w:szCs w:val="24"/>
          <w:lang w:eastAsia="en-GB"/>
        </w:rPr>
      </w:pPr>
      <w:r w:rsidRPr="003C1A9F">
        <w:rPr>
          <w:b/>
          <w:bCs/>
          <w:sz w:val="24"/>
          <w:szCs w:val="24"/>
          <w:lang w:eastAsia="en-GB"/>
        </w:rPr>
        <w:t>СОСТАВЛЕНИЕ ПРОВЕРОЧНЫХ ЛИСТОВ И УСТАНОВЛЕНИЕ НОРМАТИВНЫХ ТРЕБОВАНИЙ, ПОДЛЕЖАЩИХ ВКЛЮЧЕНИЮ В ПРОВЕРОЧНЫЕ ЛИСТЫ</w:t>
      </w:r>
    </w:p>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ru-RU"/>
        </w:rPr>
      </w:pPr>
      <w:r w:rsidRPr="003C1A9F">
        <w:rPr>
          <w:b/>
          <w:bCs/>
          <w:sz w:val="24"/>
          <w:szCs w:val="24"/>
          <w:lang w:eastAsia="ru-RU"/>
        </w:rPr>
        <w:t>59.</w:t>
      </w:r>
      <w:r w:rsidRPr="003C1A9F">
        <w:rPr>
          <w:sz w:val="24"/>
          <w:szCs w:val="24"/>
          <w:lang w:eastAsia="ru-RU"/>
        </w:rPr>
        <w:t xml:space="preserve"> Контроль осуществляется только на основе и в пределах проверочного листа, применимого к области, виду и объекту данного контроля. Целью содержания проверочных листов является оптимизация количества времени и усилий, необходимых для осуществления контроля, с обеспечением фокусирования процесса контроля на тех аспектах, которые относятся к наиболее существенным рискам.</w:t>
      </w:r>
    </w:p>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ru-RU"/>
        </w:rPr>
      </w:pPr>
      <w:r w:rsidRPr="003C1A9F">
        <w:rPr>
          <w:b/>
          <w:bCs/>
          <w:sz w:val="24"/>
          <w:szCs w:val="24"/>
          <w:lang w:eastAsia="ru-RU"/>
        </w:rPr>
        <w:t>60.</w:t>
      </w:r>
      <w:r w:rsidRPr="003C1A9F">
        <w:rPr>
          <w:sz w:val="24"/>
          <w:szCs w:val="24"/>
          <w:lang w:eastAsia="ru-RU"/>
        </w:rPr>
        <w:t xml:space="preserve"> Составление проверочных листов начинается с критериев риска, установленных в настоящей Методологии. Целью содержания проверочных листов является отражение соблюдения требований закона, направленных на устранение и/или действенное и своевременное снижение рисков для здоровья, жизни и имущества лиц, которые предусмотрены для соответствующей области деятельности.</w:t>
      </w:r>
    </w:p>
    <w:p w:rsidR="003C1A9F" w:rsidRPr="003C1A9F" w:rsidRDefault="003C1A9F" w:rsidP="003C1A9F">
      <w:pPr>
        <w:ind w:firstLine="567"/>
        <w:rPr>
          <w:b/>
          <w:sz w:val="24"/>
          <w:szCs w:val="24"/>
          <w:lang w:eastAsia="ru-RU"/>
        </w:rPr>
      </w:pPr>
    </w:p>
    <w:p w:rsidR="003C1A9F" w:rsidRPr="003C1A9F" w:rsidRDefault="003C1A9F" w:rsidP="003C1A9F">
      <w:pPr>
        <w:ind w:firstLine="567"/>
        <w:rPr>
          <w:sz w:val="24"/>
          <w:szCs w:val="24"/>
          <w:lang w:eastAsia="ru-RU"/>
        </w:rPr>
      </w:pPr>
      <w:r w:rsidRPr="003C1A9F">
        <w:rPr>
          <w:b/>
          <w:sz w:val="24"/>
          <w:szCs w:val="24"/>
          <w:lang w:eastAsia="ru-RU"/>
        </w:rPr>
        <w:t>61.</w:t>
      </w:r>
      <w:r w:rsidRPr="003C1A9F">
        <w:rPr>
          <w:sz w:val="24"/>
          <w:szCs w:val="24"/>
          <w:lang w:eastAsia="ru-RU"/>
        </w:rPr>
        <w:t xml:space="preserve"> В процессе составления проверочных листов оценивается каждое требование закона, относящееся к конкретной области деятельности, чтобы определить ситуацию, </w:t>
      </w:r>
      <w:r w:rsidRPr="003C1A9F">
        <w:rPr>
          <w:sz w:val="24"/>
          <w:szCs w:val="24"/>
          <w:lang w:eastAsia="ru-RU"/>
        </w:rPr>
        <w:lastRenderedPageBreak/>
        <w:t>при которой несоблюдение данного требования может привести к причинению ущерба и потенциальному его увеличению.</w:t>
      </w:r>
    </w:p>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ru-RU"/>
        </w:rPr>
      </w:pPr>
      <w:r w:rsidRPr="003C1A9F">
        <w:rPr>
          <w:b/>
          <w:bCs/>
          <w:sz w:val="24"/>
          <w:szCs w:val="24"/>
          <w:lang w:eastAsia="ru-RU"/>
        </w:rPr>
        <w:t>62.</w:t>
      </w:r>
      <w:r w:rsidRPr="003C1A9F">
        <w:rPr>
          <w:sz w:val="24"/>
          <w:szCs w:val="24"/>
          <w:lang w:eastAsia="ru-RU"/>
        </w:rPr>
        <w:t xml:space="preserve"> Требование закона подлежит включению в проверочный лист, если:</w:t>
      </w:r>
    </w:p>
    <w:p w:rsidR="003C1A9F" w:rsidRPr="003C1A9F" w:rsidRDefault="003C1A9F" w:rsidP="003C1A9F">
      <w:pPr>
        <w:ind w:firstLine="567"/>
        <w:rPr>
          <w:sz w:val="24"/>
          <w:szCs w:val="24"/>
          <w:lang w:eastAsia="ru-RU"/>
        </w:rPr>
      </w:pPr>
      <w:r w:rsidRPr="003C1A9F">
        <w:rPr>
          <w:sz w:val="24"/>
          <w:szCs w:val="24"/>
          <w:lang w:eastAsia="ru-RU"/>
        </w:rPr>
        <w:t>1) несоблюдение этого требования:</w:t>
      </w:r>
    </w:p>
    <w:p w:rsidR="003C1A9F" w:rsidRPr="003C1A9F" w:rsidRDefault="003C1A9F" w:rsidP="003C1A9F">
      <w:pPr>
        <w:ind w:firstLine="567"/>
        <w:rPr>
          <w:sz w:val="24"/>
          <w:szCs w:val="24"/>
          <w:lang w:eastAsia="ru-RU"/>
        </w:rPr>
      </w:pPr>
      <w:r w:rsidRPr="003C1A9F">
        <w:rPr>
          <w:sz w:val="24"/>
          <w:szCs w:val="24"/>
          <w:lang w:eastAsia="ru-RU"/>
        </w:rPr>
        <w:t>a) создает явную, но не непосредственную угрозу для жизни, здоровья и имущества проверяемого лица и/или его работников либо создает явную, но не непосредственную угрозу для общества, которая станет непосредственной, если не будет устранена в указанный срок;</w:t>
      </w:r>
    </w:p>
    <w:p w:rsidR="003C1A9F" w:rsidRPr="003C1A9F" w:rsidRDefault="003C1A9F" w:rsidP="003C1A9F">
      <w:pPr>
        <w:ind w:firstLine="567"/>
        <w:rPr>
          <w:sz w:val="24"/>
          <w:szCs w:val="24"/>
          <w:lang w:eastAsia="ru-RU"/>
        </w:rPr>
      </w:pPr>
      <w:r w:rsidRPr="003C1A9F">
        <w:rPr>
          <w:sz w:val="24"/>
          <w:szCs w:val="24"/>
          <w:lang w:eastAsia="ru-RU"/>
        </w:rPr>
        <w:t>b) создает явную и непосредственную угрозу для жизни, здоровья и имущества проверяемого лица и/или его работников либо для общества;</w:t>
      </w:r>
    </w:p>
    <w:p w:rsidR="003C1A9F" w:rsidRPr="003C1A9F" w:rsidRDefault="003C1A9F" w:rsidP="003C1A9F">
      <w:pPr>
        <w:ind w:firstLine="567"/>
        <w:rPr>
          <w:sz w:val="24"/>
          <w:szCs w:val="24"/>
          <w:lang w:eastAsia="ru-RU"/>
        </w:rPr>
      </w:pPr>
      <w:r w:rsidRPr="003C1A9F">
        <w:rPr>
          <w:sz w:val="24"/>
          <w:szCs w:val="24"/>
          <w:lang w:eastAsia="ru-RU"/>
        </w:rPr>
        <w:t>2) затрагивает важные аспекты, относящиеся к снижению рисков и предотвращению ущерба.</w:t>
      </w:r>
    </w:p>
    <w:p w:rsidR="003C1A9F" w:rsidRPr="003C1A9F" w:rsidRDefault="003C1A9F" w:rsidP="003C1A9F">
      <w:pPr>
        <w:tabs>
          <w:tab w:val="left" w:pos="284"/>
          <w:tab w:val="left" w:pos="709"/>
          <w:tab w:val="left" w:pos="980"/>
        </w:tabs>
        <w:ind w:firstLine="0"/>
        <w:jc w:val="center"/>
        <w:rPr>
          <w:b/>
          <w:sz w:val="24"/>
          <w:szCs w:val="24"/>
        </w:rPr>
      </w:pPr>
      <w:r w:rsidRPr="003C1A9F">
        <w:rPr>
          <w:b/>
          <w:sz w:val="24"/>
          <w:szCs w:val="24"/>
        </w:rPr>
        <w:t>Глава VI</w:t>
      </w:r>
    </w:p>
    <w:p w:rsidR="003C1A9F" w:rsidRPr="003C1A9F" w:rsidRDefault="003C1A9F" w:rsidP="003C1A9F">
      <w:pPr>
        <w:tabs>
          <w:tab w:val="left" w:pos="284"/>
          <w:tab w:val="left" w:pos="709"/>
          <w:tab w:val="left" w:pos="980"/>
          <w:tab w:val="left" w:pos="1530"/>
        </w:tabs>
        <w:ind w:firstLine="0"/>
        <w:jc w:val="center"/>
        <w:rPr>
          <w:sz w:val="24"/>
          <w:szCs w:val="24"/>
        </w:rPr>
      </w:pPr>
      <w:r w:rsidRPr="003C1A9F">
        <w:rPr>
          <w:b/>
          <w:sz w:val="24"/>
          <w:szCs w:val="24"/>
        </w:rPr>
        <w:t>СТРАТЕГИЧЕСКОЕ ПЛАНИРОВАНИЕ КОНТРОЛЬНОЙ ДЕЯТЕЛЬНОСТИ АГЕНТСТВА</w:t>
      </w:r>
    </w:p>
    <w:p w:rsidR="003C1A9F" w:rsidRPr="003C1A9F" w:rsidRDefault="003C1A9F" w:rsidP="003C1A9F">
      <w:pPr>
        <w:tabs>
          <w:tab w:val="left" w:pos="980"/>
          <w:tab w:val="left" w:pos="1260"/>
          <w:tab w:val="left" w:pos="1530"/>
        </w:tabs>
        <w:ind w:firstLine="720"/>
        <w:rPr>
          <w:sz w:val="24"/>
          <w:szCs w:val="24"/>
        </w:rPr>
      </w:pPr>
      <w:r w:rsidRPr="003C1A9F">
        <w:rPr>
          <w:b/>
          <w:sz w:val="24"/>
          <w:szCs w:val="24"/>
        </w:rPr>
        <w:t>63.</w:t>
      </w:r>
      <w:r w:rsidRPr="003C1A9F">
        <w:rPr>
          <w:sz w:val="24"/>
          <w:szCs w:val="24"/>
        </w:rPr>
        <w:t xml:space="preserve"> Агентство осуществляет стратегическое планирование контрольной деятельности, с использованием анализа рисков в целях определения стратегических областей, на которых следует сосредоточить свою контрольную деятельность. Стратегические направления могут касаться конкретных видов экономической деятельности, специфических или смежных проблем, новых угроз в определенной области. Стратегические направления могут быть местного или регионального масштаба.</w:t>
      </w:r>
    </w:p>
    <w:p w:rsidR="003C1A9F" w:rsidRPr="003C1A9F" w:rsidRDefault="003C1A9F" w:rsidP="003C1A9F">
      <w:pPr>
        <w:tabs>
          <w:tab w:val="left" w:pos="980"/>
          <w:tab w:val="left" w:pos="1260"/>
          <w:tab w:val="left" w:pos="1530"/>
        </w:tabs>
        <w:ind w:firstLine="720"/>
        <w:rPr>
          <w:b/>
          <w:sz w:val="24"/>
          <w:szCs w:val="24"/>
        </w:rPr>
      </w:pPr>
    </w:p>
    <w:p w:rsidR="003C1A9F" w:rsidRPr="003C1A9F" w:rsidRDefault="003C1A9F" w:rsidP="003C1A9F">
      <w:pPr>
        <w:tabs>
          <w:tab w:val="left" w:pos="980"/>
          <w:tab w:val="left" w:pos="1260"/>
          <w:tab w:val="left" w:pos="1530"/>
        </w:tabs>
        <w:ind w:firstLine="720"/>
        <w:rPr>
          <w:sz w:val="24"/>
          <w:szCs w:val="24"/>
        </w:rPr>
      </w:pPr>
      <w:r w:rsidRPr="003C1A9F">
        <w:rPr>
          <w:b/>
          <w:sz w:val="24"/>
          <w:szCs w:val="24"/>
        </w:rPr>
        <w:t>64.</w:t>
      </w:r>
      <w:r w:rsidRPr="003C1A9F">
        <w:rPr>
          <w:rFonts w:ascii="Calibri" w:hAnsi="Calibri"/>
          <w:sz w:val="24"/>
          <w:szCs w:val="24"/>
        </w:rPr>
        <w:t xml:space="preserve"> </w:t>
      </w:r>
      <w:r w:rsidRPr="003C1A9F">
        <w:rPr>
          <w:sz w:val="24"/>
          <w:szCs w:val="24"/>
        </w:rPr>
        <w:t>Выбор стратегических направлений позволяет осуществлять эффективное распределение внутренних ресурсов для проведения проверок, предоставления консультаций экономическим агентам, подлежащим контролю, и потребителям, а также устанавливать надлежащий баланс между осуществленными проверками и предоставлением консультаций для достижения целей регулирования</w:t>
      </w:r>
    </w:p>
    <w:p w:rsidR="003C1A9F" w:rsidRPr="003C1A9F" w:rsidRDefault="003C1A9F" w:rsidP="003C1A9F">
      <w:pPr>
        <w:tabs>
          <w:tab w:val="left" w:pos="1260"/>
        </w:tabs>
        <w:ind w:firstLine="720"/>
        <w:rPr>
          <w:b/>
          <w:sz w:val="24"/>
          <w:szCs w:val="24"/>
        </w:rPr>
      </w:pPr>
    </w:p>
    <w:p w:rsidR="003C1A9F" w:rsidRPr="003C1A9F" w:rsidRDefault="003C1A9F" w:rsidP="003C1A9F">
      <w:pPr>
        <w:tabs>
          <w:tab w:val="left" w:pos="1260"/>
        </w:tabs>
        <w:ind w:firstLine="720"/>
        <w:rPr>
          <w:sz w:val="24"/>
          <w:szCs w:val="24"/>
        </w:rPr>
      </w:pPr>
      <w:r w:rsidRPr="003C1A9F">
        <w:rPr>
          <w:b/>
          <w:sz w:val="24"/>
          <w:szCs w:val="24"/>
        </w:rPr>
        <w:t>65.</w:t>
      </w:r>
      <w:r w:rsidRPr="003C1A9F">
        <w:rPr>
          <w:sz w:val="24"/>
          <w:szCs w:val="24"/>
        </w:rPr>
        <w:t xml:space="preserve"> В случае стратегического планирования контрольной деятельности Агентства установление критериев риска, их описание, присвоение баллов и удельного веса для каждого критерия риска осуществляются в соответствии с положениями главы II настоящей Методологии.</w:t>
      </w:r>
    </w:p>
    <w:p w:rsidR="003C1A9F" w:rsidRPr="003C1A9F" w:rsidRDefault="003C1A9F" w:rsidP="003C1A9F">
      <w:pPr>
        <w:ind w:firstLine="0"/>
        <w:jc w:val="center"/>
        <w:rPr>
          <w:b/>
          <w:bCs/>
          <w:sz w:val="24"/>
          <w:szCs w:val="24"/>
          <w:lang w:eastAsia="en-GB"/>
        </w:rPr>
      </w:pPr>
    </w:p>
    <w:p w:rsidR="003C1A9F" w:rsidRPr="003C1A9F" w:rsidRDefault="003C1A9F" w:rsidP="003C1A9F">
      <w:pPr>
        <w:tabs>
          <w:tab w:val="left" w:pos="284"/>
          <w:tab w:val="left" w:pos="709"/>
          <w:tab w:val="left" w:pos="980"/>
        </w:tabs>
        <w:ind w:firstLine="0"/>
        <w:jc w:val="center"/>
        <w:rPr>
          <w:b/>
          <w:sz w:val="24"/>
          <w:szCs w:val="24"/>
        </w:rPr>
      </w:pPr>
      <w:r w:rsidRPr="003C1A9F">
        <w:rPr>
          <w:b/>
          <w:sz w:val="24"/>
          <w:szCs w:val="24"/>
        </w:rPr>
        <w:t>Глава VII</w:t>
      </w:r>
    </w:p>
    <w:p w:rsidR="003C1A9F" w:rsidRPr="003C1A9F" w:rsidRDefault="003C1A9F" w:rsidP="003C1A9F">
      <w:pPr>
        <w:ind w:firstLine="0"/>
        <w:jc w:val="center"/>
        <w:rPr>
          <w:b/>
          <w:sz w:val="24"/>
          <w:szCs w:val="24"/>
          <w:lang w:eastAsia="ru-RU"/>
        </w:rPr>
      </w:pPr>
      <w:r w:rsidRPr="003C1A9F">
        <w:rPr>
          <w:b/>
          <w:sz w:val="24"/>
          <w:szCs w:val="24"/>
          <w:lang w:eastAsia="ru-RU"/>
        </w:rPr>
        <w:t>СОЗДАНИЕ И ПОДДЕРЖАНИЕ СИСТЕМЫ ДАННЫХ, НЕОБХОДИМЫХ ДЛЯ ПРИМЕНЕНИЯ КРИТЕРИЕВ РИСКА</w:t>
      </w:r>
    </w:p>
    <w:p w:rsidR="003C1A9F" w:rsidRPr="003C1A9F" w:rsidRDefault="003C1A9F" w:rsidP="003C1A9F">
      <w:pPr>
        <w:ind w:firstLine="0"/>
        <w:jc w:val="center"/>
        <w:rPr>
          <w:b/>
          <w:bCs/>
          <w:sz w:val="24"/>
          <w:szCs w:val="24"/>
          <w:lang w:eastAsia="en-GB"/>
        </w:rPr>
      </w:pPr>
    </w:p>
    <w:p w:rsidR="003C1A9F" w:rsidRPr="003C1A9F" w:rsidRDefault="003C1A9F" w:rsidP="003C1A9F">
      <w:pPr>
        <w:ind w:firstLine="567"/>
        <w:rPr>
          <w:sz w:val="24"/>
          <w:szCs w:val="24"/>
          <w:lang w:eastAsia="ru-RU"/>
        </w:rPr>
      </w:pPr>
      <w:r w:rsidRPr="003C1A9F">
        <w:rPr>
          <w:b/>
          <w:bCs/>
          <w:sz w:val="24"/>
          <w:szCs w:val="24"/>
          <w:lang w:eastAsia="ru-RU"/>
        </w:rPr>
        <w:t>66.</w:t>
      </w:r>
      <w:r w:rsidRPr="003C1A9F">
        <w:rPr>
          <w:sz w:val="24"/>
          <w:szCs w:val="24"/>
          <w:lang w:eastAsia="ru-RU"/>
        </w:rPr>
        <w:t xml:space="preserve"> </w:t>
      </w:r>
      <w:proofErr w:type="gramStart"/>
      <w:r w:rsidRPr="003C1A9F">
        <w:rPr>
          <w:sz w:val="24"/>
          <w:szCs w:val="24"/>
          <w:lang w:eastAsia="ru-RU"/>
        </w:rPr>
        <w:t>Система проведения проверок на основе анализа рисков Агентством должна основываться на соответствующих статистических данных, бесспорных и доступных, предоставленных Национальным бюро статистики, данных, собранных Агентством, другими государственными органами и учреждениями, в том числе из официальных информационных источников, а также из других достоверных источников.</w:t>
      </w:r>
      <w:proofErr w:type="gramEnd"/>
      <w:r w:rsidRPr="003C1A9F">
        <w:rPr>
          <w:sz w:val="24"/>
          <w:szCs w:val="24"/>
          <w:lang w:eastAsia="ru-RU"/>
        </w:rPr>
        <w:t xml:space="preserve"> Агентство должно не допускать применения критериев риска на основании неполных и интерпретируемых данных.</w:t>
      </w:r>
    </w:p>
    <w:p w:rsidR="003C1A9F" w:rsidRPr="003C1A9F" w:rsidRDefault="003C1A9F" w:rsidP="003C1A9F">
      <w:pPr>
        <w:ind w:firstLine="540"/>
        <w:rPr>
          <w:b/>
          <w:bCs/>
          <w:sz w:val="24"/>
          <w:szCs w:val="24"/>
          <w:lang w:eastAsia="ru-RU"/>
        </w:rPr>
      </w:pPr>
    </w:p>
    <w:p w:rsidR="003C1A9F" w:rsidRPr="003C1A9F" w:rsidRDefault="003C1A9F" w:rsidP="003C1A9F">
      <w:pPr>
        <w:ind w:firstLine="540"/>
        <w:rPr>
          <w:sz w:val="24"/>
          <w:szCs w:val="24"/>
          <w:lang w:eastAsia="ru-RU"/>
        </w:rPr>
      </w:pPr>
      <w:r w:rsidRPr="003C1A9F">
        <w:rPr>
          <w:b/>
          <w:bCs/>
          <w:sz w:val="24"/>
          <w:szCs w:val="24"/>
          <w:lang w:eastAsia="ru-RU"/>
        </w:rPr>
        <w:t>67.</w:t>
      </w:r>
      <w:r w:rsidRPr="003C1A9F">
        <w:rPr>
          <w:sz w:val="24"/>
          <w:szCs w:val="24"/>
          <w:lang w:eastAsia="ru-RU"/>
        </w:rPr>
        <w:t xml:space="preserve"> Для разработки и поддержания рейтинга экономических агентов в соответствии с представляемым риском Агентство ведет через Государственный реестр контроля базу данных, которая будет включать в </w:t>
      </w:r>
      <w:proofErr w:type="gramStart"/>
      <w:r w:rsidRPr="003C1A9F">
        <w:rPr>
          <w:sz w:val="24"/>
          <w:szCs w:val="24"/>
          <w:lang w:eastAsia="ru-RU"/>
        </w:rPr>
        <w:t>себя</w:t>
      </w:r>
      <w:proofErr w:type="gramEnd"/>
      <w:r w:rsidRPr="003C1A9F">
        <w:rPr>
          <w:sz w:val="24"/>
          <w:szCs w:val="24"/>
          <w:lang w:eastAsia="ru-RU"/>
        </w:rPr>
        <w:t xml:space="preserve"> по крайней мере: </w:t>
      </w:r>
    </w:p>
    <w:p w:rsidR="003C1A9F" w:rsidRPr="003C1A9F" w:rsidRDefault="003C1A9F" w:rsidP="003C1A9F">
      <w:pPr>
        <w:ind w:firstLine="540"/>
        <w:rPr>
          <w:sz w:val="24"/>
          <w:szCs w:val="24"/>
          <w:lang w:eastAsia="ru-RU"/>
        </w:rPr>
      </w:pPr>
      <w:r w:rsidRPr="003C1A9F">
        <w:rPr>
          <w:sz w:val="24"/>
          <w:szCs w:val="24"/>
          <w:lang w:eastAsia="ru-RU"/>
        </w:rPr>
        <w:lastRenderedPageBreak/>
        <w:t>1) перечень всех лиц/объектов, которые могут подлежать контролю, с указанием персональных идентификационных данных;</w:t>
      </w:r>
    </w:p>
    <w:p w:rsidR="003C1A9F" w:rsidRPr="003C1A9F" w:rsidRDefault="003C1A9F" w:rsidP="003C1A9F">
      <w:pPr>
        <w:ind w:firstLine="540"/>
        <w:rPr>
          <w:sz w:val="24"/>
          <w:szCs w:val="24"/>
          <w:lang w:eastAsia="ru-RU"/>
        </w:rPr>
      </w:pPr>
      <w:r w:rsidRPr="003C1A9F">
        <w:rPr>
          <w:sz w:val="24"/>
          <w:szCs w:val="24"/>
          <w:lang w:eastAsia="ru-RU"/>
        </w:rPr>
        <w:t xml:space="preserve">2) результаты деятельности по контролю каждого </w:t>
      </w:r>
      <w:bookmarkStart w:id="0" w:name="_Hlk522619295"/>
      <w:r w:rsidRPr="003C1A9F">
        <w:rPr>
          <w:sz w:val="24"/>
          <w:szCs w:val="24"/>
          <w:lang w:eastAsia="ru-RU"/>
        </w:rPr>
        <w:t>лица, подлежащего контролю, и/или объектов контроля</w:t>
      </w:r>
      <w:bookmarkEnd w:id="0"/>
      <w:r w:rsidRPr="003C1A9F">
        <w:rPr>
          <w:sz w:val="24"/>
          <w:szCs w:val="24"/>
          <w:lang w:eastAsia="ru-RU"/>
        </w:rPr>
        <w:t>;</w:t>
      </w:r>
    </w:p>
    <w:p w:rsidR="003C1A9F" w:rsidRPr="003C1A9F" w:rsidRDefault="003C1A9F" w:rsidP="003C1A9F">
      <w:pPr>
        <w:ind w:firstLine="540"/>
        <w:rPr>
          <w:sz w:val="24"/>
          <w:szCs w:val="24"/>
          <w:lang w:eastAsia="ru-RU"/>
        </w:rPr>
      </w:pPr>
      <w:r w:rsidRPr="003C1A9F">
        <w:rPr>
          <w:sz w:val="24"/>
          <w:szCs w:val="24"/>
          <w:lang w:eastAsia="ru-RU"/>
        </w:rPr>
        <w:t>3) профиль каждого лица, подлежащего контролю, и/или объекта контроля, с соответствующей информацией по критериям риска, используемым для классификации данного лица.</w:t>
      </w:r>
    </w:p>
    <w:p w:rsidR="003C1A9F" w:rsidRPr="003C1A9F" w:rsidRDefault="003C1A9F" w:rsidP="003C1A9F">
      <w:pPr>
        <w:ind w:firstLine="567"/>
        <w:rPr>
          <w:b/>
          <w:bCs/>
          <w:sz w:val="24"/>
          <w:szCs w:val="24"/>
          <w:lang w:eastAsia="ru-RU"/>
        </w:rPr>
      </w:pPr>
    </w:p>
    <w:p w:rsidR="003C1A9F" w:rsidRPr="003C1A9F" w:rsidRDefault="003C1A9F" w:rsidP="003C1A9F">
      <w:pPr>
        <w:ind w:firstLine="567"/>
        <w:rPr>
          <w:sz w:val="24"/>
          <w:szCs w:val="24"/>
          <w:lang w:eastAsia="ru-RU"/>
        </w:rPr>
      </w:pPr>
      <w:r w:rsidRPr="003C1A9F">
        <w:rPr>
          <w:b/>
          <w:bCs/>
          <w:sz w:val="24"/>
          <w:szCs w:val="24"/>
          <w:lang w:eastAsia="ru-RU"/>
        </w:rPr>
        <w:t>68.</w:t>
      </w:r>
      <w:r w:rsidRPr="003C1A9F">
        <w:rPr>
          <w:sz w:val="24"/>
          <w:szCs w:val="24"/>
          <w:lang w:eastAsia="ru-RU"/>
        </w:rPr>
        <w:t xml:space="preserve"> Агентство пересматривает и обновляет информацию, необходимую для применения критериев риска в соответствии с настоящей Методологией, не реже одного раза в год. </w:t>
      </w:r>
    </w:p>
    <w:p w:rsidR="003C1A9F" w:rsidRPr="003C1A9F" w:rsidRDefault="003C1A9F" w:rsidP="003C1A9F">
      <w:pPr>
        <w:tabs>
          <w:tab w:val="left" w:pos="1134"/>
        </w:tabs>
        <w:rPr>
          <w:rFonts w:asciiTheme="majorBidi" w:hAnsiTheme="majorBidi" w:cstheme="majorBidi"/>
          <w:sz w:val="24"/>
          <w:szCs w:val="24"/>
        </w:rPr>
      </w:pPr>
      <w:r w:rsidRPr="003C1A9F">
        <w:rPr>
          <w:rFonts w:asciiTheme="majorBidi" w:hAnsiTheme="majorBidi" w:cstheme="majorBidi"/>
          <w:sz w:val="24"/>
          <w:szCs w:val="24"/>
        </w:rPr>
        <w:t xml:space="preserve"> </w:t>
      </w:r>
    </w:p>
    <w:p w:rsidR="003C1A9F" w:rsidRPr="003C1A9F" w:rsidRDefault="003C1A9F" w:rsidP="003C1A9F">
      <w:pPr>
        <w:tabs>
          <w:tab w:val="left" w:pos="1134"/>
        </w:tabs>
        <w:rPr>
          <w:rFonts w:asciiTheme="majorBidi" w:hAnsiTheme="majorBidi" w:cstheme="majorBidi"/>
          <w:sz w:val="24"/>
          <w:szCs w:val="24"/>
        </w:rPr>
      </w:pPr>
    </w:p>
    <w:p w:rsidR="003C1A9F" w:rsidRPr="003C1A9F" w:rsidRDefault="003C1A9F" w:rsidP="003C1A9F">
      <w:pPr>
        <w:tabs>
          <w:tab w:val="left" w:pos="1134"/>
        </w:tabs>
        <w:rPr>
          <w:rFonts w:asciiTheme="majorBidi" w:hAnsiTheme="majorBidi" w:cstheme="majorBidi"/>
          <w:sz w:val="24"/>
          <w:szCs w:val="24"/>
        </w:rPr>
      </w:pPr>
    </w:p>
    <w:p w:rsidR="003C1A9F" w:rsidRPr="003C1A9F" w:rsidRDefault="003C1A9F" w:rsidP="003C1A9F">
      <w:pPr>
        <w:tabs>
          <w:tab w:val="left" w:pos="1134"/>
        </w:tabs>
        <w:rPr>
          <w:rFonts w:asciiTheme="majorBidi" w:hAnsiTheme="majorBidi" w:cstheme="majorBidi"/>
          <w:sz w:val="24"/>
          <w:szCs w:val="24"/>
        </w:rPr>
      </w:pPr>
    </w:p>
    <w:p w:rsidR="003C1A9F" w:rsidRPr="003C1A9F" w:rsidRDefault="003C1A9F" w:rsidP="003C1A9F">
      <w:pPr>
        <w:tabs>
          <w:tab w:val="left" w:pos="1134"/>
        </w:tabs>
        <w:rPr>
          <w:rFonts w:asciiTheme="majorBidi" w:hAnsiTheme="majorBidi" w:cstheme="majorBidi"/>
          <w:sz w:val="24"/>
          <w:szCs w:val="24"/>
        </w:rPr>
      </w:pPr>
    </w:p>
    <w:p w:rsidR="003C1A9F" w:rsidRPr="003C1A9F" w:rsidRDefault="003C1A9F" w:rsidP="003C1A9F">
      <w:pPr>
        <w:tabs>
          <w:tab w:val="left" w:pos="1134"/>
        </w:tabs>
        <w:rPr>
          <w:rFonts w:asciiTheme="majorBidi" w:hAnsiTheme="majorBidi" w:cstheme="majorBidi"/>
          <w:sz w:val="24"/>
          <w:szCs w:val="24"/>
        </w:rPr>
      </w:pPr>
    </w:p>
    <w:p w:rsidR="003C1A9F" w:rsidRPr="003C1A9F" w:rsidRDefault="003C1A9F" w:rsidP="003C1A9F">
      <w:pPr>
        <w:tabs>
          <w:tab w:val="left" w:pos="1134"/>
        </w:tabs>
        <w:rPr>
          <w:rFonts w:asciiTheme="majorBidi" w:hAnsiTheme="majorBidi" w:cstheme="majorBidi"/>
          <w:sz w:val="24"/>
          <w:szCs w:val="24"/>
        </w:rPr>
      </w:pPr>
    </w:p>
    <w:p w:rsidR="003C1A9F" w:rsidRPr="003C1A9F" w:rsidRDefault="003C1A9F" w:rsidP="003C1A9F">
      <w:pPr>
        <w:tabs>
          <w:tab w:val="left" w:pos="1134"/>
        </w:tabs>
        <w:rPr>
          <w:rFonts w:asciiTheme="majorBidi" w:hAnsiTheme="majorBidi" w:cstheme="majorBidi"/>
          <w:sz w:val="24"/>
          <w:szCs w:val="24"/>
        </w:rPr>
        <w:sectPr w:rsidR="003C1A9F" w:rsidRPr="003C1A9F" w:rsidSect="00F310C0">
          <w:pgSz w:w="11906" w:h="16838" w:code="9"/>
          <w:pgMar w:top="1134" w:right="964" w:bottom="1418" w:left="1814" w:header="709" w:footer="709" w:gutter="0"/>
          <w:cols w:space="708"/>
          <w:docGrid w:linePitch="360"/>
        </w:sectPr>
      </w:pPr>
    </w:p>
    <w:p w:rsidR="003C1A9F" w:rsidRPr="003C1A9F" w:rsidRDefault="003C1A9F" w:rsidP="003C1A9F">
      <w:pPr>
        <w:ind w:firstLine="0"/>
        <w:jc w:val="right"/>
        <w:rPr>
          <w:sz w:val="24"/>
          <w:szCs w:val="24"/>
          <w:lang w:eastAsia="en-GB"/>
        </w:rPr>
      </w:pPr>
      <w:r w:rsidRPr="003C1A9F">
        <w:rPr>
          <w:sz w:val="24"/>
          <w:szCs w:val="24"/>
          <w:lang w:eastAsia="en-GB"/>
        </w:rPr>
        <w:lastRenderedPageBreak/>
        <w:t xml:space="preserve">Приложение № 1 </w:t>
      </w:r>
    </w:p>
    <w:p w:rsidR="003C1A9F" w:rsidRPr="003C1A9F" w:rsidRDefault="003C1A9F" w:rsidP="003C1A9F">
      <w:pPr>
        <w:ind w:firstLine="0"/>
        <w:jc w:val="right"/>
        <w:rPr>
          <w:bCs/>
          <w:sz w:val="24"/>
          <w:szCs w:val="24"/>
          <w:lang w:eastAsia="ru-RU"/>
        </w:rPr>
      </w:pPr>
      <w:r w:rsidRPr="003C1A9F">
        <w:rPr>
          <w:bCs/>
          <w:sz w:val="24"/>
          <w:szCs w:val="24"/>
          <w:lang w:eastAsia="ru-RU"/>
        </w:rPr>
        <w:t xml:space="preserve">к Методологии планирования деятельности </w:t>
      </w:r>
      <w:proofErr w:type="gramStart"/>
      <w:r w:rsidRPr="003C1A9F">
        <w:rPr>
          <w:bCs/>
          <w:sz w:val="24"/>
          <w:szCs w:val="24"/>
          <w:lang w:eastAsia="ru-RU"/>
        </w:rPr>
        <w:t>по</w:t>
      </w:r>
      <w:proofErr w:type="gramEnd"/>
      <w:r w:rsidRPr="003C1A9F">
        <w:rPr>
          <w:bCs/>
          <w:sz w:val="24"/>
          <w:szCs w:val="24"/>
          <w:lang w:eastAsia="ru-RU"/>
        </w:rPr>
        <w:t xml:space="preserve"> </w:t>
      </w:r>
    </w:p>
    <w:p w:rsidR="003C1A9F" w:rsidRPr="003C1A9F" w:rsidRDefault="003C1A9F" w:rsidP="003C1A9F">
      <w:pPr>
        <w:ind w:firstLine="567"/>
        <w:jc w:val="right"/>
        <w:rPr>
          <w:sz w:val="24"/>
          <w:szCs w:val="24"/>
          <w:lang w:eastAsia="ru-RU"/>
        </w:rPr>
      </w:pPr>
      <w:r w:rsidRPr="003C1A9F">
        <w:rPr>
          <w:sz w:val="24"/>
          <w:szCs w:val="24"/>
          <w:lang w:eastAsia="ru-RU"/>
        </w:rPr>
        <w:t>государственному контролю на основе анализа критериев риска</w:t>
      </w:r>
      <w:r w:rsidRPr="003C1A9F">
        <w:rPr>
          <w:b/>
          <w:sz w:val="24"/>
          <w:szCs w:val="24"/>
          <w:lang w:eastAsia="ru-RU"/>
        </w:rPr>
        <w:t xml:space="preserve"> </w:t>
      </w:r>
      <w:r w:rsidRPr="003C1A9F">
        <w:rPr>
          <w:sz w:val="24"/>
          <w:szCs w:val="24"/>
          <w:lang w:eastAsia="ru-RU"/>
        </w:rPr>
        <w:t xml:space="preserve">в областях, </w:t>
      </w:r>
    </w:p>
    <w:p w:rsidR="003C1A9F" w:rsidRPr="003C1A9F" w:rsidRDefault="003C1A9F" w:rsidP="003C1A9F">
      <w:pPr>
        <w:ind w:firstLine="567"/>
        <w:jc w:val="right"/>
        <w:rPr>
          <w:sz w:val="24"/>
          <w:szCs w:val="24"/>
          <w:lang w:eastAsia="ru-RU"/>
        </w:rPr>
      </w:pPr>
      <w:proofErr w:type="gramStart"/>
      <w:r w:rsidRPr="003C1A9F">
        <w:rPr>
          <w:sz w:val="24"/>
          <w:szCs w:val="24"/>
          <w:lang w:eastAsia="ru-RU"/>
        </w:rPr>
        <w:t>относящихся</w:t>
      </w:r>
      <w:proofErr w:type="gramEnd"/>
      <w:r w:rsidRPr="003C1A9F">
        <w:rPr>
          <w:sz w:val="24"/>
          <w:szCs w:val="24"/>
          <w:lang w:eastAsia="ru-RU"/>
        </w:rPr>
        <w:t xml:space="preserve"> к </w:t>
      </w:r>
      <w:r w:rsidRPr="003C1A9F">
        <w:rPr>
          <w:noProof/>
          <w:sz w:val="24"/>
          <w:szCs w:val="24"/>
          <w:lang w:eastAsia="ru-RU"/>
        </w:rPr>
        <w:t>компетенции Агентства по техническому надзору</w:t>
      </w:r>
    </w:p>
    <w:p w:rsidR="003C1A9F" w:rsidRPr="003C1A9F" w:rsidRDefault="003C1A9F" w:rsidP="003C1A9F">
      <w:pPr>
        <w:ind w:firstLine="0"/>
        <w:jc w:val="right"/>
        <w:rPr>
          <w:b/>
          <w:bCs/>
          <w:sz w:val="24"/>
          <w:szCs w:val="24"/>
          <w:lang w:eastAsia="ru-RU"/>
        </w:rPr>
      </w:pPr>
      <w:r w:rsidRPr="003C1A9F">
        <w:rPr>
          <w:b/>
          <w:bCs/>
          <w:sz w:val="24"/>
          <w:szCs w:val="24"/>
          <w:lang w:eastAsia="ru-RU"/>
        </w:rPr>
        <w:t xml:space="preserve">  </w:t>
      </w:r>
    </w:p>
    <w:p w:rsidR="003C1A9F" w:rsidRPr="003C1A9F" w:rsidRDefault="003C1A9F" w:rsidP="003C1A9F">
      <w:pPr>
        <w:ind w:firstLine="0"/>
        <w:jc w:val="center"/>
        <w:rPr>
          <w:b/>
          <w:bCs/>
          <w:sz w:val="24"/>
          <w:szCs w:val="24"/>
          <w:lang w:eastAsia="en-GB"/>
        </w:rPr>
      </w:pPr>
      <w:r w:rsidRPr="003C1A9F">
        <w:rPr>
          <w:b/>
          <w:bCs/>
          <w:sz w:val="24"/>
          <w:szCs w:val="24"/>
          <w:lang w:eastAsia="en-GB"/>
        </w:rPr>
        <w:t xml:space="preserve">ПЕРЕЧЕНЬ </w:t>
      </w:r>
    </w:p>
    <w:p w:rsidR="003C1A9F" w:rsidRPr="003C1A9F" w:rsidRDefault="003C1A9F" w:rsidP="003C1A9F">
      <w:pPr>
        <w:ind w:firstLine="0"/>
        <w:jc w:val="center"/>
        <w:rPr>
          <w:b/>
          <w:bCs/>
          <w:sz w:val="24"/>
          <w:szCs w:val="24"/>
          <w:lang w:eastAsia="en-GB"/>
        </w:rPr>
      </w:pPr>
      <w:r w:rsidRPr="003C1A9F">
        <w:rPr>
          <w:b/>
          <w:bCs/>
          <w:sz w:val="24"/>
          <w:szCs w:val="24"/>
          <w:lang w:eastAsia="en-GB"/>
        </w:rPr>
        <w:t>областей и/или подобластей деятельности согласно  Классификатору видов деятельности в экономике Молдовы  (КЭДМ</w:t>
      </w:r>
      <w:proofErr w:type="gramStart"/>
      <w:r w:rsidRPr="003C1A9F">
        <w:rPr>
          <w:b/>
          <w:bCs/>
          <w:sz w:val="24"/>
          <w:szCs w:val="24"/>
          <w:lang w:eastAsia="en-GB"/>
        </w:rPr>
        <w:t xml:space="preserve"> Р</w:t>
      </w:r>
      <w:proofErr w:type="gramEnd"/>
      <w:r w:rsidRPr="003C1A9F">
        <w:rPr>
          <w:b/>
          <w:bCs/>
          <w:sz w:val="24"/>
          <w:szCs w:val="24"/>
          <w:lang w:eastAsia="en-GB"/>
        </w:rPr>
        <w:t xml:space="preserve">ед.2) </w:t>
      </w:r>
    </w:p>
    <w:tbl>
      <w:tblPr>
        <w:tblStyle w:val="Tabelgril2"/>
        <w:tblW w:w="15216" w:type="dxa"/>
        <w:tblLayout w:type="fixed"/>
        <w:tblLook w:val="04A0" w:firstRow="1" w:lastRow="0" w:firstColumn="1" w:lastColumn="0" w:noHBand="0" w:noVBand="1"/>
      </w:tblPr>
      <w:tblGrid>
        <w:gridCol w:w="562"/>
        <w:gridCol w:w="567"/>
        <w:gridCol w:w="709"/>
        <w:gridCol w:w="851"/>
        <w:gridCol w:w="5581"/>
        <w:gridCol w:w="1134"/>
        <w:gridCol w:w="992"/>
        <w:gridCol w:w="1418"/>
        <w:gridCol w:w="1134"/>
        <w:gridCol w:w="1134"/>
        <w:gridCol w:w="1134"/>
      </w:tblGrid>
      <w:tr w:rsidR="003C1A9F" w:rsidRPr="003C1A9F" w:rsidTr="00D766A9">
        <w:trPr>
          <w:cantSplit/>
          <w:trHeight w:val="267"/>
        </w:trPr>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3C1A9F" w:rsidRPr="003C1A9F" w:rsidRDefault="003C1A9F" w:rsidP="00D766A9">
            <w:pPr>
              <w:tabs>
                <w:tab w:val="left" w:pos="449"/>
                <w:tab w:val="left" w:pos="864"/>
                <w:tab w:val="left" w:pos="1331"/>
                <w:tab w:val="left" w:pos="3000"/>
                <w:tab w:val="left" w:pos="7200"/>
              </w:tabs>
              <w:ind w:left="113" w:right="113"/>
              <w:jc w:val="center"/>
              <w:rPr>
                <w:b/>
                <w:sz w:val="24"/>
                <w:szCs w:val="24"/>
                <w:lang w:eastAsia="ru-RU"/>
              </w:rPr>
            </w:pPr>
            <w:r w:rsidRPr="003C1A9F">
              <w:rPr>
                <w:b/>
                <w:bCs/>
                <w:sz w:val="24"/>
                <w:szCs w:val="24"/>
                <w:lang w:eastAsia="ru-RU"/>
              </w:rPr>
              <w:t>Секция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C1A9F" w:rsidRPr="003C1A9F" w:rsidRDefault="003C1A9F" w:rsidP="00D766A9">
            <w:pPr>
              <w:ind w:left="113" w:right="113"/>
              <w:jc w:val="center"/>
              <w:rPr>
                <w:b/>
                <w:bCs/>
                <w:sz w:val="24"/>
                <w:szCs w:val="24"/>
                <w:lang w:eastAsia="en-GB"/>
              </w:rPr>
            </w:pPr>
            <w:r w:rsidRPr="003C1A9F">
              <w:rPr>
                <w:b/>
                <w:bCs/>
                <w:sz w:val="24"/>
                <w:szCs w:val="24"/>
                <w:lang w:eastAsia="ru-RU"/>
              </w:rPr>
              <w:t>Раздел</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3C1A9F" w:rsidRPr="003C1A9F" w:rsidRDefault="003C1A9F" w:rsidP="00D766A9">
            <w:pPr>
              <w:ind w:left="113" w:right="113"/>
              <w:jc w:val="center"/>
              <w:rPr>
                <w:b/>
                <w:bCs/>
                <w:sz w:val="24"/>
                <w:szCs w:val="24"/>
                <w:lang w:eastAsia="ru-RU"/>
              </w:rPr>
            </w:pPr>
            <w:r w:rsidRPr="003C1A9F">
              <w:rPr>
                <w:b/>
                <w:bCs/>
                <w:sz w:val="24"/>
                <w:szCs w:val="24"/>
                <w:lang w:eastAsia="ru-RU"/>
              </w:rPr>
              <w:t>Группа</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3C1A9F" w:rsidRPr="003C1A9F" w:rsidRDefault="003C1A9F" w:rsidP="00D766A9">
            <w:pPr>
              <w:tabs>
                <w:tab w:val="left" w:pos="449"/>
                <w:tab w:val="left" w:pos="864"/>
                <w:tab w:val="left" w:pos="1331"/>
                <w:tab w:val="left" w:pos="3000"/>
                <w:tab w:val="left" w:pos="7200"/>
              </w:tabs>
              <w:ind w:left="113" w:right="113"/>
              <w:jc w:val="center"/>
              <w:rPr>
                <w:b/>
                <w:sz w:val="24"/>
                <w:szCs w:val="24"/>
                <w:lang w:eastAsia="ru-RU"/>
              </w:rPr>
            </w:pPr>
            <w:r w:rsidRPr="003C1A9F">
              <w:rPr>
                <w:b/>
                <w:bCs/>
                <w:sz w:val="24"/>
                <w:szCs w:val="24"/>
                <w:lang w:eastAsia="ru-RU"/>
              </w:rPr>
              <w:t>Класс</w:t>
            </w:r>
          </w:p>
        </w:tc>
        <w:tc>
          <w:tcPr>
            <w:tcW w:w="5581" w:type="dxa"/>
            <w:vMerge w:val="restart"/>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Область и/или подобласть экономической деятельности</w:t>
            </w:r>
          </w:p>
        </w:tc>
        <w:tc>
          <w:tcPr>
            <w:tcW w:w="6946" w:type="dxa"/>
            <w:gridSpan w:val="6"/>
            <w:tcBorders>
              <w:top w:val="single" w:sz="4" w:space="0" w:color="auto"/>
              <w:left w:val="single" w:sz="4" w:space="0" w:color="auto"/>
              <w:bottom w:val="single" w:sz="4" w:space="0" w:color="auto"/>
              <w:right w:val="single" w:sz="4" w:space="0" w:color="auto"/>
            </w:tcBorders>
          </w:tcPr>
          <w:p w:rsidR="003C1A9F" w:rsidRPr="003C1A9F" w:rsidRDefault="003C1A9F" w:rsidP="00D766A9">
            <w:pPr>
              <w:spacing w:after="160" w:line="254" w:lineRule="auto"/>
              <w:jc w:val="center"/>
              <w:rPr>
                <w:b/>
                <w:sz w:val="24"/>
                <w:szCs w:val="24"/>
                <w:lang w:eastAsia="ru-RU"/>
              </w:rPr>
            </w:pPr>
            <w:r w:rsidRPr="003C1A9F">
              <w:rPr>
                <w:b/>
                <w:bCs/>
                <w:sz w:val="24"/>
                <w:szCs w:val="24"/>
                <w:lang w:eastAsia="ru-RU"/>
              </w:rPr>
              <w:t xml:space="preserve">Степень риска </w:t>
            </w:r>
            <w:r w:rsidRPr="003C1A9F">
              <w:rPr>
                <w:b/>
                <w:sz w:val="24"/>
                <w:szCs w:val="24"/>
                <w:lang w:eastAsia="ru-RU"/>
              </w:rPr>
              <w:t>(R</w:t>
            </w:r>
            <w:r w:rsidRPr="003C1A9F">
              <w:rPr>
                <w:b/>
                <w:sz w:val="24"/>
                <w:szCs w:val="24"/>
                <w:vertAlign w:val="subscript"/>
                <w:lang w:eastAsia="ru-RU"/>
              </w:rPr>
              <w:t>1</w:t>
            </w:r>
            <w:r w:rsidRPr="003C1A9F">
              <w:rPr>
                <w:b/>
                <w:sz w:val="24"/>
                <w:szCs w:val="24"/>
                <w:lang w:eastAsia="ru-RU"/>
              </w:rPr>
              <w:t>)</w:t>
            </w:r>
          </w:p>
        </w:tc>
      </w:tr>
      <w:tr w:rsidR="003C1A9F" w:rsidRPr="003C1A9F" w:rsidTr="00D766A9">
        <w:trPr>
          <w:cantSplit/>
          <w:trHeight w:val="61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b/>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b/>
                <w:bCs/>
                <w:sz w:val="24"/>
                <w:szCs w:val="24"/>
                <w:lang w:eastAsia="en-G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b/>
                <w:bCs/>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b/>
                <w:sz w:val="24"/>
                <w:szCs w:val="24"/>
                <w:lang w:eastAsia="ru-RU"/>
              </w:rPr>
            </w:pPr>
          </w:p>
        </w:tc>
        <w:tc>
          <w:tcPr>
            <w:tcW w:w="5581" w:type="dxa"/>
            <w:vMerge/>
            <w:tcBorders>
              <w:top w:val="single" w:sz="4" w:space="0" w:color="auto"/>
              <w:left w:val="single" w:sz="4" w:space="0" w:color="auto"/>
              <w:bottom w:val="single" w:sz="4" w:space="0" w:color="auto"/>
              <w:right w:val="single" w:sz="4" w:space="0" w:color="auto"/>
            </w:tcBorders>
            <w:vAlign w:val="center"/>
            <w:hideMark/>
          </w:tcPr>
          <w:p w:rsidR="003C1A9F" w:rsidRPr="003C1A9F" w:rsidRDefault="003C1A9F" w:rsidP="00D766A9">
            <w:pPr>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Безопасность опасных производственных объектов</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Строительство и градостроительство</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Надзор за рынком в области строительных материалов и опасного производственного оборудования/объектов</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Пожарная безопасность</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Гражданская защита</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Геодезия и картография</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
                <w:bCs/>
                <w:sz w:val="24"/>
                <w:szCs w:val="24"/>
                <w:lang w:eastAsia="en-GB"/>
              </w:rPr>
            </w:pPr>
            <w:r w:rsidRPr="003C1A9F">
              <w:rPr>
                <w:b/>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
                <w:bCs/>
                <w:sz w:val="24"/>
                <w:szCs w:val="24"/>
                <w:lang w:eastAsia="ru-RU"/>
              </w:rPr>
            </w:pPr>
            <w:r w:rsidRPr="003C1A9F">
              <w:rPr>
                <w:b/>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
                <w:bCs/>
                <w:sz w:val="24"/>
                <w:szCs w:val="24"/>
                <w:lang w:eastAsia="ru-RU"/>
              </w:rPr>
            </w:pPr>
            <w:r w:rsidRPr="003C1A9F">
              <w:rPr>
                <w:b/>
                <w:bCs/>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
                <w:bCs/>
                <w:sz w:val="24"/>
                <w:szCs w:val="24"/>
                <w:lang w:eastAsia="ru-RU"/>
              </w:rPr>
            </w:pPr>
            <w:r w:rsidRPr="003C1A9F">
              <w:rPr>
                <w:b/>
                <w:bCs/>
                <w:sz w:val="24"/>
                <w:szCs w:val="24"/>
                <w:lang w:eastAsia="ru-RU"/>
              </w:rPr>
              <w:t>4</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
                <w:bCs/>
                <w:sz w:val="24"/>
                <w:szCs w:val="24"/>
                <w:lang w:eastAsia="ru-RU"/>
              </w:rPr>
            </w:pPr>
            <w:r w:rsidRPr="003C1A9F">
              <w:rPr>
                <w:b/>
                <w:b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12</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
                <w:bCs/>
                <w:sz w:val="24"/>
                <w:szCs w:val="24"/>
                <w:lang w:eastAsia="ru-RU"/>
              </w:rPr>
            </w:pPr>
            <w:r w:rsidRPr="003C1A9F">
              <w:rPr>
                <w:b/>
                <w:bCs/>
                <w:sz w:val="24"/>
                <w:szCs w:val="24"/>
                <w:lang w:eastAsia="ru-RU"/>
              </w:rPr>
              <w:t>06.1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b/>
                <w:sz w:val="24"/>
                <w:szCs w:val="24"/>
                <w:lang w:eastAsia="ru-RU"/>
              </w:rPr>
              <w:t>Добыча сырой нефти</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Cs/>
                <w:sz w:val="24"/>
                <w:szCs w:val="24"/>
                <w:lang w:eastAsia="ru-RU"/>
              </w:rPr>
            </w:pPr>
            <w:r w:rsidRPr="003C1A9F">
              <w:rPr>
                <w:bCs/>
                <w:sz w:val="24"/>
                <w:szCs w:val="24"/>
                <w:lang w:eastAsia="ru-RU"/>
              </w:rPr>
              <w:t>06.10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Добыча сырой нефти</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
                <w:bCs/>
                <w:sz w:val="24"/>
                <w:szCs w:val="24"/>
                <w:lang w:eastAsia="ru-RU"/>
              </w:rPr>
            </w:pPr>
            <w:r w:rsidRPr="003C1A9F">
              <w:rPr>
                <w:b/>
                <w:bCs/>
                <w:sz w:val="24"/>
                <w:szCs w:val="24"/>
                <w:lang w:eastAsia="ru-RU"/>
              </w:rPr>
              <w:t>06.2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Cs/>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b/>
                <w:sz w:val="24"/>
                <w:szCs w:val="24"/>
                <w:lang w:eastAsia="ru-RU"/>
              </w:rPr>
              <w:t xml:space="preserve">Добыча природного газа </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Cs/>
                <w:sz w:val="24"/>
                <w:szCs w:val="24"/>
                <w:lang w:eastAsia="ru-RU"/>
              </w:rPr>
            </w:pPr>
            <w:r w:rsidRPr="003C1A9F">
              <w:rPr>
                <w:bCs/>
                <w:sz w:val="24"/>
                <w:szCs w:val="24"/>
                <w:lang w:eastAsia="ru-RU"/>
              </w:rPr>
              <w:t>06.20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 xml:space="preserve">Добыча природного газа </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
                <w:bCs/>
                <w:sz w:val="24"/>
                <w:szCs w:val="24"/>
                <w:lang w:eastAsia="ru-RU"/>
              </w:rPr>
            </w:pPr>
            <w:r w:rsidRPr="003C1A9F">
              <w:rPr>
                <w:b/>
                <w:bCs/>
                <w:sz w:val="24"/>
                <w:szCs w:val="24"/>
                <w:lang w:eastAsia="ru-RU"/>
              </w:rPr>
              <w:t>0</w:t>
            </w:r>
            <w:r w:rsidRPr="003C1A9F">
              <w:rPr>
                <w:b/>
                <w:bCs/>
                <w:sz w:val="24"/>
                <w:szCs w:val="24"/>
                <w:lang w:eastAsia="ru-RU"/>
              </w:rPr>
              <w:lastRenderedPageBreak/>
              <w:t>8.1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Добыча камня, песка и глины</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Cs/>
                <w:sz w:val="24"/>
                <w:szCs w:val="24"/>
                <w:lang w:eastAsia="ru-RU"/>
              </w:rPr>
            </w:pPr>
            <w:r w:rsidRPr="003C1A9F">
              <w:rPr>
                <w:bCs/>
                <w:sz w:val="24"/>
                <w:szCs w:val="24"/>
                <w:lang w:eastAsia="ru-RU"/>
              </w:rPr>
              <w:t>08.11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Добыча декоративного и строительного камня, известняка, гипса, мела и сланца</w:t>
            </w:r>
          </w:p>
          <w:p w:rsidR="003C1A9F" w:rsidRPr="003C1A9F" w:rsidRDefault="003C1A9F" w:rsidP="00D766A9">
            <w:pP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08.12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 xml:space="preserve">Разработка гравийных и песчаных карьеров; добыча глины и каолина </w:t>
            </w:r>
          </w:p>
          <w:p w:rsidR="003C1A9F" w:rsidRPr="003C1A9F" w:rsidRDefault="003C1A9F" w:rsidP="00D766A9">
            <w:pPr>
              <w:widowControl w:val="0"/>
              <w:tabs>
                <w:tab w:val="center" w:pos="4447"/>
              </w:tabs>
              <w:autoSpaceDE w:val="0"/>
              <w:autoSpaceDN w:val="0"/>
              <w:adjustRightInd w:val="0"/>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09.9</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Предоставление сопутствующих услуг в области добычи других полезных ископаемых</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09.90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proofErr w:type="gramStart"/>
            <w:r w:rsidRPr="003C1A9F">
              <w:rPr>
                <w:sz w:val="24"/>
                <w:szCs w:val="24"/>
                <w:lang w:eastAsia="ru-RU"/>
              </w:rPr>
              <w:t>Предоставление сопутствующих услуг в области добычи других полезных ископаемых (услуги рыхления, изменения структуры пород (взрывные работы)</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10.4</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растительных и животных масел и жиров</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rFonts w:eastAsia="Arial Unicode MS"/>
                <w:sz w:val="24"/>
                <w:szCs w:val="24"/>
                <w:lang w:eastAsia="ru-RU"/>
              </w:rPr>
            </w:pPr>
            <w:r w:rsidRPr="003C1A9F">
              <w:rPr>
                <w:sz w:val="24"/>
                <w:szCs w:val="24"/>
                <w:lang w:eastAsia="ru-RU"/>
              </w:rPr>
              <w:t>10.41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 xml:space="preserve">Производство масел и жиров </w:t>
            </w:r>
          </w:p>
          <w:p w:rsidR="003C1A9F" w:rsidRPr="003C1A9F" w:rsidRDefault="003C1A9F" w:rsidP="00D766A9">
            <w:pP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10.6</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муки и круп, крахмалов и крахмальных продуктов</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10.61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муки и круп</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10.8</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прочих продуктов питания</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10.81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сахара</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11.0</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напитков</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11.01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Дистилляция, ректификация и смешивание спиртных напитков</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16.2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widowControl w:val="0"/>
              <w:tabs>
                <w:tab w:val="left" w:pos="0"/>
              </w:tabs>
              <w:autoSpaceDE w:val="0"/>
              <w:autoSpaceDN w:val="0"/>
              <w:adjustRightInd w:val="0"/>
              <w:ind w:left="-18" w:firstLine="18"/>
              <w:rPr>
                <w:rFonts w:ascii="Arial" w:eastAsia="Arial Unicode MS" w:hAnsi="Arial" w:cs="Arial"/>
                <w:b/>
                <w:bCs/>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left" w:pos="0"/>
              </w:tabs>
              <w:autoSpaceDE w:val="0"/>
              <w:autoSpaceDN w:val="0"/>
              <w:adjustRightInd w:val="0"/>
              <w:ind w:left="-18" w:firstLine="18"/>
              <w:rPr>
                <w:rFonts w:asciiTheme="majorBidi" w:eastAsia="Arial Unicode MS" w:hAnsiTheme="majorBidi" w:cstheme="majorBidi"/>
                <w:sz w:val="24"/>
                <w:szCs w:val="24"/>
              </w:rPr>
            </w:pPr>
            <w:r w:rsidRPr="003C1A9F">
              <w:rPr>
                <w:rFonts w:asciiTheme="majorBidi" w:eastAsia="Arial Unicode MS" w:hAnsiTheme="majorBidi" w:cstheme="majorBidi"/>
                <w:sz w:val="24"/>
                <w:szCs w:val="24"/>
              </w:rPr>
              <w:t>Производство изделий из дерева, пробки, соломки и других растительных материалов для плетения</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16.22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center" w:pos="4447"/>
              </w:tabs>
              <w:autoSpaceDE w:val="0"/>
              <w:autoSpaceDN w:val="0"/>
              <w:adjustRightInd w:val="0"/>
              <w:ind w:firstLine="0"/>
              <w:rPr>
                <w:sz w:val="24"/>
                <w:szCs w:val="24"/>
                <w:lang w:eastAsia="ru-RU"/>
              </w:rPr>
            </w:pPr>
            <w:r w:rsidRPr="003C1A9F">
              <w:rPr>
                <w:sz w:val="24"/>
                <w:szCs w:val="24"/>
                <w:lang w:eastAsia="ru-RU"/>
              </w:rPr>
              <w:t>Производство сборных паркетных покрытий</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16.23</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center" w:pos="4447"/>
              </w:tabs>
              <w:autoSpaceDE w:val="0"/>
              <w:autoSpaceDN w:val="0"/>
              <w:adjustRightInd w:val="0"/>
              <w:ind w:firstLine="0"/>
              <w:rPr>
                <w:sz w:val="24"/>
                <w:szCs w:val="24"/>
                <w:lang w:eastAsia="ru-RU"/>
              </w:rPr>
            </w:pPr>
            <w:r w:rsidRPr="003C1A9F">
              <w:rPr>
                <w:sz w:val="24"/>
                <w:szCs w:val="24"/>
                <w:lang w:eastAsia="ru-RU"/>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17.1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целлюлозы, бумаги и картона</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17.11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целлюлозы</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17.2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Производство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17.24</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обоев</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19.2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widowControl w:val="0"/>
              <w:tabs>
                <w:tab w:val="left" w:pos="0"/>
              </w:tabs>
              <w:autoSpaceDE w:val="0"/>
              <w:autoSpaceDN w:val="0"/>
              <w:adjustRightInd w:val="0"/>
              <w:ind w:left="-18" w:firstLine="18"/>
              <w:rPr>
                <w:rFonts w:ascii="Arial" w:eastAsia="Arial Unicode MS" w:hAnsi="Arial" w:cs="Arial"/>
                <w:b/>
                <w:bCs/>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19.20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center" w:pos="4447"/>
              </w:tabs>
              <w:autoSpaceDE w:val="0"/>
              <w:autoSpaceDN w:val="0"/>
              <w:adjustRightInd w:val="0"/>
              <w:ind w:firstLine="0"/>
              <w:rPr>
                <w:sz w:val="24"/>
                <w:szCs w:val="24"/>
                <w:lang w:eastAsia="ru-RU"/>
              </w:rPr>
            </w:pPr>
            <w:r w:rsidRPr="003C1A9F">
              <w:rPr>
                <w:sz w:val="24"/>
                <w:szCs w:val="24"/>
                <w:lang w:eastAsia="ru-RU"/>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20.1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основных химических веществ, удобрений и азотных соединений; производство пластмасс и синтетического каучука в первичных формах</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20.11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center" w:pos="4447"/>
              </w:tabs>
              <w:autoSpaceDE w:val="0"/>
              <w:autoSpaceDN w:val="0"/>
              <w:adjustRightInd w:val="0"/>
              <w:ind w:firstLine="0"/>
              <w:rPr>
                <w:sz w:val="24"/>
                <w:szCs w:val="24"/>
                <w:lang w:eastAsia="ru-RU"/>
              </w:rPr>
            </w:pPr>
            <w:r w:rsidRPr="003C1A9F">
              <w:rPr>
                <w:sz w:val="24"/>
                <w:szCs w:val="24"/>
                <w:lang w:eastAsia="ru-RU"/>
              </w:rPr>
              <w:t>Производство промышленных газов</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20.14</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Производство прочих основных органических химических веществ</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20.3</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красок, лаков, типографских красок и мастик</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20.30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красок, лаков, типографских красок и мастик</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20.5</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b/>
                <w:sz w:val="24"/>
                <w:szCs w:val="24"/>
                <w:lang w:eastAsia="ru-RU"/>
              </w:rPr>
              <w:t>Производство прочих химических продуктов</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2</w:t>
            </w:r>
            <w:r w:rsidRPr="003C1A9F">
              <w:rPr>
                <w:sz w:val="24"/>
                <w:szCs w:val="24"/>
                <w:lang w:eastAsia="ru-RU"/>
              </w:rPr>
              <w:lastRenderedPageBreak/>
              <w:t>0.53</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lastRenderedPageBreak/>
              <w:t>Производство эфирных масел</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22.2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изделий из пластмассы</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22.21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center" w:pos="4447"/>
              </w:tabs>
              <w:autoSpaceDE w:val="0"/>
              <w:autoSpaceDN w:val="0"/>
              <w:adjustRightInd w:val="0"/>
              <w:ind w:firstLine="0"/>
              <w:rPr>
                <w:sz w:val="24"/>
                <w:szCs w:val="24"/>
                <w:lang w:eastAsia="ru-RU"/>
              </w:rPr>
            </w:pPr>
            <w:r w:rsidRPr="003C1A9F">
              <w:rPr>
                <w:sz w:val="24"/>
                <w:szCs w:val="24"/>
                <w:lang w:eastAsia="ru-RU"/>
              </w:rPr>
              <w:t>Производство пластмассовых плит, листов, труб и профилей</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22.23</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23.3</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widowControl w:val="0"/>
              <w:tabs>
                <w:tab w:val="left" w:pos="0"/>
              </w:tabs>
              <w:autoSpaceDE w:val="0"/>
              <w:autoSpaceDN w:val="0"/>
              <w:adjustRightInd w:val="0"/>
              <w:ind w:left="-18" w:firstLine="18"/>
              <w:rPr>
                <w:rFonts w:eastAsia="Arial Unicode MS"/>
                <w:b/>
                <w:bCs/>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строительных материалов из глины</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23.31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керамических покрытий и плит</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23.32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center" w:pos="4447"/>
              </w:tabs>
              <w:autoSpaceDE w:val="0"/>
              <w:autoSpaceDN w:val="0"/>
              <w:adjustRightInd w:val="0"/>
              <w:ind w:firstLine="0"/>
              <w:rPr>
                <w:sz w:val="24"/>
                <w:szCs w:val="24"/>
                <w:lang w:eastAsia="ru-RU"/>
              </w:rPr>
            </w:pPr>
            <w:r w:rsidRPr="003C1A9F">
              <w:rPr>
                <w:sz w:val="24"/>
                <w:szCs w:val="24"/>
                <w:lang w:eastAsia="ru-RU"/>
              </w:rPr>
              <w:t>Производство кирпича, черепицы и прочих строительных изделий из обожженной глины</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23.5</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цемента, извести и гипса</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23.51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цемента</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23.52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извести и строительного гипса</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23.6</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widowControl w:val="0"/>
              <w:tabs>
                <w:tab w:val="left" w:pos="0"/>
              </w:tabs>
              <w:autoSpaceDE w:val="0"/>
              <w:autoSpaceDN w:val="0"/>
              <w:adjustRightInd w:val="0"/>
              <w:ind w:left="-18" w:firstLine="18"/>
              <w:rPr>
                <w:rFonts w:eastAsia="Arial Unicode MS"/>
                <w:b/>
                <w:bCs/>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изделий из бетона, цемента и гипса</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23.61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изделий из бетона для строительства</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23.62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изделий из гипса для строительства</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23.63</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 xml:space="preserve">Производство бетона </w:t>
            </w:r>
          </w:p>
          <w:p w:rsidR="003C1A9F" w:rsidRPr="003C1A9F" w:rsidRDefault="003C1A9F" w:rsidP="00D766A9">
            <w:pP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23.64</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строительных растворов</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23.65</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изделий из асбестоцемента</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23.69</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прочих изделий из бетона, гипса и цемента</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23.7</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widowControl w:val="0"/>
              <w:tabs>
                <w:tab w:val="left" w:pos="0"/>
              </w:tabs>
              <w:autoSpaceDE w:val="0"/>
              <w:autoSpaceDN w:val="0"/>
              <w:adjustRightInd w:val="0"/>
              <w:ind w:left="-18" w:firstLine="18"/>
              <w:rPr>
                <w:rFonts w:eastAsia="Arial Unicode MS"/>
                <w:b/>
                <w:bCs/>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23.70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23.9</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rPr>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spacing w:before="100" w:beforeAutospacing="1" w:after="100" w:afterAutospacing="1"/>
              <w:ind w:firstLine="0"/>
              <w:rPr>
                <w:b/>
                <w:sz w:val="24"/>
                <w:szCs w:val="24"/>
                <w:lang w:eastAsia="ru-RU"/>
              </w:rPr>
            </w:pPr>
            <w:r w:rsidRPr="003C1A9F">
              <w:rPr>
                <w:b/>
                <w:sz w:val="24"/>
                <w:szCs w:val="24"/>
                <w:lang w:eastAsia="ru-RU"/>
              </w:rPr>
              <w:t>Производство прочих неметаллических изделий из минералов</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23.99</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spacing w:before="100" w:beforeAutospacing="1" w:after="100" w:afterAutospacing="1"/>
              <w:ind w:firstLine="0"/>
              <w:rPr>
                <w:sz w:val="24"/>
                <w:szCs w:val="24"/>
                <w:lang w:eastAsia="ru-RU"/>
              </w:rPr>
            </w:pPr>
            <w:r w:rsidRPr="003C1A9F">
              <w:rPr>
                <w:sz w:val="24"/>
                <w:szCs w:val="24"/>
                <w:lang w:eastAsia="ru-RU"/>
              </w:rPr>
              <w:t>Производство прочей неметаллической минеральной продукции, не включенной в другие категории</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25.1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widowControl w:val="0"/>
              <w:tabs>
                <w:tab w:val="left" w:pos="0"/>
              </w:tabs>
              <w:autoSpaceDE w:val="0"/>
              <w:autoSpaceDN w:val="0"/>
              <w:adjustRightInd w:val="0"/>
              <w:ind w:left="-18" w:firstLine="18"/>
              <w:rPr>
                <w:rFonts w:eastAsia="Arial Unicode MS"/>
                <w:b/>
                <w:bCs/>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25.11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металлических конструкций и элементов конструкций</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25.12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center" w:pos="4447"/>
              </w:tabs>
              <w:autoSpaceDE w:val="0"/>
              <w:autoSpaceDN w:val="0"/>
              <w:adjustRightInd w:val="0"/>
              <w:ind w:firstLine="0"/>
              <w:rPr>
                <w:sz w:val="24"/>
                <w:szCs w:val="24"/>
                <w:lang w:eastAsia="ru-RU"/>
              </w:rPr>
            </w:pPr>
            <w:r w:rsidRPr="003C1A9F">
              <w:rPr>
                <w:sz w:val="24"/>
                <w:szCs w:val="24"/>
                <w:lang w:eastAsia="ru-RU"/>
              </w:rPr>
              <w:t>Производство металлических дверей и окон</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25.2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металлических резервуаров, цистерн и контейнеров; 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25.21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25.29</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металлических резервуаров, цистерн и контейнеров</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25.3</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генераторов пара, кроме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25.30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паровых котлов, кроме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25.6</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Обработка металлов и нанесение покрытий на металлы; механическая обработка</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2</w:t>
            </w:r>
            <w:r w:rsidRPr="003C1A9F">
              <w:rPr>
                <w:sz w:val="24"/>
                <w:szCs w:val="24"/>
                <w:lang w:eastAsia="ru-RU"/>
              </w:rPr>
              <w:lastRenderedPageBreak/>
              <w:t>5.61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center" w:pos="4447"/>
              </w:tabs>
              <w:autoSpaceDE w:val="0"/>
              <w:autoSpaceDN w:val="0"/>
              <w:adjustRightInd w:val="0"/>
              <w:ind w:firstLine="0"/>
              <w:rPr>
                <w:sz w:val="24"/>
                <w:szCs w:val="24"/>
                <w:lang w:eastAsia="ru-RU"/>
              </w:rPr>
            </w:pPr>
            <w:r w:rsidRPr="003C1A9F">
              <w:rPr>
                <w:sz w:val="24"/>
                <w:szCs w:val="24"/>
                <w:lang w:eastAsia="ru-RU"/>
              </w:rPr>
              <w:lastRenderedPageBreak/>
              <w:t xml:space="preserve">Обработка металлов и нанесение покрытий на </w:t>
            </w:r>
            <w:r w:rsidRPr="003C1A9F">
              <w:rPr>
                <w:sz w:val="24"/>
                <w:szCs w:val="24"/>
                <w:lang w:eastAsia="ru-RU"/>
              </w:rPr>
              <w:lastRenderedPageBreak/>
              <w:t>металлы</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lastRenderedPageBreak/>
              <w:t>2</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25.9</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b/>
                <w:sz w:val="24"/>
                <w:szCs w:val="24"/>
                <w:lang w:eastAsia="ru-RU"/>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25.91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Производство емкостей, контейнеров и аналогичных изделий из стали</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27.1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электродвигателей, генераторов, трансформаторов и электрораспределительной и контрольной аппаратуры</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27.11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электродвигателей, генераторов и трансформаторов</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27.12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center" w:pos="4447"/>
              </w:tabs>
              <w:autoSpaceDE w:val="0"/>
              <w:autoSpaceDN w:val="0"/>
              <w:adjustRightInd w:val="0"/>
              <w:ind w:firstLine="0"/>
              <w:rPr>
                <w:sz w:val="24"/>
                <w:szCs w:val="24"/>
                <w:lang w:eastAsia="ru-RU"/>
              </w:rPr>
            </w:pPr>
            <w:r w:rsidRPr="003C1A9F">
              <w:rPr>
                <w:sz w:val="24"/>
                <w:szCs w:val="24"/>
                <w:lang w:eastAsia="ru-RU"/>
              </w:rPr>
              <w:t>Производство электрораспределительной и регулирующей аппаратуры</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27.3</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b/>
                <w:sz w:val="24"/>
                <w:szCs w:val="24"/>
                <w:lang w:eastAsia="ru-RU"/>
              </w:rPr>
              <w:t>Производство проводов и кабелей, приспособлений для электропроводки</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27.33</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Производство приспособлений для электропроводки</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27.4</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27.40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b/>
                <w:sz w:val="24"/>
                <w:szCs w:val="24"/>
                <w:lang w:eastAsia="ru-RU"/>
              </w:rPr>
              <w:t>Производство машин и оборудования общего назначения</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28.13</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Производство прочих насосов и компрессоров</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28.2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Производство прочих машин и оборудования общего назначения</w:t>
            </w:r>
          </w:p>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28.22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Производство подъемного и погрузочно-разгрузочного оборудования</w:t>
            </w:r>
          </w:p>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2</w:t>
            </w:r>
            <w:r w:rsidRPr="003C1A9F">
              <w:rPr>
                <w:sz w:val="24"/>
                <w:szCs w:val="24"/>
                <w:lang w:eastAsia="ru-RU"/>
              </w:rPr>
              <w:lastRenderedPageBreak/>
              <w:t>8.25</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lastRenderedPageBreak/>
              <w:t xml:space="preserve">Производство холодильного и вентиляционного </w:t>
            </w:r>
            <w:r w:rsidRPr="003C1A9F">
              <w:rPr>
                <w:sz w:val="24"/>
                <w:szCs w:val="24"/>
                <w:lang w:eastAsia="ru-RU"/>
              </w:rPr>
              <w:lastRenderedPageBreak/>
              <w:t>оборудования не бытового назначения</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28.9</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b/>
                <w:sz w:val="24"/>
                <w:szCs w:val="24"/>
                <w:lang w:eastAsia="ru-RU"/>
              </w:rPr>
              <w:t>Производство прочих машин и оборудования специального назначения</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28.93</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Производство оборудования для изготовления продуктов питания, напитков и табачных изделий</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31.0</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b/>
                <w:sz w:val="24"/>
                <w:szCs w:val="24"/>
                <w:lang w:eastAsia="ru-RU"/>
              </w:rPr>
              <w:t>Производство мебели</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31.09</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Производство мебели, не включенной в другие категории</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35.2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b/>
                <w:sz w:val="24"/>
                <w:szCs w:val="24"/>
                <w:lang w:eastAsia="ru-RU"/>
              </w:rPr>
              <w:t>Производство газа; распределение газообразного топлива по газораспределительным сетям</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35.22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Распределение газообразного топлива по трубопроводам</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35.3</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Обеспечение паром; кондиционирование воздуха</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35.30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Обеспечение паром; кондиционирование воздуха</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36.0</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Сбор, обработка и распределение воды</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36.00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left" w:pos="6519"/>
                <w:tab w:val="left" w:pos="7823"/>
              </w:tabs>
              <w:autoSpaceDE w:val="0"/>
              <w:autoSpaceDN w:val="0"/>
              <w:adjustRightInd w:val="0"/>
              <w:spacing w:before="26"/>
              <w:ind w:firstLine="0"/>
              <w:rPr>
                <w:sz w:val="24"/>
                <w:szCs w:val="24"/>
                <w:lang w:eastAsia="ru-RU"/>
              </w:rPr>
            </w:pPr>
            <w:r w:rsidRPr="003C1A9F">
              <w:rPr>
                <w:sz w:val="24"/>
                <w:szCs w:val="24"/>
                <w:lang w:eastAsia="ru-RU"/>
              </w:rPr>
              <w:t>Сбор, обработка и распределение воды</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37.0</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left" w:pos="6519"/>
                <w:tab w:val="left" w:pos="7823"/>
              </w:tabs>
              <w:autoSpaceDE w:val="0"/>
              <w:autoSpaceDN w:val="0"/>
              <w:adjustRightInd w:val="0"/>
              <w:spacing w:before="26"/>
              <w:ind w:firstLine="0"/>
              <w:rPr>
                <w:b/>
                <w:sz w:val="24"/>
                <w:szCs w:val="24"/>
                <w:lang w:eastAsia="ru-RU"/>
              </w:rPr>
            </w:pPr>
            <w:r w:rsidRPr="003C1A9F">
              <w:rPr>
                <w:b/>
                <w:bCs/>
                <w:sz w:val="24"/>
                <w:szCs w:val="24"/>
                <w:lang w:eastAsia="ru-RU"/>
              </w:rPr>
              <w:t>Сбор и обработка сточных вод</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37.00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bCs/>
                <w:sz w:val="24"/>
                <w:szCs w:val="24"/>
                <w:lang w:eastAsia="ru-RU"/>
              </w:rPr>
              <w:t>Сбор и обработка сточных вод</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41.1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Разработка строительных проектов</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41.10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Разработка строительных проектов</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41.2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Строительство жилых и нежилых зданий</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41.20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904"/>
              </w:tabs>
              <w:ind w:left="147" w:firstLine="0"/>
              <w:rPr>
                <w:sz w:val="24"/>
                <w:szCs w:val="24"/>
                <w:lang w:eastAsia="ru-RU"/>
              </w:rPr>
            </w:pPr>
            <w:proofErr w:type="gramStart"/>
            <w:r w:rsidRPr="003C1A9F">
              <w:rPr>
                <w:sz w:val="24"/>
                <w:szCs w:val="24"/>
                <w:lang w:eastAsia="ru-RU"/>
              </w:rPr>
              <w:t>Строительство жилых и нежилых зданий (одноквартирных домов, многоквартирных домов, в том числе многоэтажных зданий, зданий для промышленного использования, (фабрик, мастерских, сборочных цехов и т.д.), больниц, школ, офисных зданий, гостиниц, магазинов, торговых пассажей, ресторанов, зданий аэропортов, спортивных залов и т.п., гаражей, включая подземные гаражи, складов, зданий для религиозных целей, монтаж и установку сборных конструкций на стройплощадках, реконструкция или реставрация</w:t>
            </w:r>
            <w:proofErr w:type="gramEnd"/>
            <w:r w:rsidRPr="003C1A9F">
              <w:rPr>
                <w:sz w:val="24"/>
                <w:szCs w:val="24"/>
                <w:lang w:eastAsia="ru-RU"/>
              </w:rPr>
              <w:t xml:space="preserve"> существующих жилых строений) </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
                <w:sz w:val="24"/>
                <w:szCs w:val="24"/>
                <w:lang w:eastAsia="ru-RU"/>
              </w:rPr>
            </w:pPr>
            <w:r w:rsidRPr="003C1A9F">
              <w:rPr>
                <w:b/>
                <w:sz w:val="24"/>
                <w:szCs w:val="24"/>
                <w:lang w:eastAsia="ru-RU"/>
              </w:rPr>
              <w:t>42.1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widowControl w:val="0"/>
              <w:tabs>
                <w:tab w:val="left" w:pos="0"/>
              </w:tabs>
              <w:autoSpaceDE w:val="0"/>
              <w:autoSpaceDN w:val="0"/>
              <w:adjustRightInd w:val="0"/>
              <w:ind w:left="-18" w:firstLine="18"/>
              <w:rPr>
                <w:rFonts w:eastAsia="Arial Unicode MS"/>
                <w:b/>
                <w:bCs/>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Строительство автодорог и железных дорог</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sz w:val="24"/>
                <w:szCs w:val="24"/>
                <w:lang w:eastAsia="ru-RU"/>
              </w:rPr>
            </w:pPr>
            <w:r w:rsidRPr="003C1A9F">
              <w:rPr>
                <w:sz w:val="24"/>
                <w:szCs w:val="24"/>
                <w:lang w:eastAsia="ru-RU"/>
              </w:rPr>
              <w:t>42.11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Строительство дорог и автомагистралей</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sz w:val="24"/>
                <w:szCs w:val="24"/>
                <w:lang w:eastAsia="ru-RU"/>
              </w:rPr>
            </w:pPr>
            <w:r w:rsidRPr="003C1A9F">
              <w:rPr>
                <w:sz w:val="24"/>
                <w:szCs w:val="24"/>
                <w:lang w:eastAsia="ru-RU"/>
              </w:rPr>
              <w:t>42.12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left" w:pos="6519"/>
                <w:tab w:val="left" w:pos="7823"/>
              </w:tabs>
              <w:autoSpaceDE w:val="0"/>
              <w:autoSpaceDN w:val="0"/>
              <w:adjustRightInd w:val="0"/>
              <w:ind w:firstLine="0"/>
              <w:rPr>
                <w:sz w:val="24"/>
                <w:szCs w:val="24"/>
                <w:lang w:eastAsia="ru-RU"/>
              </w:rPr>
            </w:pPr>
            <w:r w:rsidRPr="003C1A9F">
              <w:rPr>
                <w:sz w:val="24"/>
                <w:szCs w:val="24"/>
                <w:lang w:eastAsia="ru-RU"/>
              </w:rPr>
              <w:t>Строительство железных дорог и подземных дорог</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sz w:val="24"/>
                <w:szCs w:val="24"/>
                <w:lang w:eastAsia="ru-RU"/>
              </w:rPr>
            </w:pPr>
            <w:r w:rsidRPr="003C1A9F">
              <w:rPr>
                <w:sz w:val="24"/>
                <w:szCs w:val="24"/>
                <w:lang w:eastAsia="ru-RU"/>
              </w:rPr>
              <w:t>42.13</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Строительство мостов и туннелей</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42.2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Строительство объектов общего назначения</w:t>
            </w:r>
          </w:p>
          <w:p w:rsidR="003C1A9F" w:rsidRPr="003C1A9F" w:rsidRDefault="003C1A9F" w:rsidP="00D766A9">
            <w:pPr>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42.21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Строительство объектов общего водоснабжения</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42.22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Строительство объектов общего назначения для обеспечения электроэнергией и телекоммуникациями</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
                <w:sz w:val="24"/>
                <w:szCs w:val="24"/>
                <w:lang w:eastAsia="ru-RU"/>
              </w:rPr>
            </w:pPr>
            <w:r w:rsidRPr="003C1A9F">
              <w:rPr>
                <w:b/>
                <w:sz w:val="24"/>
                <w:szCs w:val="24"/>
                <w:lang w:eastAsia="ru-RU"/>
              </w:rPr>
              <w:t>42.9</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widowControl w:val="0"/>
              <w:tabs>
                <w:tab w:val="left" w:pos="0"/>
              </w:tabs>
              <w:autoSpaceDE w:val="0"/>
              <w:autoSpaceDN w:val="0"/>
              <w:adjustRightInd w:val="0"/>
              <w:ind w:left="-18" w:firstLine="18"/>
              <w:rPr>
                <w:rFonts w:eastAsia="Arial Unicode MS"/>
                <w:b/>
                <w:bCs/>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Строительство прочих инженерных сооружений</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sz w:val="24"/>
                <w:szCs w:val="24"/>
                <w:lang w:eastAsia="ru-RU"/>
              </w:rPr>
            </w:pPr>
            <w:r w:rsidRPr="003C1A9F">
              <w:rPr>
                <w:sz w:val="24"/>
                <w:szCs w:val="24"/>
                <w:lang w:eastAsia="ru-RU"/>
              </w:rPr>
              <w:t>42.91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Строительство водных сооружений</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sz w:val="24"/>
                <w:szCs w:val="24"/>
                <w:lang w:eastAsia="ru-RU"/>
              </w:rPr>
            </w:pPr>
            <w:r w:rsidRPr="003C1A9F">
              <w:rPr>
                <w:sz w:val="24"/>
                <w:szCs w:val="24"/>
                <w:lang w:eastAsia="ru-RU"/>
              </w:rPr>
              <w:t>42.99</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Строительство прочих инженерных сооружений,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b/>
                <w:sz w:val="24"/>
                <w:szCs w:val="24"/>
                <w:lang w:eastAsia="ru-RU"/>
              </w:rPr>
            </w:pPr>
            <w:r w:rsidRPr="003C1A9F">
              <w:rPr>
                <w:b/>
                <w:sz w:val="24"/>
                <w:szCs w:val="24"/>
                <w:lang w:eastAsia="ru-RU"/>
              </w:rPr>
              <w:t>43.1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widowControl w:val="0"/>
              <w:tabs>
                <w:tab w:val="left" w:pos="0"/>
              </w:tabs>
              <w:autoSpaceDE w:val="0"/>
              <w:autoSpaceDN w:val="0"/>
              <w:adjustRightInd w:val="0"/>
              <w:ind w:left="-18" w:firstLine="18"/>
              <w:rPr>
                <w:rFonts w:eastAsia="Arial Unicode MS"/>
                <w:b/>
                <w:bCs/>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Снос существующих сооружений и подготовка площадки для строительства</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sz w:val="24"/>
                <w:szCs w:val="24"/>
                <w:lang w:eastAsia="ru-RU"/>
              </w:rPr>
            </w:pPr>
            <w:r w:rsidRPr="003C1A9F">
              <w:rPr>
                <w:sz w:val="24"/>
                <w:szCs w:val="24"/>
                <w:lang w:eastAsia="ru-RU"/>
              </w:rPr>
              <w:t>43.11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Снос</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43.12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Подготовительные работы на стройплощадке</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sz w:val="24"/>
                <w:szCs w:val="24"/>
                <w:lang w:eastAsia="ru-RU"/>
              </w:rPr>
            </w:pPr>
            <w:r w:rsidRPr="003C1A9F">
              <w:rPr>
                <w:sz w:val="24"/>
                <w:szCs w:val="24"/>
                <w:lang w:eastAsia="ru-RU"/>
              </w:rPr>
              <w:t>43.13</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Разведочное бурение</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43.2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Электротехнические, слесарные и прочие строительно-монтажные работы</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43.21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Электромонтажные работы</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43.22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Монтаж систем водоснабжения, отопления и кондиционирования воздуха</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43.29</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Прочие строительно-монтажные работы</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43.3</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rFonts w:eastAsia="Arial Unicode MS"/>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Отделочные строительные работы</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43.31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Штукатурные работы</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43.32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Столярные и плотницкие работы</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43.33</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Работы по покрытию полов и облицовке стен</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43.34</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Малярные и стекольные работы</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43.39</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Прочие отделочные работы и работы по завершению строительства</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4</w:t>
            </w:r>
            <w:r w:rsidRPr="003C1A9F">
              <w:rPr>
                <w:b/>
                <w:sz w:val="24"/>
                <w:szCs w:val="24"/>
                <w:lang w:eastAsia="ru-RU"/>
              </w:rPr>
              <w:lastRenderedPageBreak/>
              <w:t>3.9</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widowControl w:val="0"/>
              <w:tabs>
                <w:tab w:val="left" w:pos="0"/>
              </w:tabs>
              <w:autoSpaceDE w:val="0"/>
              <w:autoSpaceDN w:val="0"/>
              <w:adjustRightInd w:val="0"/>
              <w:ind w:left="-18" w:firstLine="18"/>
              <w:rPr>
                <w:rFonts w:eastAsia="Arial Unicode MS"/>
                <w:b/>
                <w:bCs/>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 xml:space="preserve">Прочие специализированные строительные </w:t>
            </w:r>
            <w:r w:rsidRPr="003C1A9F">
              <w:rPr>
                <w:b/>
                <w:sz w:val="24"/>
                <w:szCs w:val="24"/>
                <w:lang w:eastAsia="ru-RU"/>
              </w:rPr>
              <w:lastRenderedPageBreak/>
              <w:t>работы</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43.91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Кровельные работы</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43.99</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Прочие специализированные строительные работы, не включенные в другие категории</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46.1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Оптовая торговля за вознаграждение или на договорной основе</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46.13</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Деятельность агентов по оптовой торговле лесоматериалами и строительными материалами</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46.6</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b/>
                <w:sz w:val="24"/>
                <w:szCs w:val="24"/>
                <w:lang w:eastAsia="ru-RU"/>
              </w:rPr>
              <w:t>Оптовая торговля прочей техникой, оборудованием и приспособлениями</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46.69</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sz w:val="24"/>
                <w:szCs w:val="24"/>
                <w:lang w:eastAsia="ru-RU"/>
              </w:rPr>
              <w:t>Оптовая торговля прочими машинами и оборудованием</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46.7</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 xml:space="preserve">Другая специализированная оптовая торговля </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46.73</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Оптовая торговля лесоматериалами, строительными материалами и сантехническим оборудованием</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47.1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 xml:space="preserve">Розничная торговля в неспециализированных магазинах </w:t>
            </w:r>
          </w:p>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47.19</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Прочая розничная торговля в неспециализированных магазинах</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47.3</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Розничная торговля автомобильным топливом в специализированных магазинах</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47.30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Розничная торговля автомобильным топливом в специализированных магазинах</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49.5</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Транспортирование по трубопроводам</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49.50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Транспортирование по трубопроводам</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52.1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Хранение</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52.10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Хранение</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52.2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b/>
                <w:sz w:val="24"/>
                <w:szCs w:val="24"/>
                <w:lang w:eastAsia="ru-RU"/>
              </w:rPr>
              <w:t>Вспомогательные виды деятельности при транспортировке</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52.24</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Транспортная обработка грузов</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68.2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Аренда и управление собственной или арендуемой недвижимостью</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68.20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autoSpaceDE w:val="0"/>
              <w:autoSpaceDN w:val="0"/>
              <w:adjustRightInd w:val="0"/>
              <w:ind w:firstLine="0"/>
              <w:rPr>
                <w:sz w:val="24"/>
                <w:szCs w:val="24"/>
              </w:rPr>
            </w:pPr>
            <w:r w:rsidRPr="003C1A9F">
              <w:rPr>
                <w:sz w:val="24"/>
                <w:szCs w:val="24"/>
              </w:rPr>
              <w:t xml:space="preserve">Аренда и управление собственной или арендуемой недвижимостью </w:t>
            </w:r>
          </w:p>
          <w:p w:rsidR="003C1A9F" w:rsidRPr="003C1A9F" w:rsidRDefault="003C1A9F" w:rsidP="00D766A9">
            <w:pPr>
              <w:tabs>
                <w:tab w:val="left" w:pos="904"/>
              </w:tabs>
              <w:ind w:firstLine="0"/>
              <w:rPr>
                <w:rFonts w:asciiTheme="majorBidi" w:hAnsiTheme="majorBidi" w:cstheme="majorBidi"/>
                <w:sz w:val="24"/>
                <w:szCs w:val="24"/>
                <w:lang w:eastAsia="ru-RU"/>
              </w:rPr>
            </w:pPr>
            <w:r w:rsidRPr="003C1A9F">
              <w:rPr>
                <w:rFonts w:asciiTheme="majorBidi" w:hAnsiTheme="majorBidi" w:cstheme="majorBidi"/>
                <w:sz w:val="24"/>
                <w:szCs w:val="24"/>
                <w:lang w:eastAsia="ru-RU"/>
              </w:rPr>
              <w:t>Этот кла</w:t>
            </w:r>
            <w:proofErr w:type="gramStart"/>
            <w:r w:rsidRPr="003C1A9F">
              <w:rPr>
                <w:rFonts w:asciiTheme="majorBidi" w:hAnsiTheme="majorBidi" w:cstheme="majorBidi"/>
                <w:sz w:val="24"/>
                <w:szCs w:val="24"/>
                <w:lang w:eastAsia="ru-RU"/>
              </w:rPr>
              <w:t>сс вкл</w:t>
            </w:r>
            <w:proofErr w:type="gramEnd"/>
            <w:r w:rsidRPr="003C1A9F">
              <w:rPr>
                <w:rFonts w:asciiTheme="majorBidi" w:hAnsiTheme="majorBidi" w:cstheme="majorBidi"/>
                <w:sz w:val="24"/>
                <w:szCs w:val="24"/>
                <w:lang w:eastAsia="ru-RU"/>
              </w:rPr>
              <w:t>ючает:</w:t>
            </w:r>
          </w:p>
          <w:p w:rsidR="003C1A9F" w:rsidRPr="003C1A9F" w:rsidRDefault="003C1A9F" w:rsidP="00D766A9">
            <w:pPr>
              <w:tabs>
                <w:tab w:val="left" w:pos="904"/>
              </w:tabs>
              <w:ind w:left="147" w:firstLine="0"/>
              <w:rPr>
                <w:rFonts w:asciiTheme="majorBidi" w:hAnsiTheme="majorBidi" w:cstheme="majorBidi"/>
                <w:sz w:val="24"/>
                <w:szCs w:val="24"/>
                <w:lang w:eastAsia="ru-RU"/>
              </w:rPr>
            </w:pPr>
            <w:r w:rsidRPr="003C1A9F">
              <w:rPr>
                <w:rFonts w:asciiTheme="majorBidi" w:hAnsiTheme="majorBidi" w:cstheme="majorBidi"/>
                <w:sz w:val="24"/>
                <w:szCs w:val="24"/>
                <w:lang w:eastAsia="ru-RU"/>
              </w:rPr>
              <w:t>- аренду и управление собственной или арендуемой недвижимостью:</w:t>
            </w:r>
          </w:p>
          <w:p w:rsidR="003C1A9F" w:rsidRPr="003C1A9F" w:rsidRDefault="003C1A9F" w:rsidP="00D766A9">
            <w:pPr>
              <w:tabs>
                <w:tab w:val="left" w:pos="904"/>
              </w:tabs>
              <w:ind w:firstLine="0"/>
              <w:rPr>
                <w:rFonts w:asciiTheme="majorBidi" w:hAnsiTheme="majorBidi" w:cstheme="majorBidi"/>
                <w:sz w:val="24"/>
                <w:szCs w:val="24"/>
                <w:lang w:eastAsia="ru-RU"/>
              </w:rPr>
            </w:pPr>
            <w:r w:rsidRPr="003C1A9F">
              <w:rPr>
                <w:rFonts w:asciiTheme="majorBidi" w:hAnsiTheme="majorBidi" w:cstheme="majorBidi"/>
                <w:sz w:val="24"/>
                <w:szCs w:val="24"/>
                <w:lang w:eastAsia="ru-RU"/>
              </w:rPr>
              <w:t>многоквартирными домами и индивидуальным жильем;</w:t>
            </w:r>
          </w:p>
          <w:p w:rsidR="003C1A9F" w:rsidRPr="003C1A9F" w:rsidRDefault="003C1A9F" w:rsidP="00D766A9">
            <w:pPr>
              <w:tabs>
                <w:tab w:val="left" w:pos="904"/>
              </w:tabs>
              <w:ind w:left="147" w:firstLine="0"/>
              <w:rPr>
                <w:rFonts w:asciiTheme="majorBidi" w:hAnsiTheme="majorBidi" w:cstheme="majorBidi"/>
                <w:sz w:val="24"/>
                <w:szCs w:val="24"/>
                <w:lang w:eastAsia="ru-RU"/>
              </w:rPr>
            </w:pPr>
            <w:r w:rsidRPr="003C1A9F">
              <w:rPr>
                <w:rFonts w:asciiTheme="majorBidi" w:hAnsiTheme="majorBidi" w:cstheme="majorBidi"/>
                <w:sz w:val="24"/>
                <w:szCs w:val="24"/>
                <w:lang w:eastAsia="ru-RU"/>
              </w:rPr>
              <w:t xml:space="preserve">нежилыми зданиями, включая </w:t>
            </w:r>
            <w:proofErr w:type="spellStart"/>
            <w:r w:rsidRPr="003C1A9F">
              <w:rPr>
                <w:rFonts w:asciiTheme="majorBidi" w:hAnsiTheme="majorBidi" w:cstheme="majorBidi"/>
                <w:sz w:val="24"/>
                <w:szCs w:val="24"/>
                <w:lang w:eastAsia="ru-RU"/>
              </w:rPr>
              <w:t>павильоны</w:t>
            </w:r>
            <w:proofErr w:type="gramStart"/>
            <w:r w:rsidRPr="003C1A9F">
              <w:rPr>
                <w:rFonts w:asciiTheme="majorBidi" w:hAnsiTheme="majorBidi" w:cstheme="majorBidi"/>
                <w:sz w:val="24"/>
                <w:szCs w:val="24"/>
                <w:lang w:eastAsia="ru-RU"/>
              </w:rPr>
              <w:t>,в</w:t>
            </w:r>
            <w:proofErr w:type="gramEnd"/>
            <w:r w:rsidRPr="003C1A9F">
              <w:rPr>
                <w:rFonts w:asciiTheme="majorBidi" w:hAnsiTheme="majorBidi" w:cstheme="majorBidi"/>
                <w:sz w:val="24"/>
                <w:szCs w:val="24"/>
                <w:lang w:eastAsia="ru-RU"/>
              </w:rPr>
              <w:t>ыставочные</w:t>
            </w:r>
            <w:proofErr w:type="spellEnd"/>
            <w:r w:rsidRPr="003C1A9F">
              <w:rPr>
                <w:rFonts w:asciiTheme="majorBidi" w:hAnsiTheme="majorBidi" w:cstheme="majorBidi"/>
                <w:sz w:val="24"/>
                <w:szCs w:val="24"/>
                <w:lang w:eastAsia="ru-RU"/>
              </w:rPr>
              <w:t xml:space="preserve"> залы, складские помещения;</w:t>
            </w:r>
          </w:p>
          <w:p w:rsidR="003C1A9F" w:rsidRPr="003C1A9F" w:rsidRDefault="003C1A9F" w:rsidP="00D766A9">
            <w:pPr>
              <w:tabs>
                <w:tab w:val="left" w:pos="904"/>
              </w:tabs>
              <w:ind w:firstLine="0"/>
              <w:rPr>
                <w:rFonts w:asciiTheme="majorBidi" w:hAnsiTheme="majorBidi" w:cstheme="majorBidi"/>
                <w:sz w:val="24"/>
                <w:szCs w:val="24"/>
                <w:lang w:eastAsia="ru-RU"/>
              </w:rPr>
            </w:pPr>
            <w:r w:rsidRPr="003C1A9F">
              <w:rPr>
                <w:rFonts w:asciiTheme="majorBidi" w:hAnsiTheme="majorBidi" w:cstheme="majorBidi"/>
                <w:sz w:val="24"/>
                <w:szCs w:val="24"/>
                <w:lang w:eastAsia="ru-RU"/>
              </w:rPr>
              <w:t>землей;</w:t>
            </w:r>
          </w:p>
          <w:p w:rsidR="003C1A9F" w:rsidRPr="003C1A9F" w:rsidRDefault="003C1A9F" w:rsidP="00D766A9">
            <w:pPr>
              <w:tabs>
                <w:tab w:val="left" w:pos="904"/>
              </w:tabs>
              <w:ind w:firstLine="0"/>
              <w:rPr>
                <w:rFonts w:asciiTheme="majorBidi" w:hAnsiTheme="majorBidi" w:cstheme="majorBidi"/>
                <w:sz w:val="24"/>
                <w:szCs w:val="24"/>
                <w:lang w:eastAsia="ru-RU"/>
              </w:rPr>
            </w:pPr>
            <w:r w:rsidRPr="003C1A9F">
              <w:rPr>
                <w:rFonts w:asciiTheme="majorBidi" w:hAnsiTheme="majorBidi" w:cstheme="majorBidi"/>
                <w:sz w:val="24"/>
                <w:szCs w:val="24"/>
                <w:lang w:eastAsia="ru-RU"/>
              </w:rPr>
              <w:t>Этот класс также включает:</w:t>
            </w:r>
          </w:p>
          <w:p w:rsidR="003C1A9F" w:rsidRPr="003C1A9F" w:rsidRDefault="003C1A9F" w:rsidP="00D766A9">
            <w:pPr>
              <w:tabs>
                <w:tab w:val="left" w:pos="904"/>
              </w:tabs>
              <w:ind w:left="147" w:firstLine="0"/>
              <w:rPr>
                <w:rFonts w:asciiTheme="majorBidi" w:hAnsiTheme="majorBidi" w:cstheme="majorBidi"/>
                <w:sz w:val="24"/>
                <w:szCs w:val="24"/>
                <w:lang w:eastAsia="ru-RU"/>
              </w:rPr>
            </w:pPr>
            <w:r w:rsidRPr="003C1A9F">
              <w:rPr>
                <w:rFonts w:asciiTheme="majorBidi" w:hAnsiTheme="majorBidi" w:cstheme="majorBidi"/>
                <w:sz w:val="24"/>
                <w:szCs w:val="24"/>
                <w:lang w:eastAsia="ru-RU"/>
              </w:rPr>
              <w:t>- разработку строительных проектов для собственного пользования;</w:t>
            </w:r>
          </w:p>
          <w:p w:rsidR="003C1A9F" w:rsidRPr="003C1A9F" w:rsidRDefault="003C1A9F" w:rsidP="00D766A9">
            <w:pPr>
              <w:tabs>
                <w:tab w:val="left" w:pos="904"/>
              </w:tabs>
              <w:ind w:left="147" w:firstLine="0"/>
              <w:rPr>
                <w:rFonts w:asciiTheme="majorBidi" w:hAnsiTheme="majorBidi" w:cstheme="majorBidi"/>
                <w:sz w:val="24"/>
                <w:szCs w:val="24"/>
                <w:lang w:eastAsia="ru-RU"/>
              </w:rPr>
            </w:pPr>
            <w:r w:rsidRPr="003C1A9F">
              <w:rPr>
                <w:rFonts w:asciiTheme="majorBidi" w:hAnsiTheme="majorBidi" w:cstheme="majorBidi"/>
                <w:sz w:val="24"/>
                <w:szCs w:val="24"/>
                <w:lang w:eastAsia="ru-RU"/>
              </w:rPr>
              <w:t xml:space="preserve">- эксплуатацию территорий для жилых мобильных комплексов </w:t>
            </w:r>
          </w:p>
          <w:p w:rsidR="003C1A9F" w:rsidRPr="003C1A9F" w:rsidRDefault="003C1A9F" w:rsidP="00D766A9">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rPr>
                <w:sz w:val="24"/>
                <w:szCs w:val="24"/>
                <w:lang w:eastAsia="ru-RU"/>
              </w:rPr>
            </w:pPr>
          </w:p>
          <w:p w:rsidR="003C1A9F" w:rsidRPr="003C1A9F" w:rsidRDefault="003C1A9F" w:rsidP="00D766A9">
            <w:pPr>
              <w:rPr>
                <w:sz w:val="24"/>
                <w:szCs w:val="24"/>
                <w:lang w:eastAsia="ru-RU"/>
              </w:rPr>
            </w:pPr>
          </w:p>
          <w:p w:rsidR="003C1A9F" w:rsidRPr="003C1A9F" w:rsidRDefault="003C1A9F" w:rsidP="00D766A9">
            <w:pPr>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71.1</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 xml:space="preserve">Деятельность в области архитектуры, инженерных изысканий и предоставление технических консультаций в этих областях </w:t>
            </w:r>
          </w:p>
          <w:p w:rsidR="003C1A9F" w:rsidRPr="003C1A9F" w:rsidRDefault="003C1A9F" w:rsidP="00D766A9">
            <w:pPr>
              <w:tabs>
                <w:tab w:val="left" w:pos="990"/>
              </w:tabs>
              <w:ind w:firstLine="0"/>
              <w:rPr>
                <w:sz w:val="24"/>
                <w:szCs w:val="24"/>
                <w:lang w:eastAsia="ru-RU"/>
              </w:rPr>
            </w:pPr>
            <w:r w:rsidRPr="003C1A9F">
              <w:rPr>
                <w:sz w:val="24"/>
                <w:szCs w:val="24"/>
                <w:lang w:eastAsia="ru-RU"/>
              </w:rPr>
              <w:t xml:space="preserve">Данная группа включает предоставление архитектурных, инженерных услуг, услуг по </w:t>
            </w:r>
            <w:r w:rsidRPr="003C1A9F">
              <w:rPr>
                <w:sz w:val="24"/>
                <w:szCs w:val="24"/>
                <w:lang w:eastAsia="ru-RU"/>
              </w:rPr>
              <w:lastRenderedPageBreak/>
              <w:t>изготовлению чертежей, строительному осмотру, топографической съемке и услуг по картографии и аналогичных услуг</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71.11</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Деятельность в области архитектуры</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71.12</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Деятельность в области инженерных изысканий и предоставление технических консультаций в этой области:</w:t>
            </w:r>
          </w:p>
          <w:p w:rsidR="003C1A9F" w:rsidRPr="003C1A9F" w:rsidRDefault="003C1A9F" w:rsidP="00D766A9">
            <w:pPr>
              <w:ind w:firstLine="0"/>
              <w:rPr>
                <w:sz w:val="24"/>
                <w:szCs w:val="24"/>
                <w:lang w:eastAsia="ru-RU"/>
              </w:rPr>
            </w:pPr>
            <w:r w:rsidRPr="003C1A9F">
              <w:rPr>
                <w:sz w:val="24"/>
                <w:szCs w:val="24"/>
                <w:lang w:eastAsia="ru-RU"/>
              </w:rPr>
              <w:t>деятельность по геодезическому надзору:</w:t>
            </w:r>
          </w:p>
          <w:p w:rsidR="003C1A9F" w:rsidRPr="003C1A9F" w:rsidRDefault="003C1A9F" w:rsidP="00D766A9">
            <w:pPr>
              <w:ind w:firstLine="0"/>
              <w:rPr>
                <w:sz w:val="24"/>
                <w:szCs w:val="24"/>
                <w:lang w:eastAsia="ru-RU"/>
              </w:rPr>
            </w:pPr>
            <w:r w:rsidRPr="003C1A9F">
              <w:rPr>
                <w:sz w:val="24"/>
                <w:szCs w:val="24"/>
                <w:lang w:eastAsia="ru-RU"/>
              </w:rPr>
              <w:t>-картография</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4</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71.2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widowControl w:val="0"/>
              <w:tabs>
                <w:tab w:val="left" w:pos="0"/>
              </w:tabs>
              <w:autoSpaceDE w:val="0"/>
              <w:autoSpaceDN w:val="0"/>
              <w:adjustRightInd w:val="0"/>
              <w:ind w:left="-18" w:firstLine="18"/>
              <w:rPr>
                <w:rFonts w:eastAsia="Arial Unicode MS"/>
                <w:b/>
                <w:bCs/>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b/>
                <w:sz w:val="24"/>
                <w:szCs w:val="24"/>
                <w:lang w:eastAsia="ru-RU"/>
              </w:rPr>
            </w:pPr>
            <w:r w:rsidRPr="003C1A9F">
              <w:rPr>
                <w:b/>
                <w:sz w:val="24"/>
                <w:szCs w:val="24"/>
                <w:lang w:eastAsia="ru-RU"/>
              </w:rPr>
              <w:t>Техническое тестирование и анализы</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rPr>
                <w:sz w:val="24"/>
                <w:szCs w:val="24"/>
                <w:lang w:eastAsia="ru-RU"/>
              </w:rPr>
            </w:pPr>
            <w:r w:rsidRPr="003C1A9F">
              <w:rPr>
                <w:sz w:val="24"/>
                <w:szCs w:val="24"/>
                <w:lang w:eastAsia="ru-RU"/>
              </w:rPr>
              <w:t>71.20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Техническое тестирование и анализы</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1</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74.2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widowControl w:val="0"/>
              <w:tabs>
                <w:tab w:val="left" w:pos="0"/>
              </w:tabs>
              <w:autoSpaceDE w:val="0"/>
              <w:autoSpaceDN w:val="0"/>
              <w:adjustRightInd w:val="0"/>
              <w:ind w:left="-18" w:firstLine="18"/>
              <w:rPr>
                <w:rFonts w:eastAsia="Arial Unicode MS"/>
                <w:b/>
                <w:bCs/>
                <w:sz w:val="24"/>
                <w:szCs w:val="24"/>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left" w:pos="0"/>
              </w:tabs>
              <w:autoSpaceDE w:val="0"/>
              <w:autoSpaceDN w:val="0"/>
              <w:adjustRightInd w:val="0"/>
              <w:ind w:left="-18" w:firstLine="18"/>
              <w:rPr>
                <w:rFonts w:eastAsia="Arial Unicode MS"/>
                <w:b/>
                <w:bCs/>
                <w:sz w:val="24"/>
                <w:szCs w:val="24"/>
              </w:rPr>
            </w:pPr>
            <w:r w:rsidRPr="003C1A9F">
              <w:rPr>
                <w:rFonts w:eastAsia="Arial Unicode MS"/>
                <w:b/>
                <w:bCs/>
                <w:sz w:val="24"/>
                <w:szCs w:val="24"/>
              </w:rPr>
              <w:t>Деятельность в области фотографии</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widowControl w:val="0"/>
              <w:tabs>
                <w:tab w:val="left" w:pos="0"/>
              </w:tabs>
              <w:autoSpaceDE w:val="0"/>
              <w:autoSpaceDN w:val="0"/>
              <w:adjustRightInd w:val="0"/>
              <w:ind w:left="-18" w:firstLine="18"/>
              <w:rPr>
                <w:rFonts w:eastAsia="Arial Unicode MS"/>
                <w:b/>
                <w:bCs/>
                <w:sz w:val="24"/>
                <w:szCs w:val="24"/>
              </w:rPr>
            </w:pPr>
            <w:r w:rsidRPr="003C1A9F">
              <w:rPr>
                <w:rFonts w:eastAsia="Arial Unicode MS"/>
                <w:b/>
                <w:bCs/>
                <w:sz w:val="24"/>
                <w:szCs w:val="24"/>
              </w:rPr>
              <w:t>74.20</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rFonts w:asciiTheme="majorBidi" w:hAnsiTheme="majorBidi" w:cstheme="majorBidi"/>
                <w:sz w:val="24"/>
                <w:szCs w:val="24"/>
                <w:lang w:eastAsia="ru-RU"/>
              </w:rPr>
            </w:pPr>
            <w:r w:rsidRPr="003C1A9F">
              <w:rPr>
                <w:rFonts w:asciiTheme="majorBidi" w:hAnsiTheme="majorBidi" w:cstheme="majorBidi"/>
                <w:sz w:val="24"/>
                <w:szCs w:val="24"/>
                <w:lang w:eastAsia="ru-RU"/>
              </w:rPr>
              <w:t xml:space="preserve">Деятельность в области фотографии </w:t>
            </w:r>
          </w:p>
          <w:p w:rsidR="003C1A9F" w:rsidRPr="003C1A9F" w:rsidRDefault="003C1A9F" w:rsidP="00D766A9">
            <w:pPr>
              <w:tabs>
                <w:tab w:val="left" w:pos="904"/>
              </w:tabs>
              <w:ind w:firstLine="0"/>
              <w:rPr>
                <w:rFonts w:asciiTheme="majorBidi" w:hAnsiTheme="majorBidi" w:cstheme="majorBidi"/>
                <w:sz w:val="24"/>
                <w:szCs w:val="24"/>
                <w:lang w:eastAsia="ru-RU"/>
              </w:rPr>
            </w:pPr>
            <w:r w:rsidRPr="003C1A9F">
              <w:rPr>
                <w:rFonts w:asciiTheme="majorBidi" w:hAnsiTheme="majorBidi" w:cstheme="majorBidi"/>
                <w:sz w:val="24"/>
                <w:szCs w:val="24"/>
                <w:lang w:eastAsia="ru-RU"/>
              </w:rPr>
              <w:t>Этот кла</w:t>
            </w:r>
            <w:proofErr w:type="gramStart"/>
            <w:r w:rsidRPr="003C1A9F">
              <w:rPr>
                <w:rFonts w:asciiTheme="majorBidi" w:hAnsiTheme="majorBidi" w:cstheme="majorBidi"/>
                <w:sz w:val="24"/>
                <w:szCs w:val="24"/>
                <w:lang w:eastAsia="ru-RU"/>
              </w:rPr>
              <w:t>сс вкл</w:t>
            </w:r>
            <w:proofErr w:type="gramEnd"/>
            <w:r w:rsidRPr="003C1A9F">
              <w:rPr>
                <w:rFonts w:asciiTheme="majorBidi" w:hAnsiTheme="majorBidi" w:cstheme="majorBidi"/>
                <w:sz w:val="24"/>
                <w:szCs w:val="24"/>
                <w:lang w:eastAsia="ru-RU"/>
              </w:rPr>
              <w:t>ючает:</w:t>
            </w:r>
          </w:p>
          <w:p w:rsidR="003C1A9F" w:rsidRPr="003C1A9F" w:rsidRDefault="003C1A9F" w:rsidP="00D766A9">
            <w:pPr>
              <w:tabs>
                <w:tab w:val="left" w:pos="904"/>
              </w:tabs>
              <w:ind w:left="147" w:firstLine="0"/>
              <w:rPr>
                <w:rFonts w:asciiTheme="majorBidi" w:hAnsiTheme="majorBidi" w:cstheme="majorBidi"/>
                <w:sz w:val="24"/>
                <w:szCs w:val="24"/>
                <w:lang w:eastAsia="ru-RU"/>
              </w:rPr>
            </w:pPr>
            <w:r w:rsidRPr="003C1A9F">
              <w:rPr>
                <w:rFonts w:asciiTheme="majorBidi" w:hAnsiTheme="majorBidi" w:cstheme="majorBidi"/>
                <w:sz w:val="24"/>
                <w:szCs w:val="24"/>
                <w:lang w:eastAsia="ru-RU"/>
              </w:rPr>
              <w:t>- производство рекламных и потребительских фоторабот:</w:t>
            </w:r>
          </w:p>
          <w:p w:rsidR="003C1A9F" w:rsidRPr="003C1A9F" w:rsidRDefault="003C1A9F" w:rsidP="00D766A9">
            <w:pPr>
              <w:tabs>
                <w:tab w:val="left" w:pos="904"/>
              </w:tabs>
              <w:ind w:firstLine="0"/>
              <w:rPr>
                <w:rFonts w:asciiTheme="majorBidi" w:hAnsiTheme="majorBidi" w:cstheme="majorBidi"/>
                <w:sz w:val="24"/>
                <w:szCs w:val="24"/>
                <w:lang w:eastAsia="ru-RU"/>
              </w:rPr>
            </w:pPr>
            <w:r w:rsidRPr="003C1A9F">
              <w:rPr>
                <w:rFonts w:asciiTheme="majorBidi" w:hAnsiTheme="majorBidi" w:cstheme="majorBidi"/>
                <w:sz w:val="24"/>
                <w:szCs w:val="24"/>
                <w:lang w:eastAsia="ru-RU"/>
              </w:rPr>
              <w:t xml:space="preserve">- аэрофотосъемку </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sz w:val="24"/>
                <w:szCs w:val="24"/>
                <w:lang w:eastAsia="ru-RU"/>
              </w:rPr>
            </w:pPr>
            <w:r w:rsidRPr="003C1A9F">
              <w:rPr>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r w:rsidRPr="003C1A9F">
              <w:rPr>
                <w:b/>
                <w:sz w:val="24"/>
                <w:szCs w:val="24"/>
                <w:lang w:eastAsia="ru-RU"/>
              </w:rPr>
              <w:t>84.2</w:t>
            </w:r>
          </w:p>
        </w:tc>
        <w:tc>
          <w:tcPr>
            <w:tcW w:w="851"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b/>
                <w:sz w:val="24"/>
                <w:szCs w:val="24"/>
                <w:lang w:eastAsia="ru-RU"/>
              </w:rPr>
            </w:pP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ind w:firstLine="0"/>
              <w:rPr>
                <w:b/>
                <w:sz w:val="24"/>
                <w:szCs w:val="24"/>
                <w:lang w:eastAsia="ru-RU"/>
              </w:rPr>
            </w:pPr>
            <w:r w:rsidRPr="003C1A9F">
              <w:rPr>
                <w:b/>
                <w:sz w:val="24"/>
                <w:szCs w:val="24"/>
                <w:lang w:eastAsia="ru-RU"/>
              </w:rPr>
              <w:t>Предоставление государством услуг обществу</w:t>
            </w: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84.24</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Деятельность по обеспечению общественного порядка и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rPr>
                <w:sz w:val="24"/>
                <w:szCs w:val="24"/>
                <w:lang w:eastAsia="ru-RU"/>
              </w:rPr>
            </w:pPr>
            <w:r w:rsidRPr="003C1A9F">
              <w:rPr>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r w:rsidR="003C1A9F" w:rsidRPr="003C1A9F" w:rsidTr="00D766A9">
        <w:tc>
          <w:tcPr>
            <w:tcW w:w="562"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C1A9F" w:rsidRPr="003C1A9F" w:rsidRDefault="003C1A9F" w:rsidP="00D766A9">
            <w:pPr>
              <w:tabs>
                <w:tab w:val="left" w:pos="449"/>
                <w:tab w:val="left" w:pos="864"/>
                <w:tab w:val="left" w:pos="1331"/>
                <w:tab w:val="left" w:pos="3000"/>
                <w:tab w:val="left" w:pos="7200"/>
              </w:tabs>
              <w:jc w:val="center"/>
              <w:rP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84.25</w:t>
            </w:r>
          </w:p>
        </w:tc>
        <w:tc>
          <w:tcPr>
            <w:tcW w:w="5581"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ind w:firstLine="0"/>
              <w:rPr>
                <w:sz w:val="24"/>
                <w:szCs w:val="24"/>
                <w:lang w:eastAsia="ru-RU"/>
              </w:rPr>
            </w:pPr>
            <w:r w:rsidRPr="003C1A9F">
              <w:rPr>
                <w:sz w:val="24"/>
                <w:szCs w:val="24"/>
                <w:lang w:eastAsia="ru-RU"/>
              </w:rPr>
              <w:t>Деятельность по обеспечению противопожарной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C1A9F" w:rsidRPr="003C1A9F" w:rsidRDefault="003C1A9F" w:rsidP="00D766A9">
            <w:pPr>
              <w:tabs>
                <w:tab w:val="left" w:pos="449"/>
                <w:tab w:val="left" w:pos="864"/>
                <w:tab w:val="left" w:pos="1331"/>
                <w:tab w:val="left" w:pos="3000"/>
                <w:tab w:val="left" w:pos="7200"/>
              </w:tabs>
              <w:jc w:val="center"/>
              <w:rPr>
                <w:sz w:val="24"/>
                <w:szCs w:val="24"/>
                <w:lang w:eastAsia="ru-RU"/>
              </w:rPr>
            </w:pPr>
            <w:r w:rsidRPr="003C1A9F">
              <w:rPr>
                <w:sz w:val="24"/>
                <w:szCs w:val="24"/>
                <w:lang w:eastAsia="ru-RU"/>
              </w:rPr>
              <w:t>--</w:t>
            </w:r>
          </w:p>
        </w:tc>
      </w:tr>
    </w:tbl>
    <w:p w:rsidR="003C1A9F" w:rsidRPr="003C1A9F" w:rsidRDefault="003C1A9F" w:rsidP="003C1A9F">
      <w:pPr>
        <w:tabs>
          <w:tab w:val="left" w:pos="1134"/>
        </w:tabs>
        <w:rPr>
          <w:rFonts w:asciiTheme="majorBidi" w:hAnsiTheme="majorBidi" w:cstheme="majorBidi"/>
          <w:sz w:val="24"/>
          <w:szCs w:val="24"/>
        </w:rPr>
        <w:sectPr w:rsidR="003C1A9F" w:rsidRPr="003C1A9F" w:rsidSect="007543B8">
          <w:pgSz w:w="16838" w:h="11906" w:orient="landscape" w:code="9"/>
          <w:pgMar w:top="1814" w:right="1134" w:bottom="964" w:left="1418" w:header="709" w:footer="709" w:gutter="0"/>
          <w:cols w:space="708"/>
          <w:docGrid w:linePitch="360"/>
        </w:sectPr>
      </w:pPr>
    </w:p>
    <w:p w:rsidR="003C1A9F" w:rsidRPr="003C1A9F" w:rsidRDefault="003C1A9F" w:rsidP="003C1A9F">
      <w:pPr>
        <w:ind w:firstLine="0"/>
        <w:jc w:val="right"/>
        <w:rPr>
          <w:sz w:val="24"/>
          <w:szCs w:val="24"/>
          <w:lang w:eastAsia="en-GB"/>
        </w:rPr>
      </w:pPr>
      <w:r w:rsidRPr="003C1A9F">
        <w:rPr>
          <w:sz w:val="24"/>
          <w:szCs w:val="24"/>
          <w:lang w:eastAsia="en-GB"/>
        </w:rPr>
        <w:lastRenderedPageBreak/>
        <w:t xml:space="preserve">Приложение № 2 </w:t>
      </w:r>
    </w:p>
    <w:p w:rsidR="003C1A9F" w:rsidRPr="003C1A9F" w:rsidRDefault="003C1A9F" w:rsidP="003C1A9F">
      <w:pPr>
        <w:ind w:firstLine="0"/>
        <w:jc w:val="right"/>
        <w:rPr>
          <w:bCs/>
          <w:sz w:val="24"/>
          <w:szCs w:val="24"/>
          <w:lang w:eastAsia="ru-RU"/>
        </w:rPr>
      </w:pPr>
      <w:r w:rsidRPr="003C1A9F">
        <w:rPr>
          <w:bCs/>
          <w:sz w:val="24"/>
          <w:szCs w:val="24"/>
          <w:lang w:eastAsia="ru-RU"/>
        </w:rPr>
        <w:t xml:space="preserve">к Методологии планирования деятельности </w:t>
      </w:r>
      <w:proofErr w:type="gramStart"/>
      <w:r w:rsidRPr="003C1A9F">
        <w:rPr>
          <w:bCs/>
          <w:sz w:val="24"/>
          <w:szCs w:val="24"/>
          <w:lang w:eastAsia="ru-RU"/>
        </w:rPr>
        <w:t>по</w:t>
      </w:r>
      <w:proofErr w:type="gramEnd"/>
      <w:r w:rsidRPr="003C1A9F">
        <w:rPr>
          <w:bCs/>
          <w:sz w:val="24"/>
          <w:szCs w:val="24"/>
          <w:lang w:eastAsia="ru-RU"/>
        </w:rPr>
        <w:t xml:space="preserve"> </w:t>
      </w:r>
    </w:p>
    <w:p w:rsidR="003C1A9F" w:rsidRPr="003C1A9F" w:rsidRDefault="003C1A9F" w:rsidP="003C1A9F">
      <w:pPr>
        <w:ind w:firstLine="567"/>
        <w:jc w:val="right"/>
        <w:rPr>
          <w:sz w:val="24"/>
          <w:szCs w:val="24"/>
          <w:lang w:eastAsia="ru-RU"/>
        </w:rPr>
      </w:pPr>
      <w:r w:rsidRPr="003C1A9F">
        <w:rPr>
          <w:sz w:val="24"/>
          <w:szCs w:val="24"/>
          <w:lang w:eastAsia="ru-RU"/>
        </w:rPr>
        <w:t xml:space="preserve">государственному контролю на основе анализа критериев риска </w:t>
      </w:r>
    </w:p>
    <w:p w:rsidR="003C1A9F" w:rsidRPr="003C1A9F" w:rsidRDefault="003C1A9F" w:rsidP="003C1A9F">
      <w:pPr>
        <w:ind w:firstLine="567"/>
        <w:jc w:val="right"/>
        <w:rPr>
          <w:sz w:val="24"/>
          <w:szCs w:val="24"/>
          <w:lang w:eastAsia="ru-RU"/>
        </w:rPr>
      </w:pPr>
      <w:r w:rsidRPr="003C1A9F">
        <w:rPr>
          <w:sz w:val="24"/>
          <w:szCs w:val="24"/>
          <w:lang w:eastAsia="ru-RU"/>
        </w:rPr>
        <w:t xml:space="preserve">в областях, относящихся к </w:t>
      </w:r>
      <w:r w:rsidRPr="003C1A9F">
        <w:rPr>
          <w:noProof/>
          <w:sz w:val="24"/>
          <w:szCs w:val="24"/>
          <w:lang w:eastAsia="ru-RU"/>
        </w:rPr>
        <w:t>компетенции Агентства по техническому надзору</w:t>
      </w:r>
    </w:p>
    <w:p w:rsidR="003C1A9F" w:rsidRPr="003C1A9F" w:rsidRDefault="003C1A9F" w:rsidP="003C1A9F">
      <w:pPr>
        <w:ind w:firstLine="0"/>
        <w:jc w:val="right"/>
        <w:rPr>
          <w:b/>
          <w:bCs/>
          <w:sz w:val="24"/>
          <w:szCs w:val="24"/>
          <w:lang w:eastAsia="ru-RU"/>
        </w:rPr>
      </w:pPr>
    </w:p>
    <w:p w:rsidR="003C1A9F" w:rsidRPr="003C1A9F" w:rsidRDefault="003C1A9F" w:rsidP="003C1A9F">
      <w:pPr>
        <w:tabs>
          <w:tab w:val="left" w:pos="8364"/>
        </w:tabs>
        <w:ind w:firstLine="0"/>
        <w:jc w:val="right"/>
        <w:rPr>
          <w:sz w:val="24"/>
          <w:szCs w:val="24"/>
          <w:lang w:eastAsia="en-GB"/>
        </w:rPr>
      </w:pPr>
    </w:p>
    <w:p w:rsidR="003C1A9F" w:rsidRPr="003C1A9F" w:rsidRDefault="003C1A9F" w:rsidP="003C1A9F">
      <w:pPr>
        <w:tabs>
          <w:tab w:val="left" w:pos="8364"/>
        </w:tabs>
        <w:ind w:firstLine="0"/>
        <w:jc w:val="center"/>
        <w:rPr>
          <w:b/>
          <w:sz w:val="24"/>
          <w:szCs w:val="24"/>
          <w:lang w:eastAsia="en-GB"/>
        </w:rPr>
      </w:pPr>
      <w:r w:rsidRPr="003C1A9F">
        <w:rPr>
          <w:b/>
          <w:sz w:val="24"/>
          <w:szCs w:val="24"/>
          <w:lang w:eastAsia="en-GB"/>
        </w:rPr>
        <w:t xml:space="preserve">Пример № 1 </w:t>
      </w:r>
    </w:p>
    <w:p w:rsidR="003C1A9F" w:rsidRPr="003C1A9F" w:rsidRDefault="003C1A9F" w:rsidP="003C1A9F">
      <w:pPr>
        <w:tabs>
          <w:tab w:val="left" w:pos="8364"/>
        </w:tabs>
        <w:ind w:firstLine="0"/>
        <w:jc w:val="center"/>
        <w:rPr>
          <w:b/>
          <w:sz w:val="24"/>
          <w:szCs w:val="24"/>
          <w:lang w:eastAsia="en-GB"/>
        </w:rPr>
      </w:pPr>
      <w:r w:rsidRPr="003C1A9F">
        <w:rPr>
          <w:b/>
          <w:sz w:val="24"/>
          <w:szCs w:val="24"/>
          <w:lang w:eastAsia="en-GB"/>
        </w:rPr>
        <w:t>Форма и структура годового плана контроля</w:t>
      </w:r>
    </w:p>
    <w:p w:rsidR="003C1A9F" w:rsidRPr="003C1A9F" w:rsidRDefault="003C1A9F" w:rsidP="003C1A9F">
      <w:pPr>
        <w:tabs>
          <w:tab w:val="left" w:pos="8364"/>
        </w:tabs>
        <w:ind w:firstLine="0"/>
        <w:jc w:val="center"/>
        <w:rPr>
          <w:b/>
          <w:sz w:val="24"/>
          <w:szCs w:val="24"/>
          <w:lang w:eastAsia="en-GB"/>
        </w:rPr>
      </w:pPr>
    </w:p>
    <w:tbl>
      <w:tblPr>
        <w:tblStyle w:val="Tabelgril3"/>
        <w:tblW w:w="10132" w:type="dxa"/>
        <w:tblInd w:w="-147" w:type="dxa"/>
        <w:tblLayout w:type="fixed"/>
        <w:tblLook w:val="04A0" w:firstRow="1" w:lastRow="0" w:firstColumn="1" w:lastColumn="0" w:noHBand="0" w:noVBand="1"/>
      </w:tblPr>
      <w:tblGrid>
        <w:gridCol w:w="568"/>
        <w:gridCol w:w="1275"/>
        <w:gridCol w:w="1179"/>
        <w:gridCol w:w="1080"/>
        <w:gridCol w:w="1530"/>
        <w:gridCol w:w="1530"/>
        <w:gridCol w:w="1560"/>
        <w:gridCol w:w="1410"/>
      </w:tblGrid>
      <w:tr w:rsidR="003C1A9F" w:rsidRPr="003C1A9F" w:rsidTr="00D766A9">
        <w:tc>
          <w:tcPr>
            <w:tcW w:w="568" w:type="dxa"/>
          </w:tcPr>
          <w:p w:rsidR="003C1A9F" w:rsidRPr="003C1A9F" w:rsidRDefault="003C1A9F" w:rsidP="00D766A9">
            <w:pPr>
              <w:ind w:firstLine="0"/>
              <w:rPr>
                <w:sz w:val="24"/>
                <w:szCs w:val="24"/>
                <w:lang w:eastAsia="ru-RU"/>
              </w:rPr>
            </w:pPr>
            <w:r w:rsidRPr="003C1A9F">
              <w:rPr>
                <w:sz w:val="24"/>
                <w:szCs w:val="24"/>
                <w:lang w:eastAsia="ru-RU"/>
              </w:rPr>
              <w:t>№</w:t>
            </w:r>
          </w:p>
          <w:p w:rsidR="003C1A9F" w:rsidRPr="003C1A9F" w:rsidRDefault="003C1A9F" w:rsidP="00D766A9">
            <w:pPr>
              <w:ind w:firstLine="0"/>
              <w:rPr>
                <w:sz w:val="24"/>
                <w:szCs w:val="24"/>
                <w:lang w:eastAsia="ru-RU"/>
              </w:rPr>
            </w:pPr>
            <w:proofErr w:type="gramStart"/>
            <w:r w:rsidRPr="003C1A9F">
              <w:rPr>
                <w:sz w:val="24"/>
                <w:szCs w:val="24"/>
                <w:lang w:eastAsia="ru-RU"/>
              </w:rPr>
              <w:t>п</w:t>
            </w:r>
            <w:proofErr w:type="gramEnd"/>
            <w:r w:rsidRPr="003C1A9F">
              <w:rPr>
                <w:sz w:val="24"/>
                <w:szCs w:val="24"/>
                <w:lang w:eastAsia="ru-RU"/>
              </w:rPr>
              <w:t>/п</w:t>
            </w:r>
          </w:p>
        </w:tc>
        <w:tc>
          <w:tcPr>
            <w:tcW w:w="1275" w:type="dxa"/>
          </w:tcPr>
          <w:p w:rsidR="003C1A9F" w:rsidRPr="003C1A9F" w:rsidRDefault="003C1A9F" w:rsidP="00D766A9">
            <w:pPr>
              <w:ind w:firstLine="0"/>
              <w:rPr>
                <w:b/>
                <w:sz w:val="24"/>
                <w:szCs w:val="24"/>
                <w:lang w:eastAsia="ru-RU"/>
              </w:rPr>
            </w:pPr>
            <w:r w:rsidRPr="003C1A9F">
              <w:rPr>
                <w:b/>
                <w:iCs/>
                <w:sz w:val="24"/>
                <w:szCs w:val="24"/>
                <w:lang w:eastAsia="ru-RU"/>
              </w:rPr>
              <w:t>Лицо, подлежащее контролю</w:t>
            </w:r>
          </w:p>
        </w:tc>
        <w:tc>
          <w:tcPr>
            <w:tcW w:w="1179" w:type="dxa"/>
          </w:tcPr>
          <w:p w:rsidR="003C1A9F" w:rsidRPr="003C1A9F" w:rsidRDefault="003C1A9F" w:rsidP="00D766A9">
            <w:pPr>
              <w:ind w:firstLine="0"/>
              <w:rPr>
                <w:b/>
                <w:sz w:val="24"/>
                <w:szCs w:val="24"/>
                <w:lang w:eastAsia="ru-RU"/>
              </w:rPr>
            </w:pPr>
            <w:r w:rsidRPr="003C1A9F">
              <w:rPr>
                <w:b/>
                <w:iCs/>
                <w:sz w:val="24"/>
                <w:szCs w:val="24"/>
                <w:lang w:eastAsia="ru-RU"/>
              </w:rPr>
              <w:t>Объект контроля</w:t>
            </w:r>
          </w:p>
        </w:tc>
        <w:tc>
          <w:tcPr>
            <w:tcW w:w="1080" w:type="dxa"/>
          </w:tcPr>
          <w:p w:rsidR="003C1A9F" w:rsidRPr="003C1A9F" w:rsidRDefault="003C1A9F" w:rsidP="00D766A9">
            <w:pPr>
              <w:ind w:firstLine="0"/>
              <w:rPr>
                <w:b/>
                <w:sz w:val="24"/>
                <w:szCs w:val="24"/>
                <w:lang w:eastAsia="ru-RU"/>
              </w:rPr>
            </w:pPr>
            <w:r w:rsidRPr="003C1A9F">
              <w:rPr>
                <w:b/>
                <w:sz w:val="24"/>
                <w:szCs w:val="24"/>
                <w:lang w:eastAsia="ru-RU"/>
              </w:rPr>
              <w:t>Квартал</w:t>
            </w:r>
          </w:p>
        </w:tc>
        <w:tc>
          <w:tcPr>
            <w:tcW w:w="6030" w:type="dxa"/>
            <w:gridSpan w:val="4"/>
          </w:tcPr>
          <w:p w:rsidR="003C1A9F" w:rsidRPr="003C1A9F" w:rsidRDefault="003C1A9F" w:rsidP="00D766A9">
            <w:pPr>
              <w:jc w:val="center"/>
              <w:rPr>
                <w:b/>
                <w:sz w:val="24"/>
                <w:szCs w:val="24"/>
                <w:lang w:eastAsia="ru-RU"/>
              </w:rPr>
            </w:pPr>
            <w:r w:rsidRPr="003C1A9F">
              <w:rPr>
                <w:b/>
                <w:sz w:val="24"/>
                <w:szCs w:val="24"/>
                <w:lang w:eastAsia="ru-RU"/>
              </w:rPr>
              <w:t>Области внутреннего контроля</w:t>
            </w:r>
          </w:p>
        </w:tc>
      </w:tr>
      <w:tr w:rsidR="003C1A9F" w:rsidRPr="003C1A9F" w:rsidTr="00D766A9">
        <w:tc>
          <w:tcPr>
            <w:tcW w:w="4102" w:type="dxa"/>
            <w:gridSpan w:val="4"/>
          </w:tcPr>
          <w:p w:rsidR="003C1A9F" w:rsidRPr="003C1A9F" w:rsidRDefault="003C1A9F" w:rsidP="00D766A9">
            <w:pPr>
              <w:rPr>
                <w:sz w:val="24"/>
                <w:szCs w:val="24"/>
                <w:lang w:eastAsia="ru-RU"/>
              </w:rPr>
            </w:pPr>
          </w:p>
        </w:tc>
        <w:tc>
          <w:tcPr>
            <w:tcW w:w="1530" w:type="dxa"/>
          </w:tcPr>
          <w:p w:rsidR="003C1A9F" w:rsidRPr="003C1A9F" w:rsidRDefault="003C1A9F" w:rsidP="00D766A9">
            <w:pPr>
              <w:ind w:firstLine="0"/>
              <w:rPr>
                <w:sz w:val="24"/>
                <w:szCs w:val="24"/>
                <w:lang w:eastAsia="ru-RU"/>
              </w:rPr>
            </w:pPr>
            <w:r w:rsidRPr="003C1A9F">
              <w:rPr>
                <w:i/>
                <w:sz w:val="24"/>
                <w:szCs w:val="24"/>
                <w:lang w:eastAsia="ru-RU"/>
              </w:rPr>
              <w:t>Область A</w:t>
            </w:r>
            <w:r w:rsidRPr="003C1A9F">
              <w:rPr>
                <w:sz w:val="24"/>
                <w:szCs w:val="24"/>
                <w:lang w:eastAsia="ru-RU"/>
              </w:rPr>
              <w:t xml:space="preserve"> </w:t>
            </w:r>
          </w:p>
          <w:p w:rsidR="003C1A9F" w:rsidRPr="003C1A9F" w:rsidRDefault="003C1A9F" w:rsidP="00D766A9">
            <w:pPr>
              <w:ind w:firstLine="0"/>
              <w:rPr>
                <w:sz w:val="24"/>
                <w:szCs w:val="24"/>
                <w:lang w:eastAsia="ru-RU"/>
              </w:rPr>
            </w:pPr>
            <w:r w:rsidRPr="003C1A9F">
              <w:rPr>
                <w:sz w:val="24"/>
                <w:szCs w:val="24"/>
                <w:lang w:eastAsia="ru-RU"/>
              </w:rPr>
              <w:t>(</w:t>
            </w:r>
            <w:r w:rsidRPr="003C1A9F">
              <w:rPr>
                <w:sz w:val="24"/>
                <w:szCs w:val="24"/>
                <w:shd w:val="clear" w:color="auto" w:fill="FFFFFF"/>
                <w:lang w:eastAsia="ru-RU"/>
              </w:rPr>
              <w:t>напр.,</w:t>
            </w:r>
            <w:r w:rsidRPr="003C1A9F">
              <w:rPr>
                <w:sz w:val="24"/>
                <w:szCs w:val="24"/>
                <w:lang w:eastAsia="ru-RU"/>
              </w:rPr>
              <w:t xml:space="preserve"> строительство)</w:t>
            </w:r>
          </w:p>
        </w:tc>
        <w:tc>
          <w:tcPr>
            <w:tcW w:w="1530" w:type="dxa"/>
          </w:tcPr>
          <w:p w:rsidR="003C1A9F" w:rsidRPr="003C1A9F" w:rsidRDefault="003C1A9F" w:rsidP="00D766A9">
            <w:pPr>
              <w:ind w:firstLine="0"/>
              <w:rPr>
                <w:sz w:val="24"/>
                <w:szCs w:val="24"/>
                <w:lang w:eastAsia="ru-RU"/>
              </w:rPr>
            </w:pPr>
            <w:r w:rsidRPr="003C1A9F">
              <w:rPr>
                <w:i/>
                <w:sz w:val="24"/>
                <w:szCs w:val="24"/>
                <w:lang w:eastAsia="ru-RU"/>
              </w:rPr>
              <w:t>Область B</w:t>
            </w:r>
            <w:r w:rsidRPr="003C1A9F">
              <w:rPr>
                <w:sz w:val="24"/>
                <w:szCs w:val="24"/>
                <w:lang w:eastAsia="ru-RU"/>
              </w:rPr>
              <w:t xml:space="preserve"> (</w:t>
            </w:r>
            <w:r w:rsidRPr="003C1A9F">
              <w:rPr>
                <w:sz w:val="24"/>
                <w:szCs w:val="24"/>
                <w:shd w:val="clear" w:color="auto" w:fill="FFFFFF"/>
                <w:lang w:eastAsia="ru-RU"/>
              </w:rPr>
              <w:t>напр.,</w:t>
            </w:r>
            <w:r w:rsidRPr="003C1A9F">
              <w:rPr>
                <w:sz w:val="24"/>
                <w:szCs w:val="24"/>
                <w:lang w:eastAsia="ru-RU"/>
              </w:rPr>
              <w:t xml:space="preserve"> пожарная безопасность)</w:t>
            </w:r>
          </w:p>
        </w:tc>
        <w:tc>
          <w:tcPr>
            <w:tcW w:w="1560" w:type="dxa"/>
          </w:tcPr>
          <w:p w:rsidR="003C1A9F" w:rsidRPr="003C1A9F" w:rsidRDefault="003C1A9F" w:rsidP="00D766A9">
            <w:pPr>
              <w:ind w:firstLine="0"/>
              <w:rPr>
                <w:i/>
                <w:sz w:val="24"/>
                <w:szCs w:val="24"/>
                <w:lang w:eastAsia="ru-RU"/>
              </w:rPr>
            </w:pPr>
            <w:r w:rsidRPr="003C1A9F">
              <w:rPr>
                <w:i/>
                <w:sz w:val="24"/>
                <w:szCs w:val="24"/>
                <w:lang w:eastAsia="ru-RU"/>
              </w:rPr>
              <w:t xml:space="preserve">Область C </w:t>
            </w:r>
          </w:p>
          <w:p w:rsidR="003C1A9F" w:rsidRPr="003C1A9F" w:rsidRDefault="003C1A9F" w:rsidP="00D766A9">
            <w:pPr>
              <w:ind w:firstLine="0"/>
              <w:rPr>
                <w:sz w:val="24"/>
                <w:szCs w:val="24"/>
                <w:lang w:eastAsia="ru-RU"/>
              </w:rPr>
            </w:pPr>
            <w:r w:rsidRPr="003C1A9F">
              <w:rPr>
                <w:sz w:val="24"/>
                <w:szCs w:val="24"/>
                <w:lang w:eastAsia="ru-RU"/>
              </w:rPr>
              <w:t>(</w:t>
            </w:r>
            <w:r w:rsidRPr="003C1A9F">
              <w:rPr>
                <w:sz w:val="24"/>
                <w:szCs w:val="24"/>
                <w:shd w:val="clear" w:color="auto" w:fill="FFFFFF"/>
                <w:lang w:eastAsia="ru-RU"/>
              </w:rPr>
              <w:t>напр.,</w:t>
            </w:r>
            <w:r w:rsidRPr="003C1A9F">
              <w:rPr>
                <w:sz w:val="24"/>
                <w:szCs w:val="24"/>
                <w:lang w:eastAsia="ru-RU"/>
              </w:rPr>
              <w:t xml:space="preserve">  защита потребителей)</w:t>
            </w:r>
          </w:p>
        </w:tc>
        <w:tc>
          <w:tcPr>
            <w:tcW w:w="1410" w:type="dxa"/>
          </w:tcPr>
          <w:p w:rsidR="003C1A9F" w:rsidRPr="003C1A9F" w:rsidRDefault="003C1A9F" w:rsidP="00D766A9">
            <w:pPr>
              <w:ind w:firstLine="0"/>
              <w:rPr>
                <w:sz w:val="24"/>
                <w:szCs w:val="24"/>
                <w:lang w:eastAsia="ru-RU"/>
              </w:rPr>
            </w:pPr>
            <w:r w:rsidRPr="003C1A9F">
              <w:rPr>
                <w:i/>
                <w:sz w:val="24"/>
                <w:szCs w:val="24"/>
                <w:lang w:eastAsia="ru-RU"/>
              </w:rPr>
              <w:t>Область D</w:t>
            </w:r>
            <w:r w:rsidRPr="003C1A9F">
              <w:rPr>
                <w:sz w:val="24"/>
                <w:szCs w:val="24"/>
                <w:lang w:eastAsia="ru-RU"/>
              </w:rPr>
              <w:t xml:space="preserve"> (</w:t>
            </w:r>
            <w:r w:rsidRPr="003C1A9F">
              <w:rPr>
                <w:sz w:val="24"/>
                <w:szCs w:val="24"/>
                <w:shd w:val="clear" w:color="auto" w:fill="FFFFFF"/>
                <w:lang w:eastAsia="ru-RU"/>
              </w:rPr>
              <w:t>напр.,</w:t>
            </w:r>
            <w:r w:rsidRPr="003C1A9F">
              <w:rPr>
                <w:sz w:val="24"/>
                <w:szCs w:val="24"/>
                <w:lang w:eastAsia="ru-RU"/>
              </w:rPr>
              <w:t xml:space="preserve"> безопасность труда)</w:t>
            </w:r>
          </w:p>
        </w:tc>
      </w:tr>
      <w:tr w:rsidR="003C1A9F" w:rsidRPr="003C1A9F" w:rsidTr="00D766A9">
        <w:tc>
          <w:tcPr>
            <w:tcW w:w="568" w:type="dxa"/>
          </w:tcPr>
          <w:p w:rsidR="003C1A9F" w:rsidRPr="003C1A9F" w:rsidRDefault="003C1A9F" w:rsidP="00D766A9">
            <w:pPr>
              <w:ind w:firstLine="0"/>
              <w:rPr>
                <w:sz w:val="24"/>
                <w:szCs w:val="24"/>
                <w:lang w:eastAsia="ru-RU"/>
              </w:rPr>
            </w:pPr>
            <w:r w:rsidRPr="003C1A9F">
              <w:rPr>
                <w:sz w:val="24"/>
                <w:szCs w:val="24"/>
                <w:lang w:eastAsia="ru-RU"/>
              </w:rPr>
              <w:t>1</w:t>
            </w:r>
          </w:p>
        </w:tc>
        <w:tc>
          <w:tcPr>
            <w:tcW w:w="1275" w:type="dxa"/>
          </w:tcPr>
          <w:p w:rsidR="003C1A9F" w:rsidRPr="003C1A9F" w:rsidRDefault="003C1A9F" w:rsidP="00D766A9">
            <w:pPr>
              <w:ind w:firstLine="0"/>
              <w:rPr>
                <w:sz w:val="24"/>
                <w:szCs w:val="24"/>
                <w:lang w:eastAsia="ru-RU"/>
              </w:rPr>
            </w:pPr>
            <w:r w:rsidRPr="003C1A9F">
              <w:rPr>
                <w:sz w:val="24"/>
                <w:szCs w:val="24"/>
                <w:lang w:eastAsia="ru-RU"/>
              </w:rPr>
              <w:t xml:space="preserve">ООО «X» </w:t>
            </w:r>
          </w:p>
        </w:tc>
        <w:tc>
          <w:tcPr>
            <w:tcW w:w="1179" w:type="dxa"/>
          </w:tcPr>
          <w:p w:rsidR="003C1A9F" w:rsidRPr="003C1A9F" w:rsidRDefault="003C1A9F" w:rsidP="00D766A9">
            <w:pPr>
              <w:ind w:firstLine="0"/>
              <w:rPr>
                <w:sz w:val="24"/>
                <w:szCs w:val="24"/>
                <w:lang w:eastAsia="ru-RU"/>
              </w:rPr>
            </w:pPr>
            <w:r w:rsidRPr="003C1A9F">
              <w:rPr>
                <w:sz w:val="24"/>
                <w:szCs w:val="24"/>
                <w:lang w:eastAsia="ru-RU"/>
              </w:rPr>
              <w:t xml:space="preserve">«A» </w:t>
            </w:r>
          </w:p>
        </w:tc>
        <w:tc>
          <w:tcPr>
            <w:tcW w:w="1080" w:type="dxa"/>
          </w:tcPr>
          <w:p w:rsidR="003C1A9F" w:rsidRPr="003C1A9F" w:rsidRDefault="003C1A9F" w:rsidP="00D766A9">
            <w:pPr>
              <w:jc w:val="center"/>
              <w:rPr>
                <w:sz w:val="24"/>
                <w:szCs w:val="24"/>
                <w:lang w:eastAsia="ru-RU"/>
              </w:rPr>
            </w:pPr>
            <w:r w:rsidRPr="003C1A9F">
              <w:rPr>
                <w:sz w:val="24"/>
                <w:szCs w:val="24"/>
                <w:lang w:eastAsia="ru-RU"/>
              </w:rPr>
              <w:t>I</w:t>
            </w:r>
          </w:p>
        </w:tc>
        <w:tc>
          <w:tcPr>
            <w:tcW w:w="1530" w:type="dxa"/>
          </w:tcPr>
          <w:p w:rsidR="003C1A9F" w:rsidRPr="003C1A9F" w:rsidRDefault="003C1A9F" w:rsidP="00D766A9">
            <w:pPr>
              <w:jc w:val="center"/>
              <w:rPr>
                <w:sz w:val="24"/>
                <w:szCs w:val="24"/>
                <w:lang w:eastAsia="ru-RU"/>
              </w:rPr>
            </w:pPr>
            <w:r w:rsidRPr="003C1A9F">
              <w:rPr>
                <w:sz w:val="24"/>
                <w:szCs w:val="24"/>
                <w:lang w:eastAsia="ru-RU"/>
              </w:rPr>
              <w:t>X</w:t>
            </w:r>
          </w:p>
        </w:tc>
        <w:tc>
          <w:tcPr>
            <w:tcW w:w="1530" w:type="dxa"/>
          </w:tcPr>
          <w:p w:rsidR="003C1A9F" w:rsidRPr="003C1A9F" w:rsidRDefault="003C1A9F" w:rsidP="00D766A9">
            <w:pPr>
              <w:jc w:val="center"/>
              <w:rPr>
                <w:sz w:val="24"/>
                <w:szCs w:val="24"/>
                <w:lang w:eastAsia="ru-RU"/>
              </w:rPr>
            </w:pPr>
            <w:r w:rsidRPr="003C1A9F">
              <w:rPr>
                <w:sz w:val="24"/>
                <w:szCs w:val="24"/>
                <w:lang w:eastAsia="ru-RU"/>
              </w:rPr>
              <w:t>X</w:t>
            </w:r>
          </w:p>
        </w:tc>
        <w:tc>
          <w:tcPr>
            <w:tcW w:w="1560" w:type="dxa"/>
          </w:tcPr>
          <w:p w:rsidR="003C1A9F" w:rsidRPr="003C1A9F" w:rsidRDefault="003C1A9F" w:rsidP="00D766A9">
            <w:pPr>
              <w:jc w:val="center"/>
              <w:rPr>
                <w:sz w:val="24"/>
                <w:szCs w:val="24"/>
                <w:lang w:eastAsia="ru-RU"/>
              </w:rPr>
            </w:pPr>
            <w:r w:rsidRPr="003C1A9F">
              <w:rPr>
                <w:sz w:val="24"/>
                <w:szCs w:val="24"/>
                <w:lang w:eastAsia="ru-RU"/>
              </w:rPr>
              <w:t>-</w:t>
            </w:r>
          </w:p>
        </w:tc>
        <w:tc>
          <w:tcPr>
            <w:tcW w:w="1410" w:type="dxa"/>
          </w:tcPr>
          <w:p w:rsidR="003C1A9F" w:rsidRPr="003C1A9F" w:rsidRDefault="003C1A9F" w:rsidP="00D766A9">
            <w:pPr>
              <w:jc w:val="center"/>
              <w:rPr>
                <w:sz w:val="24"/>
                <w:szCs w:val="24"/>
                <w:lang w:eastAsia="ru-RU"/>
              </w:rPr>
            </w:pPr>
            <w:r w:rsidRPr="003C1A9F">
              <w:rPr>
                <w:sz w:val="24"/>
                <w:szCs w:val="24"/>
                <w:lang w:eastAsia="ru-RU"/>
              </w:rPr>
              <w:t>X</w:t>
            </w:r>
          </w:p>
        </w:tc>
      </w:tr>
      <w:tr w:rsidR="003C1A9F" w:rsidRPr="003C1A9F" w:rsidTr="00D766A9">
        <w:tc>
          <w:tcPr>
            <w:tcW w:w="568" w:type="dxa"/>
          </w:tcPr>
          <w:p w:rsidR="003C1A9F" w:rsidRPr="003C1A9F" w:rsidRDefault="003C1A9F" w:rsidP="00D766A9">
            <w:pPr>
              <w:ind w:firstLine="0"/>
              <w:rPr>
                <w:sz w:val="24"/>
                <w:szCs w:val="24"/>
                <w:lang w:eastAsia="ru-RU"/>
              </w:rPr>
            </w:pPr>
            <w:r w:rsidRPr="003C1A9F">
              <w:rPr>
                <w:sz w:val="24"/>
                <w:szCs w:val="24"/>
                <w:lang w:eastAsia="ru-RU"/>
              </w:rPr>
              <w:t>2</w:t>
            </w:r>
          </w:p>
        </w:tc>
        <w:tc>
          <w:tcPr>
            <w:tcW w:w="1275" w:type="dxa"/>
          </w:tcPr>
          <w:p w:rsidR="003C1A9F" w:rsidRPr="003C1A9F" w:rsidRDefault="003C1A9F" w:rsidP="00D766A9">
            <w:pPr>
              <w:ind w:firstLine="0"/>
              <w:rPr>
                <w:sz w:val="24"/>
                <w:szCs w:val="24"/>
                <w:lang w:eastAsia="ru-RU"/>
              </w:rPr>
            </w:pPr>
            <w:r w:rsidRPr="003C1A9F">
              <w:rPr>
                <w:sz w:val="24"/>
                <w:szCs w:val="24"/>
                <w:lang w:eastAsia="ru-RU"/>
              </w:rPr>
              <w:t xml:space="preserve">АО «Y» </w:t>
            </w:r>
          </w:p>
        </w:tc>
        <w:tc>
          <w:tcPr>
            <w:tcW w:w="1179" w:type="dxa"/>
          </w:tcPr>
          <w:p w:rsidR="003C1A9F" w:rsidRPr="003C1A9F" w:rsidRDefault="003C1A9F" w:rsidP="00D766A9">
            <w:pPr>
              <w:ind w:firstLine="0"/>
              <w:rPr>
                <w:sz w:val="24"/>
                <w:szCs w:val="24"/>
                <w:lang w:eastAsia="ru-RU"/>
              </w:rPr>
            </w:pPr>
            <w:r w:rsidRPr="003C1A9F">
              <w:rPr>
                <w:sz w:val="24"/>
                <w:szCs w:val="24"/>
                <w:lang w:eastAsia="ru-RU"/>
              </w:rPr>
              <w:t xml:space="preserve">«Z» </w:t>
            </w:r>
          </w:p>
        </w:tc>
        <w:tc>
          <w:tcPr>
            <w:tcW w:w="1080" w:type="dxa"/>
          </w:tcPr>
          <w:p w:rsidR="003C1A9F" w:rsidRPr="003C1A9F" w:rsidRDefault="003C1A9F" w:rsidP="00D766A9">
            <w:pPr>
              <w:jc w:val="center"/>
              <w:rPr>
                <w:sz w:val="24"/>
                <w:szCs w:val="24"/>
                <w:lang w:eastAsia="ru-RU"/>
              </w:rPr>
            </w:pPr>
            <w:r w:rsidRPr="003C1A9F">
              <w:rPr>
                <w:sz w:val="24"/>
                <w:szCs w:val="24"/>
                <w:lang w:eastAsia="ru-RU"/>
              </w:rPr>
              <w:t>I</w:t>
            </w:r>
          </w:p>
        </w:tc>
        <w:tc>
          <w:tcPr>
            <w:tcW w:w="1530" w:type="dxa"/>
          </w:tcPr>
          <w:p w:rsidR="003C1A9F" w:rsidRPr="003C1A9F" w:rsidRDefault="003C1A9F" w:rsidP="00D766A9">
            <w:pPr>
              <w:jc w:val="center"/>
              <w:rPr>
                <w:sz w:val="24"/>
                <w:szCs w:val="24"/>
                <w:lang w:eastAsia="ru-RU"/>
              </w:rPr>
            </w:pPr>
            <w:r w:rsidRPr="003C1A9F">
              <w:rPr>
                <w:sz w:val="24"/>
                <w:szCs w:val="24"/>
                <w:lang w:eastAsia="ru-RU"/>
              </w:rPr>
              <w:t>-</w:t>
            </w:r>
          </w:p>
        </w:tc>
        <w:tc>
          <w:tcPr>
            <w:tcW w:w="1530" w:type="dxa"/>
          </w:tcPr>
          <w:p w:rsidR="003C1A9F" w:rsidRPr="003C1A9F" w:rsidRDefault="003C1A9F" w:rsidP="00D766A9">
            <w:pPr>
              <w:jc w:val="center"/>
              <w:rPr>
                <w:sz w:val="24"/>
                <w:szCs w:val="24"/>
                <w:lang w:eastAsia="ru-RU"/>
              </w:rPr>
            </w:pPr>
            <w:r w:rsidRPr="003C1A9F">
              <w:rPr>
                <w:sz w:val="24"/>
                <w:szCs w:val="24"/>
                <w:lang w:eastAsia="ru-RU"/>
              </w:rPr>
              <w:t>X</w:t>
            </w:r>
          </w:p>
        </w:tc>
        <w:tc>
          <w:tcPr>
            <w:tcW w:w="1560" w:type="dxa"/>
          </w:tcPr>
          <w:p w:rsidR="003C1A9F" w:rsidRPr="003C1A9F" w:rsidRDefault="003C1A9F" w:rsidP="00D766A9">
            <w:pPr>
              <w:jc w:val="center"/>
              <w:rPr>
                <w:sz w:val="24"/>
                <w:szCs w:val="24"/>
                <w:lang w:eastAsia="ru-RU"/>
              </w:rPr>
            </w:pPr>
            <w:r w:rsidRPr="003C1A9F">
              <w:rPr>
                <w:sz w:val="24"/>
                <w:szCs w:val="24"/>
                <w:lang w:eastAsia="ru-RU"/>
              </w:rPr>
              <w:t>X</w:t>
            </w:r>
          </w:p>
        </w:tc>
        <w:tc>
          <w:tcPr>
            <w:tcW w:w="1410" w:type="dxa"/>
          </w:tcPr>
          <w:p w:rsidR="003C1A9F" w:rsidRPr="003C1A9F" w:rsidRDefault="003C1A9F" w:rsidP="00D766A9">
            <w:pPr>
              <w:jc w:val="center"/>
              <w:rPr>
                <w:sz w:val="24"/>
                <w:szCs w:val="24"/>
                <w:lang w:eastAsia="ru-RU"/>
              </w:rPr>
            </w:pPr>
            <w:r w:rsidRPr="003C1A9F">
              <w:rPr>
                <w:sz w:val="24"/>
                <w:szCs w:val="24"/>
                <w:lang w:eastAsia="ru-RU"/>
              </w:rPr>
              <w:t>-</w:t>
            </w:r>
          </w:p>
        </w:tc>
      </w:tr>
      <w:tr w:rsidR="003C1A9F" w:rsidRPr="003C1A9F" w:rsidTr="00D766A9">
        <w:tc>
          <w:tcPr>
            <w:tcW w:w="568" w:type="dxa"/>
          </w:tcPr>
          <w:p w:rsidR="003C1A9F" w:rsidRPr="003C1A9F" w:rsidRDefault="003C1A9F" w:rsidP="00D766A9">
            <w:pPr>
              <w:ind w:firstLine="0"/>
              <w:rPr>
                <w:sz w:val="24"/>
                <w:szCs w:val="24"/>
                <w:lang w:eastAsia="ru-RU"/>
              </w:rPr>
            </w:pPr>
            <w:r w:rsidRPr="003C1A9F">
              <w:rPr>
                <w:sz w:val="24"/>
                <w:szCs w:val="24"/>
                <w:lang w:eastAsia="ru-RU"/>
              </w:rPr>
              <w:t>3</w:t>
            </w:r>
          </w:p>
        </w:tc>
        <w:tc>
          <w:tcPr>
            <w:tcW w:w="1275" w:type="dxa"/>
          </w:tcPr>
          <w:p w:rsidR="003C1A9F" w:rsidRPr="003C1A9F" w:rsidRDefault="003C1A9F" w:rsidP="00D766A9">
            <w:pPr>
              <w:ind w:firstLine="0"/>
              <w:rPr>
                <w:sz w:val="24"/>
                <w:szCs w:val="24"/>
                <w:lang w:eastAsia="ru-RU"/>
              </w:rPr>
            </w:pPr>
            <w:r w:rsidRPr="003C1A9F">
              <w:rPr>
                <w:sz w:val="24"/>
                <w:szCs w:val="24"/>
                <w:lang w:eastAsia="ru-RU"/>
              </w:rPr>
              <w:t xml:space="preserve">ООО «W» </w:t>
            </w:r>
          </w:p>
        </w:tc>
        <w:tc>
          <w:tcPr>
            <w:tcW w:w="1179" w:type="dxa"/>
          </w:tcPr>
          <w:p w:rsidR="003C1A9F" w:rsidRPr="003C1A9F" w:rsidRDefault="003C1A9F" w:rsidP="00D766A9">
            <w:pPr>
              <w:ind w:firstLine="0"/>
              <w:rPr>
                <w:sz w:val="24"/>
                <w:szCs w:val="24"/>
                <w:lang w:eastAsia="ru-RU"/>
              </w:rPr>
            </w:pPr>
            <w:r w:rsidRPr="003C1A9F">
              <w:rPr>
                <w:sz w:val="24"/>
                <w:szCs w:val="24"/>
                <w:lang w:eastAsia="ru-RU"/>
              </w:rPr>
              <w:t>«N»</w:t>
            </w:r>
          </w:p>
        </w:tc>
        <w:tc>
          <w:tcPr>
            <w:tcW w:w="1080" w:type="dxa"/>
          </w:tcPr>
          <w:p w:rsidR="003C1A9F" w:rsidRPr="003C1A9F" w:rsidRDefault="003C1A9F" w:rsidP="00D766A9">
            <w:pPr>
              <w:jc w:val="center"/>
              <w:rPr>
                <w:sz w:val="24"/>
                <w:szCs w:val="24"/>
                <w:lang w:eastAsia="ru-RU"/>
              </w:rPr>
            </w:pPr>
            <w:r w:rsidRPr="003C1A9F">
              <w:rPr>
                <w:sz w:val="24"/>
                <w:szCs w:val="24"/>
                <w:lang w:eastAsia="ru-RU"/>
              </w:rPr>
              <w:t>I</w:t>
            </w:r>
          </w:p>
        </w:tc>
        <w:tc>
          <w:tcPr>
            <w:tcW w:w="1530" w:type="dxa"/>
          </w:tcPr>
          <w:p w:rsidR="003C1A9F" w:rsidRPr="003C1A9F" w:rsidRDefault="003C1A9F" w:rsidP="00D766A9">
            <w:pPr>
              <w:jc w:val="center"/>
              <w:rPr>
                <w:sz w:val="24"/>
                <w:szCs w:val="24"/>
                <w:lang w:eastAsia="ru-RU"/>
              </w:rPr>
            </w:pPr>
            <w:r w:rsidRPr="003C1A9F">
              <w:rPr>
                <w:sz w:val="24"/>
                <w:szCs w:val="24"/>
                <w:lang w:eastAsia="ru-RU"/>
              </w:rPr>
              <w:t>X</w:t>
            </w:r>
          </w:p>
        </w:tc>
        <w:tc>
          <w:tcPr>
            <w:tcW w:w="1530" w:type="dxa"/>
          </w:tcPr>
          <w:p w:rsidR="003C1A9F" w:rsidRPr="003C1A9F" w:rsidRDefault="003C1A9F" w:rsidP="00D766A9">
            <w:pPr>
              <w:jc w:val="center"/>
              <w:rPr>
                <w:sz w:val="24"/>
                <w:szCs w:val="24"/>
                <w:lang w:eastAsia="ru-RU"/>
              </w:rPr>
            </w:pPr>
            <w:r w:rsidRPr="003C1A9F">
              <w:rPr>
                <w:sz w:val="24"/>
                <w:szCs w:val="24"/>
                <w:lang w:eastAsia="ru-RU"/>
              </w:rPr>
              <w:t>-</w:t>
            </w:r>
          </w:p>
        </w:tc>
        <w:tc>
          <w:tcPr>
            <w:tcW w:w="1560" w:type="dxa"/>
          </w:tcPr>
          <w:p w:rsidR="003C1A9F" w:rsidRPr="003C1A9F" w:rsidRDefault="003C1A9F" w:rsidP="00D766A9">
            <w:pPr>
              <w:jc w:val="center"/>
              <w:rPr>
                <w:sz w:val="24"/>
                <w:szCs w:val="24"/>
                <w:lang w:eastAsia="ru-RU"/>
              </w:rPr>
            </w:pPr>
            <w:r w:rsidRPr="003C1A9F">
              <w:rPr>
                <w:sz w:val="24"/>
                <w:szCs w:val="24"/>
                <w:lang w:eastAsia="ru-RU"/>
              </w:rPr>
              <w:t>-</w:t>
            </w:r>
          </w:p>
        </w:tc>
        <w:tc>
          <w:tcPr>
            <w:tcW w:w="1410" w:type="dxa"/>
          </w:tcPr>
          <w:p w:rsidR="003C1A9F" w:rsidRPr="003C1A9F" w:rsidRDefault="003C1A9F" w:rsidP="00D766A9">
            <w:pPr>
              <w:jc w:val="center"/>
              <w:rPr>
                <w:sz w:val="24"/>
                <w:szCs w:val="24"/>
                <w:lang w:eastAsia="ru-RU"/>
              </w:rPr>
            </w:pPr>
            <w:r w:rsidRPr="003C1A9F">
              <w:rPr>
                <w:sz w:val="24"/>
                <w:szCs w:val="24"/>
                <w:lang w:eastAsia="ru-RU"/>
              </w:rPr>
              <w:t>X</w:t>
            </w:r>
          </w:p>
        </w:tc>
      </w:tr>
      <w:tr w:rsidR="003C1A9F" w:rsidRPr="003C1A9F" w:rsidTr="00D766A9">
        <w:tc>
          <w:tcPr>
            <w:tcW w:w="568" w:type="dxa"/>
          </w:tcPr>
          <w:p w:rsidR="003C1A9F" w:rsidRPr="003C1A9F" w:rsidRDefault="003C1A9F" w:rsidP="00D766A9">
            <w:pPr>
              <w:ind w:firstLine="0"/>
              <w:rPr>
                <w:sz w:val="24"/>
                <w:szCs w:val="24"/>
                <w:lang w:eastAsia="ru-RU"/>
              </w:rPr>
            </w:pPr>
            <w:r w:rsidRPr="003C1A9F">
              <w:rPr>
                <w:sz w:val="24"/>
                <w:szCs w:val="24"/>
                <w:lang w:eastAsia="ru-RU"/>
              </w:rPr>
              <w:t>4</w:t>
            </w:r>
          </w:p>
        </w:tc>
        <w:tc>
          <w:tcPr>
            <w:tcW w:w="1275" w:type="dxa"/>
          </w:tcPr>
          <w:p w:rsidR="003C1A9F" w:rsidRPr="003C1A9F" w:rsidRDefault="003C1A9F" w:rsidP="00D766A9">
            <w:pPr>
              <w:ind w:firstLine="0"/>
              <w:rPr>
                <w:sz w:val="24"/>
                <w:szCs w:val="24"/>
                <w:lang w:eastAsia="ru-RU"/>
              </w:rPr>
            </w:pPr>
            <w:r w:rsidRPr="003C1A9F">
              <w:rPr>
                <w:sz w:val="24"/>
                <w:szCs w:val="24"/>
                <w:lang w:eastAsia="ru-RU"/>
              </w:rPr>
              <w:t xml:space="preserve">ООО «X» </w:t>
            </w:r>
          </w:p>
        </w:tc>
        <w:tc>
          <w:tcPr>
            <w:tcW w:w="1179" w:type="dxa"/>
          </w:tcPr>
          <w:p w:rsidR="003C1A9F" w:rsidRPr="003C1A9F" w:rsidRDefault="003C1A9F" w:rsidP="00D766A9">
            <w:pPr>
              <w:rPr>
                <w:sz w:val="24"/>
                <w:szCs w:val="24"/>
                <w:lang w:eastAsia="ru-RU"/>
              </w:rPr>
            </w:pPr>
            <w:r w:rsidRPr="003C1A9F">
              <w:rPr>
                <w:sz w:val="24"/>
                <w:szCs w:val="24"/>
                <w:lang w:eastAsia="ru-RU"/>
              </w:rPr>
              <w:t xml:space="preserve">«B» </w:t>
            </w:r>
          </w:p>
        </w:tc>
        <w:tc>
          <w:tcPr>
            <w:tcW w:w="1080" w:type="dxa"/>
          </w:tcPr>
          <w:p w:rsidR="003C1A9F" w:rsidRPr="003C1A9F" w:rsidRDefault="003C1A9F" w:rsidP="00D766A9">
            <w:pPr>
              <w:jc w:val="center"/>
              <w:rPr>
                <w:sz w:val="24"/>
                <w:szCs w:val="24"/>
                <w:lang w:eastAsia="ru-RU"/>
              </w:rPr>
            </w:pPr>
            <w:r w:rsidRPr="003C1A9F">
              <w:rPr>
                <w:sz w:val="24"/>
                <w:szCs w:val="24"/>
                <w:lang w:eastAsia="ru-RU"/>
              </w:rPr>
              <w:t>II</w:t>
            </w:r>
          </w:p>
        </w:tc>
        <w:tc>
          <w:tcPr>
            <w:tcW w:w="1530" w:type="dxa"/>
          </w:tcPr>
          <w:p w:rsidR="003C1A9F" w:rsidRPr="003C1A9F" w:rsidRDefault="003C1A9F" w:rsidP="00D766A9">
            <w:pPr>
              <w:jc w:val="center"/>
              <w:rPr>
                <w:sz w:val="24"/>
                <w:szCs w:val="24"/>
                <w:lang w:eastAsia="ru-RU"/>
              </w:rPr>
            </w:pPr>
            <w:r w:rsidRPr="003C1A9F">
              <w:rPr>
                <w:sz w:val="24"/>
                <w:szCs w:val="24"/>
                <w:lang w:eastAsia="ru-RU"/>
              </w:rPr>
              <w:t>-</w:t>
            </w:r>
          </w:p>
        </w:tc>
        <w:tc>
          <w:tcPr>
            <w:tcW w:w="1530" w:type="dxa"/>
          </w:tcPr>
          <w:p w:rsidR="003C1A9F" w:rsidRPr="003C1A9F" w:rsidRDefault="003C1A9F" w:rsidP="00D766A9">
            <w:pPr>
              <w:jc w:val="center"/>
              <w:rPr>
                <w:sz w:val="24"/>
                <w:szCs w:val="24"/>
                <w:lang w:eastAsia="ru-RU"/>
              </w:rPr>
            </w:pPr>
            <w:r w:rsidRPr="003C1A9F">
              <w:rPr>
                <w:sz w:val="24"/>
                <w:szCs w:val="24"/>
                <w:lang w:eastAsia="ru-RU"/>
              </w:rPr>
              <w:t>-</w:t>
            </w:r>
          </w:p>
        </w:tc>
        <w:tc>
          <w:tcPr>
            <w:tcW w:w="1560" w:type="dxa"/>
          </w:tcPr>
          <w:p w:rsidR="003C1A9F" w:rsidRPr="003C1A9F" w:rsidRDefault="003C1A9F" w:rsidP="00D766A9">
            <w:pPr>
              <w:jc w:val="center"/>
              <w:rPr>
                <w:sz w:val="24"/>
                <w:szCs w:val="24"/>
                <w:lang w:eastAsia="ru-RU"/>
              </w:rPr>
            </w:pPr>
            <w:r w:rsidRPr="003C1A9F">
              <w:rPr>
                <w:sz w:val="24"/>
                <w:szCs w:val="24"/>
                <w:lang w:eastAsia="ru-RU"/>
              </w:rPr>
              <w:t>X</w:t>
            </w:r>
          </w:p>
        </w:tc>
        <w:tc>
          <w:tcPr>
            <w:tcW w:w="1410" w:type="dxa"/>
          </w:tcPr>
          <w:p w:rsidR="003C1A9F" w:rsidRPr="003C1A9F" w:rsidRDefault="003C1A9F" w:rsidP="00D766A9">
            <w:pPr>
              <w:jc w:val="center"/>
              <w:rPr>
                <w:sz w:val="24"/>
                <w:szCs w:val="24"/>
                <w:lang w:eastAsia="ru-RU"/>
              </w:rPr>
            </w:pPr>
            <w:r w:rsidRPr="003C1A9F">
              <w:rPr>
                <w:sz w:val="24"/>
                <w:szCs w:val="24"/>
                <w:lang w:eastAsia="ru-RU"/>
              </w:rPr>
              <w:t>-</w:t>
            </w:r>
          </w:p>
        </w:tc>
      </w:tr>
      <w:tr w:rsidR="003C1A9F" w:rsidRPr="003C1A9F" w:rsidTr="00D766A9">
        <w:tc>
          <w:tcPr>
            <w:tcW w:w="568" w:type="dxa"/>
          </w:tcPr>
          <w:p w:rsidR="003C1A9F" w:rsidRPr="003C1A9F" w:rsidRDefault="003C1A9F" w:rsidP="00D766A9">
            <w:pPr>
              <w:ind w:firstLine="0"/>
              <w:rPr>
                <w:sz w:val="24"/>
                <w:szCs w:val="24"/>
                <w:lang w:eastAsia="ru-RU"/>
              </w:rPr>
            </w:pPr>
            <w:r w:rsidRPr="003C1A9F">
              <w:rPr>
                <w:sz w:val="24"/>
                <w:szCs w:val="24"/>
                <w:lang w:eastAsia="ru-RU"/>
              </w:rPr>
              <w:t>5</w:t>
            </w:r>
          </w:p>
        </w:tc>
        <w:tc>
          <w:tcPr>
            <w:tcW w:w="1275" w:type="dxa"/>
          </w:tcPr>
          <w:p w:rsidR="003C1A9F" w:rsidRPr="003C1A9F" w:rsidRDefault="003C1A9F" w:rsidP="00D766A9">
            <w:pPr>
              <w:ind w:firstLine="0"/>
              <w:rPr>
                <w:sz w:val="24"/>
                <w:szCs w:val="24"/>
                <w:lang w:eastAsia="ru-RU"/>
              </w:rPr>
            </w:pPr>
            <w:r w:rsidRPr="003C1A9F">
              <w:rPr>
                <w:sz w:val="24"/>
                <w:szCs w:val="24"/>
                <w:lang w:eastAsia="ru-RU"/>
              </w:rPr>
              <w:t>…</w:t>
            </w:r>
          </w:p>
        </w:tc>
        <w:tc>
          <w:tcPr>
            <w:tcW w:w="1179" w:type="dxa"/>
          </w:tcPr>
          <w:p w:rsidR="003C1A9F" w:rsidRPr="003C1A9F" w:rsidRDefault="003C1A9F" w:rsidP="00D766A9">
            <w:pPr>
              <w:jc w:val="center"/>
              <w:rPr>
                <w:sz w:val="24"/>
                <w:szCs w:val="24"/>
                <w:lang w:eastAsia="ru-RU"/>
              </w:rPr>
            </w:pPr>
          </w:p>
          <w:p w:rsidR="003C1A9F" w:rsidRPr="003C1A9F" w:rsidRDefault="003C1A9F" w:rsidP="00D766A9">
            <w:pPr>
              <w:jc w:val="center"/>
              <w:rPr>
                <w:sz w:val="24"/>
                <w:szCs w:val="24"/>
                <w:lang w:eastAsia="ru-RU"/>
              </w:rPr>
            </w:pPr>
          </w:p>
        </w:tc>
        <w:tc>
          <w:tcPr>
            <w:tcW w:w="1080" w:type="dxa"/>
          </w:tcPr>
          <w:p w:rsidR="003C1A9F" w:rsidRPr="003C1A9F" w:rsidRDefault="003C1A9F" w:rsidP="00D766A9">
            <w:pPr>
              <w:jc w:val="center"/>
              <w:rPr>
                <w:sz w:val="24"/>
                <w:szCs w:val="24"/>
                <w:lang w:eastAsia="ru-RU"/>
              </w:rPr>
            </w:pPr>
          </w:p>
        </w:tc>
        <w:tc>
          <w:tcPr>
            <w:tcW w:w="1530" w:type="dxa"/>
          </w:tcPr>
          <w:p w:rsidR="003C1A9F" w:rsidRPr="003C1A9F" w:rsidRDefault="003C1A9F" w:rsidP="00D766A9">
            <w:pPr>
              <w:jc w:val="center"/>
              <w:rPr>
                <w:sz w:val="24"/>
                <w:szCs w:val="24"/>
                <w:lang w:eastAsia="ru-RU"/>
              </w:rPr>
            </w:pPr>
          </w:p>
        </w:tc>
        <w:tc>
          <w:tcPr>
            <w:tcW w:w="1530" w:type="dxa"/>
          </w:tcPr>
          <w:p w:rsidR="003C1A9F" w:rsidRPr="003C1A9F" w:rsidRDefault="003C1A9F" w:rsidP="00D766A9">
            <w:pPr>
              <w:jc w:val="center"/>
              <w:rPr>
                <w:sz w:val="24"/>
                <w:szCs w:val="24"/>
                <w:lang w:eastAsia="ru-RU"/>
              </w:rPr>
            </w:pPr>
          </w:p>
        </w:tc>
        <w:tc>
          <w:tcPr>
            <w:tcW w:w="1560" w:type="dxa"/>
          </w:tcPr>
          <w:p w:rsidR="003C1A9F" w:rsidRPr="003C1A9F" w:rsidRDefault="003C1A9F" w:rsidP="00D766A9">
            <w:pPr>
              <w:jc w:val="center"/>
              <w:rPr>
                <w:sz w:val="24"/>
                <w:szCs w:val="24"/>
                <w:lang w:eastAsia="ru-RU"/>
              </w:rPr>
            </w:pPr>
          </w:p>
        </w:tc>
        <w:tc>
          <w:tcPr>
            <w:tcW w:w="1410" w:type="dxa"/>
          </w:tcPr>
          <w:p w:rsidR="003C1A9F" w:rsidRPr="003C1A9F" w:rsidRDefault="003C1A9F" w:rsidP="00D766A9">
            <w:pPr>
              <w:jc w:val="center"/>
              <w:rPr>
                <w:sz w:val="24"/>
                <w:szCs w:val="24"/>
                <w:lang w:eastAsia="ru-RU"/>
              </w:rPr>
            </w:pPr>
          </w:p>
        </w:tc>
      </w:tr>
    </w:tbl>
    <w:p w:rsidR="003C1A9F" w:rsidRPr="003C1A9F" w:rsidRDefault="003C1A9F" w:rsidP="003C1A9F">
      <w:pPr>
        <w:tabs>
          <w:tab w:val="left" w:pos="8364"/>
        </w:tabs>
        <w:ind w:firstLine="0"/>
        <w:jc w:val="center"/>
        <w:rPr>
          <w:sz w:val="24"/>
          <w:szCs w:val="24"/>
          <w:lang w:eastAsia="en-GB"/>
        </w:rPr>
      </w:pPr>
    </w:p>
    <w:p w:rsidR="003C1A9F" w:rsidRPr="003C1A9F" w:rsidRDefault="003C1A9F" w:rsidP="003C1A9F">
      <w:pPr>
        <w:tabs>
          <w:tab w:val="left" w:pos="8364"/>
        </w:tabs>
        <w:ind w:firstLine="0"/>
        <w:jc w:val="right"/>
        <w:rPr>
          <w:sz w:val="24"/>
          <w:szCs w:val="24"/>
          <w:lang w:eastAsia="en-GB"/>
        </w:rPr>
      </w:pPr>
    </w:p>
    <w:p w:rsidR="003C1A9F" w:rsidRPr="003C1A9F" w:rsidRDefault="003C1A9F" w:rsidP="003C1A9F">
      <w:pPr>
        <w:tabs>
          <w:tab w:val="left" w:pos="8364"/>
        </w:tabs>
        <w:ind w:firstLine="0"/>
        <w:jc w:val="center"/>
        <w:rPr>
          <w:b/>
          <w:sz w:val="24"/>
          <w:szCs w:val="24"/>
          <w:lang w:eastAsia="en-GB"/>
        </w:rPr>
      </w:pPr>
      <w:r w:rsidRPr="003C1A9F">
        <w:rPr>
          <w:b/>
          <w:sz w:val="24"/>
          <w:szCs w:val="24"/>
          <w:lang w:eastAsia="en-GB"/>
        </w:rPr>
        <w:t xml:space="preserve">Пример № 2 </w:t>
      </w:r>
    </w:p>
    <w:p w:rsidR="003C1A9F" w:rsidRPr="003C1A9F" w:rsidRDefault="003C1A9F" w:rsidP="003C1A9F">
      <w:pPr>
        <w:tabs>
          <w:tab w:val="left" w:pos="8364"/>
        </w:tabs>
        <w:ind w:firstLine="0"/>
        <w:jc w:val="center"/>
        <w:rPr>
          <w:b/>
          <w:sz w:val="24"/>
          <w:szCs w:val="24"/>
          <w:lang w:eastAsia="en-GB"/>
        </w:rPr>
      </w:pPr>
      <w:r w:rsidRPr="003C1A9F">
        <w:rPr>
          <w:b/>
          <w:sz w:val="24"/>
          <w:szCs w:val="24"/>
          <w:lang w:eastAsia="en-GB"/>
        </w:rPr>
        <w:t>Форма и структура годового плана контроля</w:t>
      </w:r>
    </w:p>
    <w:p w:rsidR="003C1A9F" w:rsidRPr="003C1A9F" w:rsidRDefault="003C1A9F" w:rsidP="003C1A9F">
      <w:pPr>
        <w:tabs>
          <w:tab w:val="left" w:pos="8364"/>
        </w:tabs>
        <w:ind w:firstLine="0"/>
        <w:jc w:val="center"/>
        <w:rPr>
          <w:b/>
          <w:sz w:val="24"/>
          <w:szCs w:val="24"/>
          <w:lang w:eastAsia="en-GB"/>
        </w:rPr>
      </w:pPr>
    </w:p>
    <w:p w:rsidR="003C1A9F" w:rsidRPr="003C1A9F" w:rsidRDefault="003C1A9F" w:rsidP="003C1A9F">
      <w:pPr>
        <w:numPr>
          <w:ilvl w:val="0"/>
          <w:numId w:val="11"/>
        </w:numPr>
        <w:tabs>
          <w:tab w:val="left" w:pos="3686"/>
          <w:tab w:val="left" w:pos="8364"/>
        </w:tabs>
        <w:jc w:val="center"/>
        <w:rPr>
          <w:b/>
          <w:sz w:val="24"/>
          <w:szCs w:val="24"/>
          <w:lang w:eastAsia="en-GB"/>
        </w:rPr>
      </w:pPr>
      <w:r w:rsidRPr="003C1A9F">
        <w:rPr>
          <w:b/>
          <w:sz w:val="24"/>
          <w:szCs w:val="24"/>
          <w:lang w:eastAsia="en-GB"/>
        </w:rPr>
        <w:t>В области строительства</w:t>
      </w:r>
    </w:p>
    <w:p w:rsidR="003C1A9F" w:rsidRPr="003C1A9F" w:rsidRDefault="003C1A9F" w:rsidP="003C1A9F">
      <w:pPr>
        <w:tabs>
          <w:tab w:val="left" w:pos="8364"/>
        </w:tabs>
        <w:ind w:firstLine="0"/>
        <w:jc w:val="center"/>
        <w:rPr>
          <w:b/>
          <w:sz w:val="24"/>
          <w:szCs w:val="24"/>
          <w:lang w:eastAsia="en-GB"/>
        </w:rPr>
      </w:pPr>
    </w:p>
    <w:tbl>
      <w:tblPr>
        <w:tblStyle w:val="Tabelgril3"/>
        <w:tblW w:w="9907" w:type="dxa"/>
        <w:tblInd w:w="-147" w:type="dxa"/>
        <w:tblLayout w:type="fixed"/>
        <w:tblLook w:val="04A0" w:firstRow="1" w:lastRow="0" w:firstColumn="1" w:lastColumn="0" w:noHBand="0" w:noVBand="1"/>
      </w:tblPr>
      <w:tblGrid>
        <w:gridCol w:w="426"/>
        <w:gridCol w:w="1417"/>
        <w:gridCol w:w="993"/>
        <w:gridCol w:w="1127"/>
        <w:gridCol w:w="1566"/>
        <w:gridCol w:w="1417"/>
        <w:gridCol w:w="1560"/>
        <w:gridCol w:w="1401"/>
      </w:tblGrid>
      <w:tr w:rsidR="003C1A9F" w:rsidRPr="003C1A9F" w:rsidTr="00D766A9">
        <w:tc>
          <w:tcPr>
            <w:tcW w:w="426" w:type="dxa"/>
          </w:tcPr>
          <w:p w:rsidR="003C1A9F" w:rsidRPr="003C1A9F" w:rsidRDefault="003C1A9F" w:rsidP="00D766A9">
            <w:pPr>
              <w:ind w:firstLine="0"/>
              <w:rPr>
                <w:sz w:val="24"/>
                <w:szCs w:val="24"/>
                <w:lang w:eastAsia="ru-RU"/>
              </w:rPr>
            </w:pPr>
            <w:r w:rsidRPr="003C1A9F">
              <w:rPr>
                <w:sz w:val="24"/>
                <w:szCs w:val="24"/>
                <w:lang w:eastAsia="ru-RU"/>
              </w:rPr>
              <w:t>№</w:t>
            </w:r>
          </w:p>
          <w:p w:rsidR="003C1A9F" w:rsidRPr="003C1A9F" w:rsidRDefault="003C1A9F" w:rsidP="00D766A9">
            <w:pPr>
              <w:ind w:firstLine="0"/>
              <w:rPr>
                <w:sz w:val="24"/>
                <w:szCs w:val="24"/>
                <w:lang w:eastAsia="ru-RU"/>
              </w:rPr>
            </w:pPr>
            <w:proofErr w:type="gramStart"/>
            <w:r w:rsidRPr="003C1A9F">
              <w:rPr>
                <w:sz w:val="24"/>
                <w:szCs w:val="24"/>
                <w:lang w:eastAsia="ru-RU"/>
              </w:rPr>
              <w:t>п</w:t>
            </w:r>
            <w:proofErr w:type="gramEnd"/>
            <w:r w:rsidRPr="003C1A9F">
              <w:rPr>
                <w:sz w:val="24"/>
                <w:szCs w:val="24"/>
                <w:lang w:eastAsia="ru-RU"/>
              </w:rPr>
              <w:t>/п</w:t>
            </w:r>
          </w:p>
        </w:tc>
        <w:tc>
          <w:tcPr>
            <w:tcW w:w="1417" w:type="dxa"/>
          </w:tcPr>
          <w:p w:rsidR="003C1A9F" w:rsidRPr="003C1A9F" w:rsidRDefault="003C1A9F" w:rsidP="00D766A9">
            <w:pPr>
              <w:ind w:firstLine="0"/>
              <w:rPr>
                <w:b/>
                <w:sz w:val="24"/>
                <w:szCs w:val="24"/>
                <w:lang w:eastAsia="ru-RU"/>
              </w:rPr>
            </w:pPr>
            <w:r w:rsidRPr="003C1A9F">
              <w:rPr>
                <w:b/>
                <w:iCs/>
                <w:sz w:val="24"/>
                <w:szCs w:val="24"/>
                <w:lang w:eastAsia="ru-RU"/>
              </w:rPr>
              <w:t>Лицо, подлежащее контролю</w:t>
            </w:r>
          </w:p>
        </w:tc>
        <w:tc>
          <w:tcPr>
            <w:tcW w:w="993" w:type="dxa"/>
          </w:tcPr>
          <w:p w:rsidR="003C1A9F" w:rsidRPr="003C1A9F" w:rsidRDefault="003C1A9F" w:rsidP="00D766A9">
            <w:pPr>
              <w:ind w:firstLine="0"/>
              <w:rPr>
                <w:b/>
                <w:sz w:val="24"/>
                <w:szCs w:val="24"/>
                <w:lang w:eastAsia="ru-RU"/>
              </w:rPr>
            </w:pPr>
            <w:r w:rsidRPr="003C1A9F">
              <w:rPr>
                <w:b/>
                <w:iCs/>
                <w:sz w:val="24"/>
                <w:szCs w:val="24"/>
                <w:lang w:eastAsia="ru-RU"/>
              </w:rPr>
              <w:t>Объект контроля</w:t>
            </w:r>
          </w:p>
        </w:tc>
        <w:tc>
          <w:tcPr>
            <w:tcW w:w="1127" w:type="dxa"/>
          </w:tcPr>
          <w:p w:rsidR="003C1A9F" w:rsidRPr="003C1A9F" w:rsidRDefault="003C1A9F" w:rsidP="00D766A9">
            <w:pPr>
              <w:ind w:firstLine="0"/>
              <w:rPr>
                <w:b/>
                <w:sz w:val="24"/>
                <w:szCs w:val="24"/>
                <w:lang w:eastAsia="ru-RU"/>
              </w:rPr>
            </w:pPr>
            <w:r w:rsidRPr="003C1A9F">
              <w:rPr>
                <w:b/>
                <w:sz w:val="24"/>
                <w:szCs w:val="24"/>
                <w:lang w:eastAsia="ru-RU"/>
              </w:rPr>
              <w:t>Квартал</w:t>
            </w:r>
          </w:p>
        </w:tc>
        <w:tc>
          <w:tcPr>
            <w:tcW w:w="5944" w:type="dxa"/>
            <w:gridSpan w:val="4"/>
          </w:tcPr>
          <w:p w:rsidR="003C1A9F" w:rsidRPr="003C1A9F" w:rsidRDefault="003C1A9F" w:rsidP="00D766A9">
            <w:pPr>
              <w:jc w:val="center"/>
              <w:rPr>
                <w:b/>
                <w:sz w:val="24"/>
                <w:szCs w:val="24"/>
                <w:lang w:eastAsia="ru-RU"/>
              </w:rPr>
            </w:pPr>
            <w:r w:rsidRPr="003C1A9F">
              <w:rPr>
                <w:b/>
                <w:sz w:val="24"/>
                <w:szCs w:val="24"/>
                <w:lang w:eastAsia="ru-RU"/>
              </w:rPr>
              <w:t>Области, на которых осуществляется контроль одновременно</w:t>
            </w:r>
          </w:p>
        </w:tc>
      </w:tr>
      <w:tr w:rsidR="003C1A9F" w:rsidRPr="003C1A9F" w:rsidTr="00D766A9">
        <w:tc>
          <w:tcPr>
            <w:tcW w:w="3963" w:type="dxa"/>
            <w:gridSpan w:val="4"/>
          </w:tcPr>
          <w:p w:rsidR="003C1A9F" w:rsidRPr="003C1A9F" w:rsidRDefault="003C1A9F" w:rsidP="00D766A9">
            <w:pPr>
              <w:rPr>
                <w:sz w:val="24"/>
                <w:szCs w:val="24"/>
                <w:lang w:eastAsia="ru-RU"/>
              </w:rPr>
            </w:pPr>
          </w:p>
        </w:tc>
        <w:tc>
          <w:tcPr>
            <w:tcW w:w="1566" w:type="dxa"/>
          </w:tcPr>
          <w:p w:rsidR="003C1A9F" w:rsidRPr="003C1A9F" w:rsidRDefault="003C1A9F" w:rsidP="00D766A9">
            <w:pPr>
              <w:ind w:firstLine="0"/>
              <w:rPr>
                <w:sz w:val="24"/>
                <w:szCs w:val="24"/>
                <w:lang w:eastAsia="ru-RU"/>
              </w:rPr>
            </w:pPr>
            <w:r w:rsidRPr="003C1A9F">
              <w:rPr>
                <w:i/>
                <w:sz w:val="24"/>
                <w:szCs w:val="24"/>
                <w:lang w:eastAsia="ru-RU"/>
              </w:rPr>
              <w:t>Область A</w:t>
            </w:r>
            <w:r w:rsidRPr="003C1A9F">
              <w:rPr>
                <w:sz w:val="24"/>
                <w:szCs w:val="24"/>
                <w:lang w:eastAsia="ru-RU"/>
              </w:rPr>
              <w:t xml:space="preserve"> </w:t>
            </w:r>
          </w:p>
          <w:p w:rsidR="003C1A9F" w:rsidRPr="003C1A9F" w:rsidRDefault="003C1A9F" w:rsidP="00D766A9">
            <w:pPr>
              <w:ind w:firstLine="0"/>
              <w:rPr>
                <w:sz w:val="24"/>
                <w:szCs w:val="24"/>
                <w:lang w:eastAsia="ru-RU"/>
              </w:rPr>
            </w:pPr>
            <w:r w:rsidRPr="003C1A9F">
              <w:rPr>
                <w:sz w:val="24"/>
                <w:szCs w:val="24"/>
                <w:lang w:eastAsia="ru-RU"/>
              </w:rPr>
              <w:t>(</w:t>
            </w:r>
            <w:r w:rsidRPr="003C1A9F">
              <w:rPr>
                <w:sz w:val="24"/>
                <w:szCs w:val="24"/>
                <w:shd w:val="clear" w:color="auto" w:fill="FFFFFF"/>
                <w:lang w:eastAsia="ru-RU"/>
              </w:rPr>
              <w:t>напр.</w:t>
            </w:r>
            <w:r w:rsidRPr="003C1A9F">
              <w:rPr>
                <w:rFonts w:eastAsia="Calibri"/>
                <w:sz w:val="24"/>
                <w:szCs w:val="24"/>
                <w:lang w:eastAsia="en-GB"/>
              </w:rPr>
              <w:t>,</w:t>
            </w:r>
            <w:r w:rsidRPr="003C1A9F">
              <w:rPr>
                <w:sz w:val="24"/>
                <w:szCs w:val="24"/>
                <w:lang w:eastAsia="ru-RU"/>
              </w:rPr>
              <w:t xml:space="preserve">  безопасность опасных производственных объектов)</w:t>
            </w:r>
          </w:p>
        </w:tc>
        <w:tc>
          <w:tcPr>
            <w:tcW w:w="1417" w:type="dxa"/>
          </w:tcPr>
          <w:p w:rsidR="003C1A9F" w:rsidRPr="003C1A9F" w:rsidRDefault="003C1A9F" w:rsidP="00D766A9">
            <w:pPr>
              <w:ind w:firstLine="0"/>
              <w:rPr>
                <w:sz w:val="24"/>
                <w:szCs w:val="24"/>
                <w:lang w:eastAsia="ru-RU"/>
              </w:rPr>
            </w:pPr>
            <w:r w:rsidRPr="003C1A9F">
              <w:rPr>
                <w:i/>
                <w:sz w:val="24"/>
                <w:szCs w:val="24"/>
                <w:lang w:eastAsia="ru-RU"/>
              </w:rPr>
              <w:t>Область B</w:t>
            </w:r>
            <w:r w:rsidRPr="003C1A9F">
              <w:rPr>
                <w:sz w:val="24"/>
                <w:szCs w:val="24"/>
                <w:lang w:eastAsia="ru-RU"/>
              </w:rPr>
              <w:t xml:space="preserve"> (</w:t>
            </w:r>
            <w:r w:rsidRPr="003C1A9F">
              <w:rPr>
                <w:sz w:val="24"/>
                <w:szCs w:val="24"/>
                <w:shd w:val="clear" w:color="auto" w:fill="FFFFFF"/>
                <w:lang w:eastAsia="ru-RU"/>
              </w:rPr>
              <w:t>напр.,</w:t>
            </w:r>
            <w:r w:rsidRPr="003C1A9F">
              <w:rPr>
                <w:sz w:val="24"/>
                <w:szCs w:val="24"/>
                <w:lang w:eastAsia="ru-RU"/>
              </w:rPr>
              <w:t xml:space="preserve"> пожарная безопасность)</w:t>
            </w:r>
          </w:p>
        </w:tc>
        <w:tc>
          <w:tcPr>
            <w:tcW w:w="1560" w:type="dxa"/>
          </w:tcPr>
          <w:p w:rsidR="003C1A9F" w:rsidRPr="003C1A9F" w:rsidRDefault="003C1A9F" w:rsidP="00D766A9">
            <w:pPr>
              <w:ind w:firstLine="0"/>
              <w:rPr>
                <w:i/>
                <w:sz w:val="24"/>
                <w:szCs w:val="24"/>
                <w:lang w:eastAsia="ru-RU"/>
              </w:rPr>
            </w:pPr>
            <w:r w:rsidRPr="003C1A9F">
              <w:rPr>
                <w:i/>
                <w:sz w:val="24"/>
                <w:szCs w:val="24"/>
                <w:lang w:eastAsia="ru-RU"/>
              </w:rPr>
              <w:t xml:space="preserve">Область C </w:t>
            </w:r>
          </w:p>
          <w:p w:rsidR="003C1A9F" w:rsidRPr="003C1A9F" w:rsidRDefault="003C1A9F" w:rsidP="00D766A9">
            <w:pPr>
              <w:ind w:firstLine="0"/>
              <w:rPr>
                <w:sz w:val="24"/>
                <w:szCs w:val="24"/>
                <w:lang w:eastAsia="ru-RU"/>
              </w:rPr>
            </w:pPr>
            <w:r w:rsidRPr="003C1A9F">
              <w:rPr>
                <w:sz w:val="24"/>
                <w:szCs w:val="24"/>
                <w:lang w:eastAsia="ru-RU"/>
              </w:rPr>
              <w:t>(</w:t>
            </w:r>
            <w:r w:rsidRPr="003C1A9F">
              <w:rPr>
                <w:sz w:val="24"/>
                <w:szCs w:val="24"/>
                <w:shd w:val="clear" w:color="auto" w:fill="FFFFFF"/>
                <w:lang w:eastAsia="ru-RU"/>
              </w:rPr>
              <w:t>напр.,</w:t>
            </w:r>
            <w:r w:rsidRPr="003C1A9F">
              <w:rPr>
                <w:sz w:val="24"/>
                <w:szCs w:val="24"/>
                <w:lang w:eastAsia="ru-RU"/>
              </w:rPr>
              <w:t xml:space="preserve">  защита потребителей)</w:t>
            </w:r>
          </w:p>
        </w:tc>
        <w:tc>
          <w:tcPr>
            <w:tcW w:w="1401" w:type="dxa"/>
          </w:tcPr>
          <w:p w:rsidR="003C1A9F" w:rsidRPr="003C1A9F" w:rsidRDefault="003C1A9F" w:rsidP="00D766A9">
            <w:pPr>
              <w:ind w:firstLine="0"/>
              <w:rPr>
                <w:sz w:val="24"/>
                <w:szCs w:val="24"/>
                <w:lang w:eastAsia="ru-RU"/>
              </w:rPr>
            </w:pPr>
            <w:r w:rsidRPr="003C1A9F">
              <w:rPr>
                <w:i/>
                <w:sz w:val="24"/>
                <w:szCs w:val="24"/>
                <w:lang w:eastAsia="ru-RU"/>
              </w:rPr>
              <w:t>Область D</w:t>
            </w:r>
            <w:r w:rsidRPr="003C1A9F">
              <w:rPr>
                <w:sz w:val="24"/>
                <w:szCs w:val="24"/>
                <w:lang w:eastAsia="ru-RU"/>
              </w:rPr>
              <w:t xml:space="preserve"> (</w:t>
            </w:r>
            <w:r w:rsidRPr="003C1A9F">
              <w:rPr>
                <w:sz w:val="24"/>
                <w:szCs w:val="24"/>
                <w:shd w:val="clear" w:color="auto" w:fill="FFFFFF"/>
                <w:lang w:eastAsia="ru-RU"/>
              </w:rPr>
              <w:t>напр.,</w:t>
            </w:r>
            <w:r w:rsidRPr="003C1A9F">
              <w:rPr>
                <w:sz w:val="24"/>
                <w:szCs w:val="24"/>
                <w:lang w:eastAsia="ru-RU"/>
              </w:rPr>
              <w:t xml:space="preserve"> безопасность труда)</w:t>
            </w:r>
          </w:p>
        </w:tc>
      </w:tr>
      <w:tr w:rsidR="003C1A9F" w:rsidRPr="003C1A9F" w:rsidTr="00D766A9">
        <w:tc>
          <w:tcPr>
            <w:tcW w:w="426" w:type="dxa"/>
          </w:tcPr>
          <w:p w:rsidR="003C1A9F" w:rsidRPr="003C1A9F" w:rsidRDefault="003C1A9F" w:rsidP="00D766A9">
            <w:pPr>
              <w:ind w:firstLine="0"/>
              <w:rPr>
                <w:sz w:val="24"/>
                <w:szCs w:val="24"/>
                <w:lang w:eastAsia="ru-RU"/>
              </w:rPr>
            </w:pPr>
            <w:r w:rsidRPr="003C1A9F">
              <w:rPr>
                <w:sz w:val="24"/>
                <w:szCs w:val="24"/>
                <w:lang w:eastAsia="ru-RU"/>
              </w:rPr>
              <w:t>1.</w:t>
            </w:r>
          </w:p>
        </w:tc>
        <w:tc>
          <w:tcPr>
            <w:tcW w:w="1417" w:type="dxa"/>
          </w:tcPr>
          <w:p w:rsidR="003C1A9F" w:rsidRPr="003C1A9F" w:rsidRDefault="003C1A9F" w:rsidP="00D766A9">
            <w:pPr>
              <w:ind w:firstLine="0"/>
              <w:rPr>
                <w:sz w:val="24"/>
                <w:szCs w:val="24"/>
                <w:lang w:eastAsia="ru-RU"/>
              </w:rPr>
            </w:pPr>
            <w:r w:rsidRPr="003C1A9F">
              <w:rPr>
                <w:sz w:val="24"/>
                <w:szCs w:val="24"/>
                <w:lang w:eastAsia="ru-RU"/>
              </w:rPr>
              <w:t xml:space="preserve">ООО «X» </w:t>
            </w:r>
          </w:p>
        </w:tc>
        <w:tc>
          <w:tcPr>
            <w:tcW w:w="993" w:type="dxa"/>
          </w:tcPr>
          <w:p w:rsidR="003C1A9F" w:rsidRPr="003C1A9F" w:rsidRDefault="003C1A9F" w:rsidP="00D766A9">
            <w:pPr>
              <w:ind w:firstLine="0"/>
              <w:rPr>
                <w:sz w:val="24"/>
                <w:szCs w:val="24"/>
                <w:lang w:eastAsia="ru-RU"/>
              </w:rPr>
            </w:pPr>
            <w:r w:rsidRPr="003C1A9F">
              <w:rPr>
                <w:sz w:val="24"/>
                <w:szCs w:val="24"/>
                <w:lang w:eastAsia="ru-RU"/>
              </w:rPr>
              <w:t xml:space="preserve">«A» </w:t>
            </w:r>
          </w:p>
        </w:tc>
        <w:tc>
          <w:tcPr>
            <w:tcW w:w="1127" w:type="dxa"/>
          </w:tcPr>
          <w:p w:rsidR="003C1A9F" w:rsidRPr="003C1A9F" w:rsidRDefault="003C1A9F" w:rsidP="00D766A9">
            <w:pPr>
              <w:jc w:val="center"/>
              <w:rPr>
                <w:sz w:val="24"/>
                <w:szCs w:val="24"/>
                <w:lang w:eastAsia="ru-RU"/>
              </w:rPr>
            </w:pPr>
            <w:r w:rsidRPr="003C1A9F">
              <w:rPr>
                <w:sz w:val="24"/>
                <w:szCs w:val="24"/>
                <w:lang w:eastAsia="ru-RU"/>
              </w:rPr>
              <w:t>I</w:t>
            </w:r>
          </w:p>
        </w:tc>
        <w:tc>
          <w:tcPr>
            <w:tcW w:w="1566" w:type="dxa"/>
          </w:tcPr>
          <w:p w:rsidR="003C1A9F" w:rsidRPr="003C1A9F" w:rsidRDefault="003C1A9F" w:rsidP="00D766A9">
            <w:pPr>
              <w:jc w:val="center"/>
              <w:rPr>
                <w:sz w:val="24"/>
                <w:szCs w:val="24"/>
                <w:lang w:eastAsia="ru-RU"/>
              </w:rPr>
            </w:pPr>
            <w:r w:rsidRPr="003C1A9F">
              <w:rPr>
                <w:sz w:val="24"/>
                <w:szCs w:val="24"/>
                <w:lang w:eastAsia="ru-RU"/>
              </w:rPr>
              <w:t>X</w:t>
            </w:r>
          </w:p>
        </w:tc>
        <w:tc>
          <w:tcPr>
            <w:tcW w:w="1417" w:type="dxa"/>
          </w:tcPr>
          <w:p w:rsidR="003C1A9F" w:rsidRPr="003C1A9F" w:rsidRDefault="003C1A9F" w:rsidP="00D766A9">
            <w:pPr>
              <w:jc w:val="center"/>
              <w:rPr>
                <w:sz w:val="24"/>
                <w:szCs w:val="24"/>
                <w:lang w:eastAsia="ru-RU"/>
              </w:rPr>
            </w:pPr>
            <w:r w:rsidRPr="003C1A9F">
              <w:rPr>
                <w:sz w:val="24"/>
                <w:szCs w:val="24"/>
                <w:lang w:eastAsia="ru-RU"/>
              </w:rPr>
              <w:t>X</w:t>
            </w:r>
          </w:p>
        </w:tc>
        <w:tc>
          <w:tcPr>
            <w:tcW w:w="1560" w:type="dxa"/>
          </w:tcPr>
          <w:p w:rsidR="003C1A9F" w:rsidRPr="003C1A9F" w:rsidRDefault="003C1A9F" w:rsidP="00D766A9">
            <w:pPr>
              <w:jc w:val="center"/>
              <w:rPr>
                <w:sz w:val="24"/>
                <w:szCs w:val="24"/>
                <w:lang w:eastAsia="ru-RU"/>
              </w:rPr>
            </w:pPr>
            <w:r w:rsidRPr="003C1A9F">
              <w:rPr>
                <w:sz w:val="24"/>
                <w:szCs w:val="24"/>
                <w:lang w:eastAsia="ru-RU"/>
              </w:rPr>
              <w:t>-</w:t>
            </w:r>
          </w:p>
        </w:tc>
        <w:tc>
          <w:tcPr>
            <w:tcW w:w="1401" w:type="dxa"/>
          </w:tcPr>
          <w:p w:rsidR="003C1A9F" w:rsidRPr="003C1A9F" w:rsidRDefault="003C1A9F" w:rsidP="00D766A9">
            <w:pPr>
              <w:jc w:val="center"/>
              <w:rPr>
                <w:sz w:val="24"/>
                <w:szCs w:val="24"/>
                <w:lang w:eastAsia="ru-RU"/>
              </w:rPr>
            </w:pPr>
            <w:r w:rsidRPr="003C1A9F">
              <w:rPr>
                <w:sz w:val="24"/>
                <w:szCs w:val="24"/>
                <w:lang w:eastAsia="ru-RU"/>
              </w:rPr>
              <w:t>X</w:t>
            </w:r>
          </w:p>
        </w:tc>
      </w:tr>
      <w:tr w:rsidR="003C1A9F" w:rsidRPr="003C1A9F" w:rsidTr="00D766A9">
        <w:tc>
          <w:tcPr>
            <w:tcW w:w="426" w:type="dxa"/>
          </w:tcPr>
          <w:p w:rsidR="003C1A9F" w:rsidRPr="003C1A9F" w:rsidRDefault="003C1A9F" w:rsidP="00D766A9">
            <w:pPr>
              <w:ind w:firstLine="0"/>
              <w:rPr>
                <w:sz w:val="24"/>
                <w:szCs w:val="24"/>
                <w:lang w:eastAsia="ru-RU"/>
              </w:rPr>
            </w:pPr>
            <w:r w:rsidRPr="003C1A9F">
              <w:rPr>
                <w:sz w:val="24"/>
                <w:szCs w:val="24"/>
                <w:lang w:eastAsia="ru-RU"/>
              </w:rPr>
              <w:t>2.</w:t>
            </w:r>
          </w:p>
        </w:tc>
        <w:tc>
          <w:tcPr>
            <w:tcW w:w="1417" w:type="dxa"/>
          </w:tcPr>
          <w:p w:rsidR="003C1A9F" w:rsidRPr="003C1A9F" w:rsidRDefault="003C1A9F" w:rsidP="00D766A9">
            <w:pPr>
              <w:ind w:firstLine="0"/>
              <w:rPr>
                <w:sz w:val="24"/>
                <w:szCs w:val="24"/>
                <w:lang w:eastAsia="ru-RU"/>
              </w:rPr>
            </w:pPr>
            <w:r w:rsidRPr="003C1A9F">
              <w:rPr>
                <w:sz w:val="24"/>
                <w:szCs w:val="24"/>
                <w:lang w:eastAsia="ru-RU"/>
              </w:rPr>
              <w:t xml:space="preserve">АО «Y» </w:t>
            </w:r>
          </w:p>
        </w:tc>
        <w:tc>
          <w:tcPr>
            <w:tcW w:w="993" w:type="dxa"/>
          </w:tcPr>
          <w:p w:rsidR="003C1A9F" w:rsidRPr="003C1A9F" w:rsidRDefault="003C1A9F" w:rsidP="00D766A9">
            <w:pPr>
              <w:ind w:firstLine="0"/>
              <w:rPr>
                <w:sz w:val="24"/>
                <w:szCs w:val="24"/>
                <w:lang w:eastAsia="ru-RU"/>
              </w:rPr>
            </w:pPr>
            <w:r w:rsidRPr="003C1A9F">
              <w:rPr>
                <w:sz w:val="24"/>
                <w:szCs w:val="24"/>
                <w:lang w:eastAsia="ru-RU"/>
              </w:rPr>
              <w:t xml:space="preserve">«Z» </w:t>
            </w:r>
          </w:p>
        </w:tc>
        <w:tc>
          <w:tcPr>
            <w:tcW w:w="1127" w:type="dxa"/>
          </w:tcPr>
          <w:p w:rsidR="003C1A9F" w:rsidRPr="003C1A9F" w:rsidRDefault="003C1A9F" w:rsidP="00D766A9">
            <w:pPr>
              <w:jc w:val="center"/>
              <w:rPr>
                <w:sz w:val="24"/>
                <w:szCs w:val="24"/>
                <w:lang w:eastAsia="ru-RU"/>
              </w:rPr>
            </w:pPr>
            <w:r w:rsidRPr="003C1A9F">
              <w:rPr>
                <w:sz w:val="24"/>
                <w:szCs w:val="24"/>
                <w:lang w:eastAsia="ru-RU"/>
              </w:rPr>
              <w:t>I</w:t>
            </w:r>
          </w:p>
        </w:tc>
        <w:tc>
          <w:tcPr>
            <w:tcW w:w="1566" w:type="dxa"/>
          </w:tcPr>
          <w:p w:rsidR="003C1A9F" w:rsidRPr="003C1A9F" w:rsidRDefault="003C1A9F" w:rsidP="00D766A9">
            <w:pPr>
              <w:jc w:val="center"/>
              <w:rPr>
                <w:sz w:val="24"/>
                <w:szCs w:val="24"/>
                <w:lang w:eastAsia="ru-RU"/>
              </w:rPr>
            </w:pPr>
            <w:r w:rsidRPr="003C1A9F">
              <w:rPr>
                <w:sz w:val="24"/>
                <w:szCs w:val="24"/>
                <w:lang w:eastAsia="ru-RU"/>
              </w:rPr>
              <w:t>-</w:t>
            </w:r>
          </w:p>
        </w:tc>
        <w:tc>
          <w:tcPr>
            <w:tcW w:w="1417" w:type="dxa"/>
          </w:tcPr>
          <w:p w:rsidR="003C1A9F" w:rsidRPr="003C1A9F" w:rsidRDefault="003C1A9F" w:rsidP="00D766A9">
            <w:pPr>
              <w:jc w:val="center"/>
              <w:rPr>
                <w:sz w:val="24"/>
                <w:szCs w:val="24"/>
                <w:lang w:eastAsia="ru-RU"/>
              </w:rPr>
            </w:pPr>
            <w:r w:rsidRPr="003C1A9F">
              <w:rPr>
                <w:sz w:val="24"/>
                <w:szCs w:val="24"/>
                <w:lang w:eastAsia="ru-RU"/>
              </w:rPr>
              <w:t>X</w:t>
            </w:r>
          </w:p>
        </w:tc>
        <w:tc>
          <w:tcPr>
            <w:tcW w:w="1560" w:type="dxa"/>
          </w:tcPr>
          <w:p w:rsidR="003C1A9F" w:rsidRPr="003C1A9F" w:rsidRDefault="003C1A9F" w:rsidP="00D766A9">
            <w:pPr>
              <w:jc w:val="center"/>
              <w:rPr>
                <w:sz w:val="24"/>
                <w:szCs w:val="24"/>
                <w:lang w:eastAsia="ru-RU"/>
              </w:rPr>
            </w:pPr>
            <w:r w:rsidRPr="003C1A9F">
              <w:rPr>
                <w:sz w:val="24"/>
                <w:szCs w:val="24"/>
                <w:lang w:eastAsia="ru-RU"/>
              </w:rPr>
              <w:t>X</w:t>
            </w:r>
          </w:p>
        </w:tc>
        <w:tc>
          <w:tcPr>
            <w:tcW w:w="1401" w:type="dxa"/>
          </w:tcPr>
          <w:p w:rsidR="003C1A9F" w:rsidRPr="003C1A9F" w:rsidRDefault="003C1A9F" w:rsidP="00D766A9">
            <w:pPr>
              <w:jc w:val="center"/>
              <w:rPr>
                <w:sz w:val="24"/>
                <w:szCs w:val="24"/>
                <w:lang w:eastAsia="ru-RU"/>
              </w:rPr>
            </w:pPr>
            <w:r w:rsidRPr="003C1A9F">
              <w:rPr>
                <w:sz w:val="24"/>
                <w:szCs w:val="24"/>
                <w:lang w:eastAsia="ru-RU"/>
              </w:rPr>
              <w:t>-</w:t>
            </w:r>
          </w:p>
        </w:tc>
      </w:tr>
      <w:tr w:rsidR="003C1A9F" w:rsidRPr="003C1A9F" w:rsidTr="00D766A9">
        <w:tc>
          <w:tcPr>
            <w:tcW w:w="426" w:type="dxa"/>
          </w:tcPr>
          <w:p w:rsidR="003C1A9F" w:rsidRPr="003C1A9F" w:rsidRDefault="003C1A9F" w:rsidP="00D766A9">
            <w:pPr>
              <w:ind w:firstLine="0"/>
              <w:rPr>
                <w:sz w:val="24"/>
                <w:szCs w:val="24"/>
                <w:lang w:eastAsia="ru-RU"/>
              </w:rPr>
            </w:pPr>
            <w:r w:rsidRPr="003C1A9F">
              <w:rPr>
                <w:sz w:val="24"/>
                <w:szCs w:val="24"/>
                <w:lang w:eastAsia="ru-RU"/>
              </w:rPr>
              <w:t>3.</w:t>
            </w:r>
          </w:p>
        </w:tc>
        <w:tc>
          <w:tcPr>
            <w:tcW w:w="1417" w:type="dxa"/>
          </w:tcPr>
          <w:p w:rsidR="003C1A9F" w:rsidRPr="003C1A9F" w:rsidRDefault="003C1A9F" w:rsidP="00D766A9">
            <w:pPr>
              <w:ind w:firstLine="0"/>
              <w:rPr>
                <w:sz w:val="24"/>
                <w:szCs w:val="24"/>
                <w:lang w:eastAsia="ru-RU"/>
              </w:rPr>
            </w:pPr>
            <w:r w:rsidRPr="003C1A9F">
              <w:rPr>
                <w:sz w:val="24"/>
                <w:szCs w:val="24"/>
                <w:lang w:eastAsia="ru-RU"/>
              </w:rPr>
              <w:t xml:space="preserve">ООО «W» </w:t>
            </w:r>
          </w:p>
        </w:tc>
        <w:tc>
          <w:tcPr>
            <w:tcW w:w="993" w:type="dxa"/>
          </w:tcPr>
          <w:p w:rsidR="003C1A9F" w:rsidRPr="003C1A9F" w:rsidRDefault="003C1A9F" w:rsidP="00D766A9">
            <w:pPr>
              <w:ind w:firstLine="0"/>
              <w:rPr>
                <w:sz w:val="24"/>
                <w:szCs w:val="24"/>
                <w:lang w:eastAsia="ru-RU"/>
              </w:rPr>
            </w:pPr>
            <w:r w:rsidRPr="003C1A9F">
              <w:rPr>
                <w:sz w:val="24"/>
                <w:szCs w:val="24"/>
                <w:lang w:eastAsia="ru-RU"/>
              </w:rPr>
              <w:t>«N»</w:t>
            </w:r>
          </w:p>
        </w:tc>
        <w:tc>
          <w:tcPr>
            <w:tcW w:w="1127" w:type="dxa"/>
          </w:tcPr>
          <w:p w:rsidR="003C1A9F" w:rsidRPr="003C1A9F" w:rsidRDefault="003C1A9F" w:rsidP="00D766A9">
            <w:pPr>
              <w:jc w:val="center"/>
              <w:rPr>
                <w:sz w:val="24"/>
                <w:szCs w:val="24"/>
                <w:lang w:eastAsia="ru-RU"/>
              </w:rPr>
            </w:pPr>
            <w:r w:rsidRPr="003C1A9F">
              <w:rPr>
                <w:sz w:val="24"/>
                <w:szCs w:val="24"/>
                <w:lang w:eastAsia="ru-RU"/>
              </w:rPr>
              <w:t>I</w:t>
            </w:r>
          </w:p>
        </w:tc>
        <w:tc>
          <w:tcPr>
            <w:tcW w:w="1566" w:type="dxa"/>
          </w:tcPr>
          <w:p w:rsidR="003C1A9F" w:rsidRPr="003C1A9F" w:rsidRDefault="003C1A9F" w:rsidP="00D766A9">
            <w:pPr>
              <w:jc w:val="center"/>
              <w:rPr>
                <w:sz w:val="24"/>
                <w:szCs w:val="24"/>
                <w:lang w:eastAsia="ru-RU"/>
              </w:rPr>
            </w:pPr>
            <w:r w:rsidRPr="003C1A9F">
              <w:rPr>
                <w:sz w:val="24"/>
                <w:szCs w:val="24"/>
                <w:lang w:eastAsia="ru-RU"/>
              </w:rPr>
              <w:t>X</w:t>
            </w:r>
          </w:p>
        </w:tc>
        <w:tc>
          <w:tcPr>
            <w:tcW w:w="1417" w:type="dxa"/>
          </w:tcPr>
          <w:p w:rsidR="003C1A9F" w:rsidRPr="003C1A9F" w:rsidRDefault="003C1A9F" w:rsidP="00D766A9">
            <w:pPr>
              <w:jc w:val="center"/>
              <w:rPr>
                <w:sz w:val="24"/>
                <w:szCs w:val="24"/>
                <w:lang w:eastAsia="ru-RU"/>
              </w:rPr>
            </w:pPr>
            <w:r w:rsidRPr="003C1A9F">
              <w:rPr>
                <w:sz w:val="24"/>
                <w:szCs w:val="24"/>
                <w:lang w:eastAsia="ru-RU"/>
              </w:rPr>
              <w:t>-</w:t>
            </w:r>
          </w:p>
        </w:tc>
        <w:tc>
          <w:tcPr>
            <w:tcW w:w="1560" w:type="dxa"/>
          </w:tcPr>
          <w:p w:rsidR="003C1A9F" w:rsidRPr="003C1A9F" w:rsidRDefault="003C1A9F" w:rsidP="00D766A9">
            <w:pPr>
              <w:jc w:val="center"/>
              <w:rPr>
                <w:sz w:val="24"/>
                <w:szCs w:val="24"/>
                <w:lang w:eastAsia="ru-RU"/>
              </w:rPr>
            </w:pPr>
            <w:r w:rsidRPr="003C1A9F">
              <w:rPr>
                <w:sz w:val="24"/>
                <w:szCs w:val="24"/>
                <w:lang w:eastAsia="ru-RU"/>
              </w:rPr>
              <w:t>-</w:t>
            </w:r>
          </w:p>
        </w:tc>
        <w:tc>
          <w:tcPr>
            <w:tcW w:w="1401" w:type="dxa"/>
          </w:tcPr>
          <w:p w:rsidR="003C1A9F" w:rsidRPr="003C1A9F" w:rsidRDefault="003C1A9F" w:rsidP="00D766A9">
            <w:pPr>
              <w:jc w:val="center"/>
              <w:rPr>
                <w:sz w:val="24"/>
                <w:szCs w:val="24"/>
                <w:lang w:eastAsia="ru-RU"/>
              </w:rPr>
            </w:pPr>
            <w:r w:rsidRPr="003C1A9F">
              <w:rPr>
                <w:sz w:val="24"/>
                <w:szCs w:val="24"/>
                <w:lang w:eastAsia="ru-RU"/>
              </w:rPr>
              <w:t>X</w:t>
            </w:r>
          </w:p>
        </w:tc>
      </w:tr>
      <w:tr w:rsidR="003C1A9F" w:rsidRPr="003C1A9F" w:rsidTr="00D766A9">
        <w:tc>
          <w:tcPr>
            <w:tcW w:w="426" w:type="dxa"/>
          </w:tcPr>
          <w:p w:rsidR="003C1A9F" w:rsidRPr="003C1A9F" w:rsidRDefault="003C1A9F" w:rsidP="00D766A9">
            <w:pPr>
              <w:ind w:firstLine="0"/>
              <w:rPr>
                <w:sz w:val="24"/>
                <w:szCs w:val="24"/>
                <w:lang w:eastAsia="ru-RU"/>
              </w:rPr>
            </w:pPr>
            <w:r w:rsidRPr="003C1A9F">
              <w:rPr>
                <w:sz w:val="24"/>
                <w:szCs w:val="24"/>
                <w:lang w:eastAsia="ru-RU"/>
              </w:rPr>
              <w:t>4.</w:t>
            </w:r>
          </w:p>
        </w:tc>
        <w:tc>
          <w:tcPr>
            <w:tcW w:w="1417" w:type="dxa"/>
          </w:tcPr>
          <w:p w:rsidR="003C1A9F" w:rsidRPr="003C1A9F" w:rsidRDefault="003C1A9F" w:rsidP="00D766A9">
            <w:pPr>
              <w:ind w:firstLine="0"/>
              <w:rPr>
                <w:sz w:val="24"/>
                <w:szCs w:val="24"/>
                <w:lang w:eastAsia="ru-RU"/>
              </w:rPr>
            </w:pPr>
            <w:r w:rsidRPr="003C1A9F">
              <w:rPr>
                <w:sz w:val="24"/>
                <w:szCs w:val="24"/>
                <w:lang w:eastAsia="ru-RU"/>
              </w:rPr>
              <w:t xml:space="preserve">ООО «X» </w:t>
            </w:r>
          </w:p>
        </w:tc>
        <w:tc>
          <w:tcPr>
            <w:tcW w:w="993" w:type="dxa"/>
          </w:tcPr>
          <w:p w:rsidR="003C1A9F" w:rsidRPr="003C1A9F" w:rsidRDefault="003C1A9F" w:rsidP="00D766A9">
            <w:pPr>
              <w:ind w:firstLine="0"/>
              <w:rPr>
                <w:sz w:val="24"/>
                <w:szCs w:val="24"/>
                <w:lang w:eastAsia="ru-RU"/>
              </w:rPr>
            </w:pPr>
            <w:r w:rsidRPr="003C1A9F">
              <w:rPr>
                <w:sz w:val="24"/>
                <w:szCs w:val="24"/>
                <w:lang w:eastAsia="ru-RU"/>
              </w:rPr>
              <w:t xml:space="preserve">«B» </w:t>
            </w:r>
          </w:p>
        </w:tc>
        <w:tc>
          <w:tcPr>
            <w:tcW w:w="1127" w:type="dxa"/>
          </w:tcPr>
          <w:p w:rsidR="003C1A9F" w:rsidRPr="003C1A9F" w:rsidRDefault="003C1A9F" w:rsidP="00D766A9">
            <w:pPr>
              <w:jc w:val="center"/>
              <w:rPr>
                <w:sz w:val="24"/>
                <w:szCs w:val="24"/>
                <w:lang w:eastAsia="ru-RU"/>
              </w:rPr>
            </w:pPr>
            <w:r w:rsidRPr="003C1A9F">
              <w:rPr>
                <w:sz w:val="24"/>
                <w:szCs w:val="24"/>
                <w:lang w:eastAsia="ru-RU"/>
              </w:rPr>
              <w:t>II</w:t>
            </w:r>
          </w:p>
        </w:tc>
        <w:tc>
          <w:tcPr>
            <w:tcW w:w="1566" w:type="dxa"/>
          </w:tcPr>
          <w:p w:rsidR="003C1A9F" w:rsidRPr="003C1A9F" w:rsidRDefault="003C1A9F" w:rsidP="00D766A9">
            <w:pPr>
              <w:jc w:val="center"/>
              <w:rPr>
                <w:sz w:val="24"/>
                <w:szCs w:val="24"/>
                <w:lang w:eastAsia="ru-RU"/>
              </w:rPr>
            </w:pPr>
            <w:r w:rsidRPr="003C1A9F">
              <w:rPr>
                <w:sz w:val="24"/>
                <w:szCs w:val="24"/>
                <w:lang w:eastAsia="ru-RU"/>
              </w:rPr>
              <w:t>-</w:t>
            </w:r>
          </w:p>
        </w:tc>
        <w:tc>
          <w:tcPr>
            <w:tcW w:w="1417" w:type="dxa"/>
          </w:tcPr>
          <w:p w:rsidR="003C1A9F" w:rsidRPr="003C1A9F" w:rsidRDefault="003C1A9F" w:rsidP="00D766A9">
            <w:pPr>
              <w:jc w:val="center"/>
              <w:rPr>
                <w:sz w:val="24"/>
                <w:szCs w:val="24"/>
                <w:lang w:eastAsia="ru-RU"/>
              </w:rPr>
            </w:pPr>
            <w:r w:rsidRPr="003C1A9F">
              <w:rPr>
                <w:sz w:val="24"/>
                <w:szCs w:val="24"/>
                <w:lang w:eastAsia="ru-RU"/>
              </w:rPr>
              <w:t>-</w:t>
            </w:r>
          </w:p>
        </w:tc>
        <w:tc>
          <w:tcPr>
            <w:tcW w:w="1560" w:type="dxa"/>
          </w:tcPr>
          <w:p w:rsidR="003C1A9F" w:rsidRPr="003C1A9F" w:rsidRDefault="003C1A9F" w:rsidP="00D766A9">
            <w:pPr>
              <w:jc w:val="center"/>
              <w:rPr>
                <w:sz w:val="24"/>
                <w:szCs w:val="24"/>
                <w:lang w:eastAsia="ru-RU"/>
              </w:rPr>
            </w:pPr>
            <w:r w:rsidRPr="003C1A9F">
              <w:rPr>
                <w:sz w:val="24"/>
                <w:szCs w:val="24"/>
                <w:lang w:eastAsia="ru-RU"/>
              </w:rPr>
              <w:t>X</w:t>
            </w:r>
          </w:p>
        </w:tc>
        <w:tc>
          <w:tcPr>
            <w:tcW w:w="1401" w:type="dxa"/>
          </w:tcPr>
          <w:p w:rsidR="003C1A9F" w:rsidRPr="003C1A9F" w:rsidRDefault="003C1A9F" w:rsidP="00D766A9">
            <w:pPr>
              <w:jc w:val="center"/>
              <w:rPr>
                <w:sz w:val="24"/>
                <w:szCs w:val="24"/>
                <w:lang w:eastAsia="ru-RU"/>
              </w:rPr>
            </w:pPr>
            <w:r w:rsidRPr="003C1A9F">
              <w:rPr>
                <w:sz w:val="24"/>
                <w:szCs w:val="24"/>
                <w:lang w:eastAsia="ru-RU"/>
              </w:rPr>
              <w:t>-</w:t>
            </w:r>
          </w:p>
        </w:tc>
      </w:tr>
      <w:tr w:rsidR="003C1A9F" w:rsidRPr="003C1A9F" w:rsidTr="00D766A9">
        <w:tc>
          <w:tcPr>
            <w:tcW w:w="426" w:type="dxa"/>
          </w:tcPr>
          <w:p w:rsidR="003C1A9F" w:rsidRPr="003C1A9F" w:rsidRDefault="003C1A9F" w:rsidP="00D766A9">
            <w:pPr>
              <w:ind w:firstLine="0"/>
              <w:rPr>
                <w:sz w:val="24"/>
                <w:szCs w:val="24"/>
                <w:lang w:eastAsia="ru-RU"/>
              </w:rPr>
            </w:pPr>
            <w:r w:rsidRPr="003C1A9F">
              <w:rPr>
                <w:sz w:val="24"/>
                <w:szCs w:val="24"/>
                <w:lang w:eastAsia="ru-RU"/>
              </w:rPr>
              <w:t>5.</w:t>
            </w:r>
          </w:p>
        </w:tc>
        <w:tc>
          <w:tcPr>
            <w:tcW w:w="1417" w:type="dxa"/>
          </w:tcPr>
          <w:p w:rsidR="003C1A9F" w:rsidRPr="003C1A9F" w:rsidRDefault="003C1A9F" w:rsidP="00D766A9">
            <w:pPr>
              <w:ind w:firstLine="0"/>
              <w:rPr>
                <w:sz w:val="24"/>
                <w:szCs w:val="24"/>
                <w:lang w:eastAsia="ru-RU"/>
              </w:rPr>
            </w:pPr>
            <w:r w:rsidRPr="003C1A9F">
              <w:rPr>
                <w:sz w:val="24"/>
                <w:szCs w:val="24"/>
                <w:lang w:eastAsia="ru-RU"/>
              </w:rPr>
              <w:t>…</w:t>
            </w:r>
          </w:p>
        </w:tc>
        <w:tc>
          <w:tcPr>
            <w:tcW w:w="993" w:type="dxa"/>
          </w:tcPr>
          <w:p w:rsidR="003C1A9F" w:rsidRPr="003C1A9F" w:rsidRDefault="003C1A9F" w:rsidP="00D766A9">
            <w:pPr>
              <w:jc w:val="center"/>
              <w:rPr>
                <w:sz w:val="24"/>
                <w:szCs w:val="24"/>
                <w:lang w:eastAsia="ru-RU"/>
              </w:rPr>
            </w:pPr>
          </w:p>
        </w:tc>
        <w:tc>
          <w:tcPr>
            <w:tcW w:w="1127" w:type="dxa"/>
          </w:tcPr>
          <w:p w:rsidR="003C1A9F" w:rsidRPr="003C1A9F" w:rsidRDefault="003C1A9F" w:rsidP="00D766A9">
            <w:pPr>
              <w:jc w:val="center"/>
              <w:rPr>
                <w:sz w:val="24"/>
                <w:szCs w:val="24"/>
                <w:lang w:eastAsia="ru-RU"/>
              </w:rPr>
            </w:pPr>
          </w:p>
        </w:tc>
        <w:tc>
          <w:tcPr>
            <w:tcW w:w="1566" w:type="dxa"/>
          </w:tcPr>
          <w:p w:rsidR="003C1A9F" w:rsidRPr="003C1A9F" w:rsidRDefault="003C1A9F" w:rsidP="00D766A9">
            <w:pPr>
              <w:jc w:val="center"/>
              <w:rPr>
                <w:sz w:val="24"/>
                <w:szCs w:val="24"/>
                <w:lang w:eastAsia="ru-RU"/>
              </w:rPr>
            </w:pPr>
          </w:p>
        </w:tc>
        <w:tc>
          <w:tcPr>
            <w:tcW w:w="1417" w:type="dxa"/>
          </w:tcPr>
          <w:p w:rsidR="003C1A9F" w:rsidRPr="003C1A9F" w:rsidRDefault="003C1A9F" w:rsidP="00D766A9">
            <w:pPr>
              <w:jc w:val="center"/>
              <w:rPr>
                <w:sz w:val="24"/>
                <w:szCs w:val="24"/>
                <w:lang w:eastAsia="ru-RU"/>
              </w:rPr>
            </w:pPr>
          </w:p>
        </w:tc>
        <w:tc>
          <w:tcPr>
            <w:tcW w:w="1560" w:type="dxa"/>
          </w:tcPr>
          <w:p w:rsidR="003C1A9F" w:rsidRPr="003C1A9F" w:rsidRDefault="003C1A9F" w:rsidP="00D766A9">
            <w:pPr>
              <w:jc w:val="center"/>
              <w:rPr>
                <w:sz w:val="24"/>
                <w:szCs w:val="24"/>
                <w:lang w:eastAsia="ru-RU"/>
              </w:rPr>
            </w:pPr>
          </w:p>
        </w:tc>
        <w:tc>
          <w:tcPr>
            <w:tcW w:w="1401" w:type="dxa"/>
          </w:tcPr>
          <w:p w:rsidR="003C1A9F" w:rsidRPr="003C1A9F" w:rsidRDefault="003C1A9F" w:rsidP="00D766A9">
            <w:pPr>
              <w:jc w:val="center"/>
              <w:rPr>
                <w:sz w:val="24"/>
                <w:szCs w:val="24"/>
                <w:lang w:eastAsia="ru-RU"/>
              </w:rPr>
            </w:pPr>
          </w:p>
        </w:tc>
      </w:tr>
    </w:tbl>
    <w:p w:rsidR="003C1A9F" w:rsidRPr="003C1A9F" w:rsidRDefault="003C1A9F" w:rsidP="003C1A9F">
      <w:pPr>
        <w:tabs>
          <w:tab w:val="left" w:pos="8364"/>
        </w:tabs>
        <w:ind w:left="1080" w:firstLine="0"/>
        <w:jc w:val="center"/>
        <w:rPr>
          <w:b/>
          <w:sz w:val="24"/>
          <w:szCs w:val="24"/>
          <w:lang w:eastAsia="en-GB"/>
        </w:rPr>
      </w:pPr>
    </w:p>
    <w:p w:rsidR="003C1A9F" w:rsidRPr="003C1A9F" w:rsidRDefault="003C1A9F" w:rsidP="003C1A9F">
      <w:pPr>
        <w:numPr>
          <w:ilvl w:val="0"/>
          <w:numId w:val="11"/>
        </w:numPr>
        <w:tabs>
          <w:tab w:val="left" w:pos="8364"/>
        </w:tabs>
        <w:jc w:val="center"/>
        <w:rPr>
          <w:b/>
          <w:sz w:val="24"/>
          <w:szCs w:val="24"/>
          <w:lang w:eastAsia="en-GB"/>
        </w:rPr>
      </w:pPr>
      <w:r w:rsidRPr="003C1A9F">
        <w:rPr>
          <w:b/>
          <w:sz w:val="24"/>
          <w:szCs w:val="24"/>
          <w:lang w:eastAsia="en-GB"/>
        </w:rPr>
        <w:t>В области безопасности опасных производственных объектов</w:t>
      </w:r>
    </w:p>
    <w:p w:rsidR="003C1A9F" w:rsidRPr="003C1A9F" w:rsidRDefault="003C1A9F" w:rsidP="003C1A9F">
      <w:pPr>
        <w:tabs>
          <w:tab w:val="left" w:pos="8364"/>
        </w:tabs>
        <w:ind w:left="1080" w:firstLine="0"/>
        <w:jc w:val="left"/>
        <w:rPr>
          <w:b/>
          <w:sz w:val="24"/>
          <w:szCs w:val="24"/>
          <w:lang w:eastAsia="en-GB"/>
        </w:rPr>
      </w:pPr>
    </w:p>
    <w:tbl>
      <w:tblPr>
        <w:tblStyle w:val="Tabelgril3"/>
        <w:tblW w:w="9927" w:type="dxa"/>
        <w:tblInd w:w="-147" w:type="dxa"/>
        <w:tblLayout w:type="fixed"/>
        <w:tblLook w:val="04A0" w:firstRow="1" w:lastRow="0" w:firstColumn="1" w:lastColumn="0" w:noHBand="0" w:noVBand="1"/>
      </w:tblPr>
      <w:tblGrid>
        <w:gridCol w:w="568"/>
        <w:gridCol w:w="1275"/>
        <w:gridCol w:w="1269"/>
        <w:gridCol w:w="851"/>
        <w:gridCol w:w="1689"/>
        <w:gridCol w:w="1440"/>
        <w:gridCol w:w="1560"/>
        <w:gridCol w:w="1275"/>
      </w:tblGrid>
      <w:tr w:rsidR="003C1A9F" w:rsidRPr="003C1A9F" w:rsidTr="00D766A9">
        <w:tc>
          <w:tcPr>
            <w:tcW w:w="568" w:type="dxa"/>
          </w:tcPr>
          <w:p w:rsidR="003C1A9F" w:rsidRPr="003C1A9F" w:rsidRDefault="003C1A9F" w:rsidP="00D766A9">
            <w:pPr>
              <w:ind w:firstLine="0"/>
              <w:rPr>
                <w:sz w:val="24"/>
                <w:szCs w:val="24"/>
                <w:lang w:eastAsia="ru-RU"/>
              </w:rPr>
            </w:pPr>
            <w:r w:rsidRPr="003C1A9F">
              <w:rPr>
                <w:sz w:val="24"/>
                <w:szCs w:val="24"/>
                <w:lang w:eastAsia="ru-RU"/>
              </w:rPr>
              <w:t>№</w:t>
            </w:r>
          </w:p>
          <w:p w:rsidR="003C1A9F" w:rsidRPr="003C1A9F" w:rsidRDefault="003C1A9F" w:rsidP="00D766A9">
            <w:pPr>
              <w:ind w:firstLine="0"/>
              <w:rPr>
                <w:sz w:val="24"/>
                <w:szCs w:val="24"/>
                <w:lang w:eastAsia="ru-RU"/>
              </w:rPr>
            </w:pPr>
            <w:proofErr w:type="gramStart"/>
            <w:r w:rsidRPr="003C1A9F">
              <w:rPr>
                <w:sz w:val="24"/>
                <w:szCs w:val="24"/>
                <w:lang w:eastAsia="ru-RU"/>
              </w:rPr>
              <w:t>п</w:t>
            </w:r>
            <w:proofErr w:type="gramEnd"/>
            <w:r w:rsidRPr="003C1A9F">
              <w:rPr>
                <w:sz w:val="24"/>
                <w:szCs w:val="24"/>
                <w:lang w:eastAsia="ru-RU"/>
              </w:rPr>
              <w:t>/п</w:t>
            </w:r>
          </w:p>
        </w:tc>
        <w:tc>
          <w:tcPr>
            <w:tcW w:w="1275" w:type="dxa"/>
          </w:tcPr>
          <w:p w:rsidR="003C1A9F" w:rsidRPr="003C1A9F" w:rsidRDefault="003C1A9F" w:rsidP="00D766A9">
            <w:pPr>
              <w:ind w:firstLine="0"/>
              <w:rPr>
                <w:b/>
                <w:sz w:val="24"/>
                <w:szCs w:val="24"/>
                <w:lang w:eastAsia="ru-RU"/>
              </w:rPr>
            </w:pPr>
            <w:r w:rsidRPr="003C1A9F">
              <w:rPr>
                <w:b/>
                <w:iCs/>
                <w:sz w:val="24"/>
                <w:szCs w:val="24"/>
                <w:lang w:eastAsia="ru-RU"/>
              </w:rPr>
              <w:t>Лицо, подлежащее контролю</w:t>
            </w:r>
          </w:p>
        </w:tc>
        <w:tc>
          <w:tcPr>
            <w:tcW w:w="1269" w:type="dxa"/>
          </w:tcPr>
          <w:p w:rsidR="003C1A9F" w:rsidRPr="003C1A9F" w:rsidRDefault="003C1A9F" w:rsidP="00D766A9">
            <w:pPr>
              <w:ind w:firstLine="0"/>
              <w:rPr>
                <w:b/>
                <w:sz w:val="24"/>
                <w:szCs w:val="24"/>
                <w:lang w:eastAsia="ru-RU"/>
              </w:rPr>
            </w:pPr>
            <w:r w:rsidRPr="003C1A9F">
              <w:rPr>
                <w:b/>
                <w:iCs/>
                <w:sz w:val="24"/>
                <w:szCs w:val="24"/>
                <w:lang w:eastAsia="ru-RU"/>
              </w:rPr>
              <w:t>Объект контроля</w:t>
            </w:r>
          </w:p>
        </w:tc>
        <w:tc>
          <w:tcPr>
            <w:tcW w:w="851" w:type="dxa"/>
          </w:tcPr>
          <w:p w:rsidR="003C1A9F" w:rsidRPr="003C1A9F" w:rsidRDefault="003C1A9F" w:rsidP="00D766A9">
            <w:pPr>
              <w:ind w:firstLine="0"/>
              <w:rPr>
                <w:b/>
                <w:sz w:val="24"/>
                <w:szCs w:val="24"/>
                <w:lang w:eastAsia="ru-RU"/>
              </w:rPr>
            </w:pPr>
            <w:r w:rsidRPr="003C1A9F">
              <w:rPr>
                <w:b/>
                <w:sz w:val="24"/>
                <w:szCs w:val="24"/>
                <w:lang w:eastAsia="ru-RU"/>
              </w:rPr>
              <w:t>Квартал</w:t>
            </w:r>
          </w:p>
        </w:tc>
        <w:tc>
          <w:tcPr>
            <w:tcW w:w="5964" w:type="dxa"/>
            <w:gridSpan w:val="4"/>
          </w:tcPr>
          <w:p w:rsidR="003C1A9F" w:rsidRPr="003C1A9F" w:rsidRDefault="003C1A9F" w:rsidP="00D766A9">
            <w:pPr>
              <w:jc w:val="center"/>
              <w:rPr>
                <w:b/>
                <w:sz w:val="24"/>
                <w:szCs w:val="24"/>
                <w:lang w:eastAsia="ru-RU"/>
              </w:rPr>
            </w:pPr>
            <w:r w:rsidRPr="003C1A9F">
              <w:rPr>
                <w:b/>
                <w:sz w:val="24"/>
                <w:szCs w:val="24"/>
                <w:lang w:eastAsia="ru-RU"/>
              </w:rPr>
              <w:t>Области, для которых контроль осуществляется одновременно</w:t>
            </w:r>
          </w:p>
        </w:tc>
      </w:tr>
      <w:tr w:rsidR="003C1A9F" w:rsidRPr="003C1A9F" w:rsidTr="00D766A9">
        <w:tc>
          <w:tcPr>
            <w:tcW w:w="3963" w:type="dxa"/>
            <w:gridSpan w:val="4"/>
          </w:tcPr>
          <w:p w:rsidR="003C1A9F" w:rsidRPr="003C1A9F" w:rsidRDefault="003C1A9F" w:rsidP="00D766A9">
            <w:pPr>
              <w:rPr>
                <w:sz w:val="24"/>
                <w:szCs w:val="24"/>
                <w:lang w:eastAsia="ru-RU"/>
              </w:rPr>
            </w:pPr>
          </w:p>
        </w:tc>
        <w:tc>
          <w:tcPr>
            <w:tcW w:w="1689" w:type="dxa"/>
          </w:tcPr>
          <w:p w:rsidR="003C1A9F" w:rsidRPr="003C1A9F" w:rsidRDefault="003C1A9F" w:rsidP="00D766A9">
            <w:pPr>
              <w:ind w:firstLine="0"/>
              <w:rPr>
                <w:sz w:val="24"/>
                <w:szCs w:val="24"/>
                <w:lang w:eastAsia="ru-RU"/>
              </w:rPr>
            </w:pPr>
            <w:r w:rsidRPr="003C1A9F">
              <w:rPr>
                <w:i/>
                <w:sz w:val="24"/>
                <w:szCs w:val="24"/>
                <w:lang w:eastAsia="ru-RU"/>
              </w:rPr>
              <w:t>Область A</w:t>
            </w:r>
            <w:r w:rsidRPr="003C1A9F">
              <w:rPr>
                <w:sz w:val="24"/>
                <w:szCs w:val="24"/>
                <w:lang w:eastAsia="ru-RU"/>
              </w:rPr>
              <w:t xml:space="preserve"> </w:t>
            </w:r>
          </w:p>
          <w:p w:rsidR="003C1A9F" w:rsidRPr="003C1A9F" w:rsidRDefault="003C1A9F" w:rsidP="00D766A9">
            <w:pPr>
              <w:ind w:firstLine="0"/>
              <w:rPr>
                <w:sz w:val="24"/>
                <w:szCs w:val="24"/>
                <w:lang w:eastAsia="ru-RU"/>
              </w:rPr>
            </w:pPr>
            <w:r w:rsidRPr="003C1A9F">
              <w:rPr>
                <w:sz w:val="24"/>
                <w:szCs w:val="24"/>
                <w:lang w:eastAsia="ru-RU"/>
              </w:rPr>
              <w:t>(</w:t>
            </w:r>
            <w:r w:rsidRPr="003C1A9F">
              <w:rPr>
                <w:sz w:val="24"/>
                <w:szCs w:val="24"/>
                <w:shd w:val="clear" w:color="auto" w:fill="FFFFFF"/>
                <w:lang w:eastAsia="ru-RU"/>
              </w:rPr>
              <w:t>напр.,</w:t>
            </w:r>
            <w:r w:rsidRPr="003C1A9F">
              <w:rPr>
                <w:sz w:val="24"/>
                <w:szCs w:val="24"/>
                <w:lang w:eastAsia="ru-RU"/>
              </w:rPr>
              <w:t xml:space="preserve"> строительство)</w:t>
            </w:r>
          </w:p>
        </w:tc>
        <w:tc>
          <w:tcPr>
            <w:tcW w:w="1440" w:type="dxa"/>
          </w:tcPr>
          <w:p w:rsidR="003C1A9F" w:rsidRPr="003C1A9F" w:rsidRDefault="003C1A9F" w:rsidP="00D766A9">
            <w:pPr>
              <w:ind w:firstLine="0"/>
              <w:rPr>
                <w:sz w:val="24"/>
                <w:szCs w:val="24"/>
                <w:lang w:eastAsia="ru-RU"/>
              </w:rPr>
            </w:pPr>
            <w:r w:rsidRPr="003C1A9F">
              <w:rPr>
                <w:i/>
                <w:sz w:val="24"/>
                <w:szCs w:val="24"/>
                <w:lang w:eastAsia="ru-RU"/>
              </w:rPr>
              <w:t>Область B</w:t>
            </w:r>
            <w:r w:rsidRPr="003C1A9F">
              <w:rPr>
                <w:sz w:val="24"/>
                <w:szCs w:val="24"/>
                <w:lang w:eastAsia="ru-RU"/>
              </w:rPr>
              <w:t xml:space="preserve"> (</w:t>
            </w:r>
            <w:r w:rsidRPr="003C1A9F">
              <w:rPr>
                <w:sz w:val="24"/>
                <w:szCs w:val="24"/>
                <w:shd w:val="clear" w:color="auto" w:fill="FFFFFF"/>
                <w:lang w:eastAsia="ru-RU"/>
              </w:rPr>
              <w:t>напр.,</w:t>
            </w:r>
            <w:r w:rsidRPr="003C1A9F">
              <w:rPr>
                <w:sz w:val="24"/>
                <w:szCs w:val="24"/>
                <w:lang w:eastAsia="ru-RU"/>
              </w:rPr>
              <w:t xml:space="preserve"> пожарная безопасность)</w:t>
            </w:r>
          </w:p>
        </w:tc>
        <w:tc>
          <w:tcPr>
            <w:tcW w:w="1560" w:type="dxa"/>
          </w:tcPr>
          <w:p w:rsidR="003C1A9F" w:rsidRPr="003C1A9F" w:rsidRDefault="003C1A9F" w:rsidP="00D766A9">
            <w:pPr>
              <w:ind w:firstLine="0"/>
              <w:rPr>
                <w:i/>
                <w:sz w:val="24"/>
                <w:szCs w:val="24"/>
                <w:lang w:eastAsia="ru-RU"/>
              </w:rPr>
            </w:pPr>
            <w:r w:rsidRPr="003C1A9F">
              <w:rPr>
                <w:i/>
                <w:sz w:val="24"/>
                <w:szCs w:val="24"/>
                <w:lang w:eastAsia="ru-RU"/>
              </w:rPr>
              <w:t xml:space="preserve">Область C </w:t>
            </w:r>
          </w:p>
          <w:p w:rsidR="003C1A9F" w:rsidRPr="003C1A9F" w:rsidRDefault="003C1A9F" w:rsidP="00D766A9">
            <w:pPr>
              <w:ind w:firstLine="0"/>
              <w:rPr>
                <w:sz w:val="24"/>
                <w:szCs w:val="24"/>
                <w:lang w:eastAsia="ru-RU"/>
              </w:rPr>
            </w:pPr>
            <w:r w:rsidRPr="003C1A9F">
              <w:rPr>
                <w:sz w:val="24"/>
                <w:szCs w:val="24"/>
                <w:lang w:eastAsia="ru-RU"/>
              </w:rPr>
              <w:t>(</w:t>
            </w:r>
            <w:r w:rsidRPr="003C1A9F">
              <w:rPr>
                <w:sz w:val="24"/>
                <w:szCs w:val="24"/>
                <w:shd w:val="clear" w:color="auto" w:fill="FFFFFF"/>
                <w:lang w:eastAsia="ru-RU"/>
              </w:rPr>
              <w:t>напр.,</w:t>
            </w:r>
            <w:r w:rsidRPr="003C1A9F">
              <w:rPr>
                <w:sz w:val="24"/>
                <w:szCs w:val="24"/>
                <w:lang w:eastAsia="ru-RU"/>
              </w:rPr>
              <w:t xml:space="preserve">  защита потребителей)</w:t>
            </w:r>
          </w:p>
        </w:tc>
        <w:tc>
          <w:tcPr>
            <w:tcW w:w="1275" w:type="dxa"/>
          </w:tcPr>
          <w:p w:rsidR="003C1A9F" w:rsidRPr="003C1A9F" w:rsidRDefault="003C1A9F" w:rsidP="00D766A9">
            <w:pPr>
              <w:ind w:firstLine="0"/>
              <w:rPr>
                <w:sz w:val="24"/>
                <w:szCs w:val="24"/>
                <w:lang w:eastAsia="ru-RU"/>
              </w:rPr>
            </w:pPr>
            <w:r w:rsidRPr="003C1A9F">
              <w:rPr>
                <w:i/>
                <w:sz w:val="24"/>
                <w:szCs w:val="24"/>
                <w:lang w:eastAsia="ru-RU"/>
              </w:rPr>
              <w:t>Область D</w:t>
            </w:r>
            <w:r w:rsidRPr="003C1A9F">
              <w:rPr>
                <w:sz w:val="24"/>
                <w:szCs w:val="24"/>
                <w:lang w:eastAsia="ru-RU"/>
              </w:rPr>
              <w:t xml:space="preserve"> (</w:t>
            </w:r>
            <w:r w:rsidRPr="003C1A9F">
              <w:rPr>
                <w:sz w:val="24"/>
                <w:szCs w:val="24"/>
                <w:shd w:val="clear" w:color="auto" w:fill="FFFFFF"/>
                <w:lang w:eastAsia="ru-RU"/>
              </w:rPr>
              <w:t>напр.,</w:t>
            </w:r>
            <w:r w:rsidRPr="003C1A9F">
              <w:rPr>
                <w:sz w:val="24"/>
                <w:szCs w:val="24"/>
                <w:lang w:eastAsia="ru-RU"/>
              </w:rPr>
              <w:t xml:space="preserve"> безопасность труда)</w:t>
            </w:r>
          </w:p>
        </w:tc>
      </w:tr>
      <w:tr w:rsidR="003C1A9F" w:rsidRPr="003C1A9F" w:rsidTr="00D766A9">
        <w:tc>
          <w:tcPr>
            <w:tcW w:w="568" w:type="dxa"/>
          </w:tcPr>
          <w:p w:rsidR="003C1A9F" w:rsidRPr="003C1A9F" w:rsidRDefault="003C1A9F" w:rsidP="00D766A9">
            <w:pPr>
              <w:ind w:firstLine="0"/>
              <w:rPr>
                <w:sz w:val="24"/>
                <w:szCs w:val="24"/>
                <w:lang w:eastAsia="ru-RU"/>
              </w:rPr>
            </w:pPr>
            <w:r w:rsidRPr="003C1A9F">
              <w:rPr>
                <w:sz w:val="24"/>
                <w:szCs w:val="24"/>
                <w:lang w:eastAsia="ru-RU"/>
              </w:rPr>
              <w:t>1.</w:t>
            </w:r>
          </w:p>
        </w:tc>
        <w:tc>
          <w:tcPr>
            <w:tcW w:w="1275" w:type="dxa"/>
          </w:tcPr>
          <w:p w:rsidR="003C1A9F" w:rsidRPr="003C1A9F" w:rsidRDefault="003C1A9F" w:rsidP="00D766A9">
            <w:pPr>
              <w:ind w:firstLine="0"/>
              <w:rPr>
                <w:sz w:val="24"/>
                <w:szCs w:val="24"/>
                <w:lang w:eastAsia="ru-RU"/>
              </w:rPr>
            </w:pPr>
            <w:r w:rsidRPr="003C1A9F">
              <w:rPr>
                <w:sz w:val="24"/>
                <w:szCs w:val="24"/>
                <w:lang w:eastAsia="ru-RU"/>
              </w:rPr>
              <w:t xml:space="preserve">ООО «X» </w:t>
            </w:r>
          </w:p>
        </w:tc>
        <w:tc>
          <w:tcPr>
            <w:tcW w:w="1269" w:type="dxa"/>
          </w:tcPr>
          <w:p w:rsidR="003C1A9F" w:rsidRPr="003C1A9F" w:rsidRDefault="003C1A9F" w:rsidP="00D766A9">
            <w:pPr>
              <w:ind w:firstLine="0"/>
              <w:rPr>
                <w:sz w:val="24"/>
                <w:szCs w:val="24"/>
                <w:lang w:eastAsia="ru-RU"/>
              </w:rPr>
            </w:pPr>
            <w:r w:rsidRPr="003C1A9F">
              <w:rPr>
                <w:sz w:val="24"/>
                <w:szCs w:val="24"/>
                <w:lang w:eastAsia="ru-RU"/>
              </w:rPr>
              <w:t xml:space="preserve">«A» </w:t>
            </w:r>
          </w:p>
        </w:tc>
        <w:tc>
          <w:tcPr>
            <w:tcW w:w="851" w:type="dxa"/>
          </w:tcPr>
          <w:p w:rsidR="003C1A9F" w:rsidRPr="003C1A9F" w:rsidRDefault="003C1A9F" w:rsidP="00D766A9">
            <w:pPr>
              <w:jc w:val="center"/>
              <w:rPr>
                <w:sz w:val="24"/>
                <w:szCs w:val="24"/>
                <w:lang w:eastAsia="ru-RU"/>
              </w:rPr>
            </w:pPr>
            <w:r w:rsidRPr="003C1A9F">
              <w:rPr>
                <w:sz w:val="24"/>
                <w:szCs w:val="24"/>
                <w:lang w:eastAsia="ru-RU"/>
              </w:rPr>
              <w:t>I</w:t>
            </w:r>
          </w:p>
        </w:tc>
        <w:tc>
          <w:tcPr>
            <w:tcW w:w="1689" w:type="dxa"/>
          </w:tcPr>
          <w:p w:rsidR="003C1A9F" w:rsidRPr="003C1A9F" w:rsidRDefault="003C1A9F" w:rsidP="00D766A9">
            <w:pPr>
              <w:jc w:val="center"/>
              <w:rPr>
                <w:sz w:val="24"/>
                <w:szCs w:val="24"/>
                <w:lang w:eastAsia="ru-RU"/>
              </w:rPr>
            </w:pPr>
            <w:r w:rsidRPr="003C1A9F">
              <w:rPr>
                <w:sz w:val="24"/>
                <w:szCs w:val="24"/>
                <w:lang w:eastAsia="ru-RU"/>
              </w:rPr>
              <w:t>X</w:t>
            </w:r>
          </w:p>
        </w:tc>
        <w:tc>
          <w:tcPr>
            <w:tcW w:w="1440" w:type="dxa"/>
          </w:tcPr>
          <w:p w:rsidR="003C1A9F" w:rsidRPr="003C1A9F" w:rsidRDefault="003C1A9F" w:rsidP="00D766A9">
            <w:pPr>
              <w:jc w:val="center"/>
              <w:rPr>
                <w:sz w:val="24"/>
                <w:szCs w:val="24"/>
                <w:lang w:eastAsia="ru-RU"/>
              </w:rPr>
            </w:pPr>
            <w:r w:rsidRPr="003C1A9F">
              <w:rPr>
                <w:sz w:val="24"/>
                <w:szCs w:val="24"/>
                <w:lang w:eastAsia="ru-RU"/>
              </w:rPr>
              <w:t>X</w:t>
            </w:r>
          </w:p>
        </w:tc>
        <w:tc>
          <w:tcPr>
            <w:tcW w:w="1560" w:type="dxa"/>
          </w:tcPr>
          <w:p w:rsidR="003C1A9F" w:rsidRPr="003C1A9F" w:rsidRDefault="003C1A9F" w:rsidP="00D766A9">
            <w:pPr>
              <w:jc w:val="center"/>
              <w:rPr>
                <w:sz w:val="24"/>
                <w:szCs w:val="24"/>
                <w:lang w:eastAsia="ru-RU"/>
              </w:rPr>
            </w:pPr>
            <w:r w:rsidRPr="003C1A9F">
              <w:rPr>
                <w:sz w:val="24"/>
                <w:szCs w:val="24"/>
                <w:lang w:eastAsia="ru-RU"/>
              </w:rPr>
              <w:t>-</w:t>
            </w:r>
          </w:p>
        </w:tc>
        <w:tc>
          <w:tcPr>
            <w:tcW w:w="1275" w:type="dxa"/>
          </w:tcPr>
          <w:p w:rsidR="003C1A9F" w:rsidRPr="003C1A9F" w:rsidRDefault="003C1A9F" w:rsidP="00D766A9">
            <w:pPr>
              <w:jc w:val="center"/>
              <w:rPr>
                <w:sz w:val="24"/>
                <w:szCs w:val="24"/>
                <w:lang w:eastAsia="ru-RU"/>
              </w:rPr>
            </w:pPr>
            <w:r w:rsidRPr="003C1A9F">
              <w:rPr>
                <w:sz w:val="24"/>
                <w:szCs w:val="24"/>
                <w:lang w:eastAsia="ru-RU"/>
              </w:rPr>
              <w:t>X</w:t>
            </w:r>
          </w:p>
        </w:tc>
      </w:tr>
      <w:tr w:rsidR="003C1A9F" w:rsidRPr="003C1A9F" w:rsidTr="00D766A9">
        <w:tc>
          <w:tcPr>
            <w:tcW w:w="568" w:type="dxa"/>
          </w:tcPr>
          <w:p w:rsidR="003C1A9F" w:rsidRPr="003C1A9F" w:rsidRDefault="003C1A9F" w:rsidP="00D766A9">
            <w:pPr>
              <w:ind w:firstLine="0"/>
              <w:rPr>
                <w:sz w:val="24"/>
                <w:szCs w:val="24"/>
                <w:lang w:eastAsia="ru-RU"/>
              </w:rPr>
            </w:pPr>
            <w:r w:rsidRPr="003C1A9F">
              <w:rPr>
                <w:sz w:val="24"/>
                <w:szCs w:val="24"/>
                <w:lang w:eastAsia="ru-RU"/>
              </w:rPr>
              <w:t>2.</w:t>
            </w:r>
          </w:p>
        </w:tc>
        <w:tc>
          <w:tcPr>
            <w:tcW w:w="1275" w:type="dxa"/>
          </w:tcPr>
          <w:p w:rsidR="003C1A9F" w:rsidRPr="003C1A9F" w:rsidRDefault="003C1A9F" w:rsidP="00D766A9">
            <w:pPr>
              <w:ind w:firstLine="0"/>
              <w:rPr>
                <w:sz w:val="24"/>
                <w:szCs w:val="24"/>
                <w:lang w:eastAsia="ru-RU"/>
              </w:rPr>
            </w:pPr>
            <w:r w:rsidRPr="003C1A9F">
              <w:rPr>
                <w:sz w:val="24"/>
                <w:szCs w:val="24"/>
                <w:lang w:eastAsia="ru-RU"/>
              </w:rPr>
              <w:t xml:space="preserve">АО «Y» </w:t>
            </w:r>
          </w:p>
        </w:tc>
        <w:tc>
          <w:tcPr>
            <w:tcW w:w="1269" w:type="dxa"/>
          </w:tcPr>
          <w:p w:rsidR="003C1A9F" w:rsidRPr="003C1A9F" w:rsidRDefault="003C1A9F" w:rsidP="00D766A9">
            <w:pPr>
              <w:ind w:firstLine="0"/>
              <w:rPr>
                <w:sz w:val="24"/>
                <w:szCs w:val="24"/>
                <w:lang w:eastAsia="ru-RU"/>
              </w:rPr>
            </w:pPr>
            <w:r w:rsidRPr="003C1A9F">
              <w:rPr>
                <w:sz w:val="24"/>
                <w:szCs w:val="24"/>
                <w:lang w:eastAsia="ru-RU"/>
              </w:rPr>
              <w:t xml:space="preserve">«Z» </w:t>
            </w:r>
          </w:p>
        </w:tc>
        <w:tc>
          <w:tcPr>
            <w:tcW w:w="851" w:type="dxa"/>
          </w:tcPr>
          <w:p w:rsidR="003C1A9F" w:rsidRPr="003C1A9F" w:rsidRDefault="003C1A9F" w:rsidP="00D766A9">
            <w:pPr>
              <w:jc w:val="center"/>
              <w:rPr>
                <w:sz w:val="24"/>
                <w:szCs w:val="24"/>
                <w:lang w:eastAsia="ru-RU"/>
              </w:rPr>
            </w:pPr>
            <w:r w:rsidRPr="003C1A9F">
              <w:rPr>
                <w:sz w:val="24"/>
                <w:szCs w:val="24"/>
                <w:lang w:eastAsia="ru-RU"/>
              </w:rPr>
              <w:t>I</w:t>
            </w:r>
          </w:p>
        </w:tc>
        <w:tc>
          <w:tcPr>
            <w:tcW w:w="1689" w:type="dxa"/>
          </w:tcPr>
          <w:p w:rsidR="003C1A9F" w:rsidRPr="003C1A9F" w:rsidRDefault="003C1A9F" w:rsidP="00D766A9">
            <w:pPr>
              <w:jc w:val="center"/>
              <w:rPr>
                <w:sz w:val="24"/>
                <w:szCs w:val="24"/>
                <w:lang w:eastAsia="ru-RU"/>
              </w:rPr>
            </w:pPr>
            <w:r w:rsidRPr="003C1A9F">
              <w:rPr>
                <w:sz w:val="24"/>
                <w:szCs w:val="24"/>
                <w:lang w:eastAsia="ru-RU"/>
              </w:rPr>
              <w:t>-</w:t>
            </w:r>
          </w:p>
        </w:tc>
        <w:tc>
          <w:tcPr>
            <w:tcW w:w="1440" w:type="dxa"/>
          </w:tcPr>
          <w:p w:rsidR="003C1A9F" w:rsidRPr="003C1A9F" w:rsidRDefault="003C1A9F" w:rsidP="00D766A9">
            <w:pPr>
              <w:jc w:val="center"/>
              <w:rPr>
                <w:sz w:val="24"/>
                <w:szCs w:val="24"/>
                <w:lang w:eastAsia="ru-RU"/>
              </w:rPr>
            </w:pPr>
            <w:r w:rsidRPr="003C1A9F">
              <w:rPr>
                <w:sz w:val="24"/>
                <w:szCs w:val="24"/>
                <w:lang w:eastAsia="ru-RU"/>
              </w:rPr>
              <w:t>X</w:t>
            </w:r>
          </w:p>
        </w:tc>
        <w:tc>
          <w:tcPr>
            <w:tcW w:w="1560" w:type="dxa"/>
          </w:tcPr>
          <w:p w:rsidR="003C1A9F" w:rsidRPr="003C1A9F" w:rsidRDefault="003C1A9F" w:rsidP="00D766A9">
            <w:pPr>
              <w:jc w:val="center"/>
              <w:rPr>
                <w:sz w:val="24"/>
                <w:szCs w:val="24"/>
                <w:lang w:eastAsia="ru-RU"/>
              </w:rPr>
            </w:pPr>
            <w:r w:rsidRPr="003C1A9F">
              <w:rPr>
                <w:sz w:val="24"/>
                <w:szCs w:val="24"/>
                <w:lang w:eastAsia="ru-RU"/>
              </w:rPr>
              <w:t>X</w:t>
            </w:r>
          </w:p>
        </w:tc>
        <w:tc>
          <w:tcPr>
            <w:tcW w:w="1275" w:type="dxa"/>
          </w:tcPr>
          <w:p w:rsidR="003C1A9F" w:rsidRPr="003C1A9F" w:rsidRDefault="003C1A9F" w:rsidP="00D766A9">
            <w:pPr>
              <w:jc w:val="center"/>
              <w:rPr>
                <w:sz w:val="24"/>
                <w:szCs w:val="24"/>
                <w:lang w:eastAsia="ru-RU"/>
              </w:rPr>
            </w:pPr>
            <w:r w:rsidRPr="003C1A9F">
              <w:rPr>
                <w:sz w:val="24"/>
                <w:szCs w:val="24"/>
                <w:lang w:eastAsia="ru-RU"/>
              </w:rPr>
              <w:t>-</w:t>
            </w:r>
          </w:p>
        </w:tc>
      </w:tr>
      <w:tr w:rsidR="003C1A9F" w:rsidRPr="003C1A9F" w:rsidTr="00D766A9">
        <w:tc>
          <w:tcPr>
            <w:tcW w:w="568" w:type="dxa"/>
          </w:tcPr>
          <w:p w:rsidR="003C1A9F" w:rsidRPr="003C1A9F" w:rsidRDefault="003C1A9F" w:rsidP="00D766A9">
            <w:pPr>
              <w:ind w:firstLine="0"/>
              <w:rPr>
                <w:sz w:val="24"/>
                <w:szCs w:val="24"/>
                <w:lang w:eastAsia="ru-RU"/>
              </w:rPr>
            </w:pPr>
            <w:r w:rsidRPr="003C1A9F">
              <w:rPr>
                <w:sz w:val="24"/>
                <w:szCs w:val="24"/>
                <w:lang w:eastAsia="ru-RU"/>
              </w:rPr>
              <w:t>3.</w:t>
            </w:r>
          </w:p>
        </w:tc>
        <w:tc>
          <w:tcPr>
            <w:tcW w:w="1275" w:type="dxa"/>
          </w:tcPr>
          <w:p w:rsidR="003C1A9F" w:rsidRPr="003C1A9F" w:rsidRDefault="003C1A9F" w:rsidP="00D766A9">
            <w:pPr>
              <w:ind w:firstLine="0"/>
              <w:rPr>
                <w:sz w:val="24"/>
                <w:szCs w:val="24"/>
                <w:lang w:eastAsia="ru-RU"/>
              </w:rPr>
            </w:pPr>
            <w:r w:rsidRPr="003C1A9F">
              <w:rPr>
                <w:sz w:val="24"/>
                <w:szCs w:val="24"/>
                <w:lang w:eastAsia="ru-RU"/>
              </w:rPr>
              <w:t xml:space="preserve">ООО «W» </w:t>
            </w:r>
          </w:p>
        </w:tc>
        <w:tc>
          <w:tcPr>
            <w:tcW w:w="1269" w:type="dxa"/>
          </w:tcPr>
          <w:p w:rsidR="003C1A9F" w:rsidRPr="003C1A9F" w:rsidRDefault="003C1A9F" w:rsidP="00D766A9">
            <w:pPr>
              <w:ind w:firstLine="0"/>
              <w:rPr>
                <w:sz w:val="24"/>
                <w:szCs w:val="24"/>
                <w:lang w:eastAsia="ru-RU"/>
              </w:rPr>
            </w:pPr>
            <w:r w:rsidRPr="003C1A9F">
              <w:rPr>
                <w:sz w:val="24"/>
                <w:szCs w:val="24"/>
                <w:lang w:eastAsia="ru-RU"/>
              </w:rPr>
              <w:t>«N»</w:t>
            </w:r>
          </w:p>
        </w:tc>
        <w:tc>
          <w:tcPr>
            <w:tcW w:w="851" w:type="dxa"/>
          </w:tcPr>
          <w:p w:rsidR="003C1A9F" w:rsidRPr="003C1A9F" w:rsidRDefault="003C1A9F" w:rsidP="00D766A9">
            <w:pPr>
              <w:jc w:val="center"/>
              <w:rPr>
                <w:sz w:val="24"/>
                <w:szCs w:val="24"/>
                <w:lang w:eastAsia="ru-RU"/>
              </w:rPr>
            </w:pPr>
            <w:r w:rsidRPr="003C1A9F">
              <w:rPr>
                <w:sz w:val="24"/>
                <w:szCs w:val="24"/>
                <w:lang w:eastAsia="ru-RU"/>
              </w:rPr>
              <w:t>I</w:t>
            </w:r>
          </w:p>
        </w:tc>
        <w:tc>
          <w:tcPr>
            <w:tcW w:w="1689" w:type="dxa"/>
          </w:tcPr>
          <w:p w:rsidR="003C1A9F" w:rsidRPr="003C1A9F" w:rsidRDefault="003C1A9F" w:rsidP="00D766A9">
            <w:pPr>
              <w:jc w:val="center"/>
              <w:rPr>
                <w:sz w:val="24"/>
                <w:szCs w:val="24"/>
                <w:lang w:eastAsia="ru-RU"/>
              </w:rPr>
            </w:pPr>
            <w:r w:rsidRPr="003C1A9F">
              <w:rPr>
                <w:sz w:val="24"/>
                <w:szCs w:val="24"/>
                <w:lang w:eastAsia="ru-RU"/>
              </w:rPr>
              <w:t>X</w:t>
            </w:r>
          </w:p>
        </w:tc>
        <w:tc>
          <w:tcPr>
            <w:tcW w:w="1440" w:type="dxa"/>
          </w:tcPr>
          <w:p w:rsidR="003C1A9F" w:rsidRPr="003C1A9F" w:rsidRDefault="003C1A9F" w:rsidP="00D766A9">
            <w:pPr>
              <w:jc w:val="center"/>
              <w:rPr>
                <w:sz w:val="24"/>
                <w:szCs w:val="24"/>
                <w:lang w:eastAsia="ru-RU"/>
              </w:rPr>
            </w:pPr>
            <w:r w:rsidRPr="003C1A9F">
              <w:rPr>
                <w:sz w:val="24"/>
                <w:szCs w:val="24"/>
                <w:lang w:eastAsia="ru-RU"/>
              </w:rPr>
              <w:t>-</w:t>
            </w:r>
          </w:p>
        </w:tc>
        <w:tc>
          <w:tcPr>
            <w:tcW w:w="1560" w:type="dxa"/>
          </w:tcPr>
          <w:p w:rsidR="003C1A9F" w:rsidRPr="003C1A9F" w:rsidRDefault="003C1A9F" w:rsidP="00D766A9">
            <w:pPr>
              <w:jc w:val="center"/>
              <w:rPr>
                <w:sz w:val="24"/>
                <w:szCs w:val="24"/>
                <w:lang w:eastAsia="ru-RU"/>
              </w:rPr>
            </w:pPr>
            <w:r w:rsidRPr="003C1A9F">
              <w:rPr>
                <w:sz w:val="24"/>
                <w:szCs w:val="24"/>
                <w:lang w:eastAsia="ru-RU"/>
              </w:rPr>
              <w:t>-</w:t>
            </w:r>
          </w:p>
        </w:tc>
        <w:tc>
          <w:tcPr>
            <w:tcW w:w="1275" w:type="dxa"/>
          </w:tcPr>
          <w:p w:rsidR="003C1A9F" w:rsidRPr="003C1A9F" w:rsidRDefault="003C1A9F" w:rsidP="00D766A9">
            <w:pPr>
              <w:jc w:val="center"/>
              <w:rPr>
                <w:sz w:val="24"/>
                <w:szCs w:val="24"/>
                <w:lang w:eastAsia="ru-RU"/>
              </w:rPr>
            </w:pPr>
            <w:r w:rsidRPr="003C1A9F">
              <w:rPr>
                <w:sz w:val="24"/>
                <w:szCs w:val="24"/>
                <w:lang w:eastAsia="ru-RU"/>
              </w:rPr>
              <w:t>X</w:t>
            </w:r>
          </w:p>
        </w:tc>
      </w:tr>
      <w:tr w:rsidR="003C1A9F" w:rsidRPr="003C1A9F" w:rsidTr="00D766A9">
        <w:tc>
          <w:tcPr>
            <w:tcW w:w="568" w:type="dxa"/>
          </w:tcPr>
          <w:p w:rsidR="003C1A9F" w:rsidRPr="003C1A9F" w:rsidRDefault="003C1A9F" w:rsidP="00D766A9">
            <w:pPr>
              <w:ind w:firstLine="0"/>
              <w:rPr>
                <w:sz w:val="24"/>
                <w:szCs w:val="24"/>
                <w:lang w:eastAsia="ru-RU"/>
              </w:rPr>
            </w:pPr>
            <w:r w:rsidRPr="003C1A9F">
              <w:rPr>
                <w:sz w:val="24"/>
                <w:szCs w:val="24"/>
                <w:lang w:eastAsia="ru-RU"/>
              </w:rPr>
              <w:t>4.</w:t>
            </w:r>
          </w:p>
        </w:tc>
        <w:tc>
          <w:tcPr>
            <w:tcW w:w="1275" w:type="dxa"/>
          </w:tcPr>
          <w:p w:rsidR="003C1A9F" w:rsidRPr="003C1A9F" w:rsidRDefault="003C1A9F" w:rsidP="00D766A9">
            <w:pPr>
              <w:ind w:firstLine="0"/>
              <w:rPr>
                <w:sz w:val="24"/>
                <w:szCs w:val="24"/>
                <w:lang w:eastAsia="ru-RU"/>
              </w:rPr>
            </w:pPr>
            <w:r w:rsidRPr="003C1A9F">
              <w:rPr>
                <w:sz w:val="24"/>
                <w:szCs w:val="24"/>
                <w:lang w:eastAsia="ru-RU"/>
              </w:rPr>
              <w:t xml:space="preserve">ООО «X» </w:t>
            </w:r>
          </w:p>
        </w:tc>
        <w:tc>
          <w:tcPr>
            <w:tcW w:w="1269" w:type="dxa"/>
          </w:tcPr>
          <w:p w:rsidR="003C1A9F" w:rsidRPr="003C1A9F" w:rsidRDefault="003C1A9F" w:rsidP="00D766A9">
            <w:pPr>
              <w:ind w:firstLine="0"/>
              <w:rPr>
                <w:sz w:val="24"/>
                <w:szCs w:val="24"/>
                <w:lang w:eastAsia="ru-RU"/>
              </w:rPr>
            </w:pPr>
            <w:r w:rsidRPr="003C1A9F">
              <w:rPr>
                <w:sz w:val="24"/>
                <w:szCs w:val="24"/>
                <w:lang w:eastAsia="ru-RU"/>
              </w:rPr>
              <w:t xml:space="preserve">«B» </w:t>
            </w:r>
          </w:p>
        </w:tc>
        <w:tc>
          <w:tcPr>
            <w:tcW w:w="851" w:type="dxa"/>
          </w:tcPr>
          <w:p w:rsidR="003C1A9F" w:rsidRPr="003C1A9F" w:rsidRDefault="003C1A9F" w:rsidP="00D766A9">
            <w:pPr>
              <w:jc w:val="center"/>
              <w:rPr>
                <w:sz w:val="24"/>
                <w:szCs w:val="24"/>
                <w:lang w:eastAsia="ru-RU"/>
              </w:rPr>
            </w:pPr>
            <w:r w:rsidRPr="003C1A9F">
              <w:rPr>
                <w:sz w:val="24"/>
                <w:szCs w:val="24"/>
                <w:lang w:eastAsia="ru-RU"/>
              </w:rPr>
              <w:t>II</w:t>
            </w:r>
          </w:p>
        </w:tc>
        <w:tc>
          <w:tcPr>
            <w:tcW w:w="1689" w:type="dxa"/>
          </w:tcPr>
          <w:p w:rsidR="003C1A9F" w:rsidRPr="003C1A9F" w:rsidRDefault="003C1A9F" w:rsidP="00D766A9">
            <w:pPr>
              <w:jc w:val="center"/>
              <w:rPr>
                <w:sz w:val="24"/>
                <w:szCs w:val="24"/>
                <w:lang w:eastAsia="ru-RU"/>
              </w:rPr>
            </w:pPr>
            <w:r w:rsidRPr="003C1A9F">
              <w:rPr>
                <w:sz w:val="24"/>
                <w:szCs w:val="24"/>
                <w:lang w:eastAsia="ru-RU"/>
              </w:rPr>
              <w:t>-</w:t>
            </w:r>
          </w:p>
        </w:tc>
        <w:tc>
          <w:tcPr>
            <w:tcW w:w="1440" w:type="dxa"/>
          </w:tcPr>
          <w:p w:rsidR="003C1A9F" w:rsidRPr="003C1A9F" w:rsidRDefault="003C1A9F" w:rsidP="00D766A9">
            <w:pPr>
              <w:jc w:val="center"/>
              <w:rPr>
                <w:sz w:val="24"/>
                <w:szCs w:val="24"/>
                <w:lang w:eastAsia="ru-RU"/>
              </w:rPr>
            </w:pPr>
            <w:r w:rsidRPr="003C1A9F">
              <w:rPr>
                <w:sz w:val="24"/>
                <w:szCs w:val="24"/>
                <w:lang w:eastAsia="ru-RU"/>
              </w:rPr>
              <w:t>-</w:t>
            </w:r>
          </w:p>
        </w:tc>
        <w:tc>
          <w:tcPr>
            <w:tcW w:w="1560" w:type="dxa"/>
          </w:tcPr>
          <w:p w:rsidR="003C1A9F" w:rsidRPr="003C1A9F" w:rsidRDefault="003C1A9F" w:rsidP="00D766A9">
            <w:pPr>
              <w:jc w:val="center"/>
              <w:rPr>
                <w:sz w:val="24"/>
                <w:szCs w:val="24"/>
                <w:lang w:eastAsia="ru-RU"/>
              </w:rPr>
            </w:pPr>
            <w:r w:rsidRPr="003C1A9F">
              <w:rPr>
                <w:sz w:val="24"/>
                <w:szCs w:val="24"/>
                <w:lang w:eastAsia="ru-RU"/>
              </w:rPr>
              <w:t>X</w:t>
            </w:r>
          </w:p>
        </w:tc>
        <w:tc>
          <w:tcPr>
            <w:tcW w:w="1275" w:type="dxa"/>
          </w:tcPr>
          <w:p w:rsidR="003C1A9F" w:rsidRPr="003C1A9F" w:rsidRDefault="003C1A9F" w:rsidP="00D766A9">
            <w:pPr>
              <w:jc w:val="center"/>
              <w:rPr>
                <w:sz w:val="24"/>
                <w:szCs w:val="24"/>
                <w:lang w:eastAsia="ru-RU"/>
              </w:rPr>
            </w:pPr>
            <w:r w:rsidRPr="003C1A9F">
              <w:rPr>
                <w:sz w:val="24"/>
                <w:szCs w:val="24"/>
                <w:lang w:eastAsia="ru-RU"/>
              </w:rPr>
              <w:t>-</w:t>
            </w:r>
          </w:p>
        </w:tc>
      </w:tr>
      <w:tr w:rsidR="003C1A9F" w:rsidRPr="003C1A9F" w:rsidTr="00D766A9">
        <w:tc>
          <w:tcPr>
            <w:tcW w:w="568" w:type="dxa"/>
          </w:tcPr>
          <w:p w:rsidR="003C1A9F" w:rsidRPr="003C1A9F" w:rsidRDefault="003C1A9F" w:rsidP="00D766A9">
            <w:pPr>
              <w:ind w:firstLine="0"/>
              <w:rPr>
                <w:sz w:val="24"/>
                <w:szCs w:val="24"/>
                <w:lang w:eastAsia="ru-RU"/>
              </w:rPr>
            </w:pPr>
            <w:r w:rsidRPr="003C1A9F">
              <w:rPr>
                <w:sz w:val="24"/>
                <w:szCs w:val="24"/>
                <w:lang w:eastAsia="ru-RU"/>
              </w:rPr>
              <w:t>5.</w:t>
            </w:r>
          </w:p>
        </w:tc>
        <w:tc>
          <w:tcPr>
            <w:tcW w:w="1275" w:type="dxa"/>
          </w:tcPr>
          <w:p w:rsidR="003C1A9F" w:rsidRPr="003C1A9F" w:rsidRDefault="003C1A9F" w:rsidP="00D766A9">
            <w:pPr>
              <w:ind w:firstLine="0"/>
              <w:rPr>
                <w:sz w:val="24"/>
                <w:szCs w:val="24"/>
                <w:lang w:eastAsia="ru-RU"/>
              </w:rPr>
            </w:pPr>
            <w:r w:rsidRPr="003C1A9F">
              <w:rPr>
                <w:sz w:val="24"/>
                <w:szCs w:val="24"/>
                <w:lang w:eastAsia="ru-RU"/>
              </w:rPr>
              <w:t>…</w:t>
            </w:r>
          </w:p>
        </w:tc>
        <w:tc>
          <w:tcPr>
            <w:tcW w:w="1269" w:type="dxa"/>
          </w:tcPr>
          <w:p w:rsidR="003C1A9F" w:rsidRPr="003C1A9F" w:rsidRDefault="003C1A9F" w:rsidP="00D766A9">
            <w:pPr>
              <w:jc w:val="center"/>
              <w:rPr>
                <w:sz w:val="24"/>
                <w:szCs w:val="24"/>
                <w:lang w:eastAsia="ru-RU"/>
              </w:rPr>
            </w:pPr>
          </w:p>
        </w:tc>
        <w:tc>
          <w:tcPr>
            <w:tcW w:w="851" w:type="dxa"/>
          </w:tcPr>
          <w:p w:rsidR="003C1A9F" w:rsidRPr="003C1A9F" w:rsidRDefault="003C1A9F" w:rsidP="00D766A9">
            <w:pPr>
              <w:jc w:val="center"/>
              <w:rPr>
                <w:sz w:val="24"/>
                <w:szCs w:val="24"/>
                <w:lang w:eastAsia="ru-RU"/>
              </w:rPr>
            </w:pPr>
          </w:p>
        </w:tc>
        <w:tc>
          <w:tcPr>
            <w:tcW w:w="1689" w:type="dxa"/>
          </w:tcPr>
          <w:p w:rsidR="003C1A9F" w:rsidRPr="003C1A9F" w:rsidRDefault="003C1A9F" w:rsidP="00D766A9">
            <w:pPr>
              <w:jc w:val="center"/>
              <w:rPr>
                <w:sz w:val="24"/>
                <w:szCs w:val="24"/>
                <w:lang w:eastAsia="ru-RU"/>
              </w:rPr>
            </w:pPr>
          </w:p>
        </w:tc>
        <w:tc>
          <w:tcPr>
            <w:tcW w:w="1440" w:type="dxa"/>
          </w:tcPr>
          <w:p w:rsidR="003C1A9F" w:rsidRPr="003C1A9F" w:rsidRDefault="003C1A9F" w:rsidP="00D766A9">
            <w:pPr>
              <w:jc w:val="center"/>
              <w:rPr>
                <w:sz w:val="24"/>
                <w:szCs w:val="24"/>
                <w:lang w:eastAsia="ru-RU"/>
              </w:rPr>
            </w:pPr>
          </w:p>
        </w:tc>
        <w:tc>
          <w:tcPr>
            <w:tcW w:w="1560" w:type="dxa"/>
          </w:tcPr>
          <w:p w:rsidR="003C1A9F" w:rsidRPr="003C1A9F" w:rsidRDefault="003C1A9F" w:rsidP="00D766A9">
            <w:pPr>
              <w:jc w:val="center"/>
              <w:rPr>
                <w:sz w:val="24"/>
                <w:szCs w:val="24"/>
                <w:lang w:eastAsia="ru-RU"/>
              </w:rPr>
            </w:pPr>
          </w:p>
        </w:tc>
        <w:tc>
          <w:tcPr>
            <w:tcW w:w="1275" w:type="dxa"/>
          </w:tcPr>
          <w:p w:rsidR="003C1A9F" w:rsidRPr="003C1A9F" w:rsidRDefault="003C1A9F" w:rsidP="00D766A9">
            <w:pPr>
              <w:jc w:val="center"/>
              <w:rPr>
                <w:sz w:val="24"/>
                <w:szCs w:val="24"/>
                <w:lang w:eastAsia="ru-RU"/>
              </w:rPr>
            </w:pPr>
          </w:p>
        </w:tc>
      </w:tr>
    </w:tbl>
    <w:p w:rsidR="003C1A9F" w:rsidRPr="003C1A9F" w:rsidRDefault="003C1A9F" w:rsidP="003C1A9F">
      <w:pPr>
        <w:ind w:firstLine="0"/>
        <w:jc w:val="left"/>
        <w:rPr>
          <w:sz w:val="24"/>
          <w:szCs w:val="24"/>
          <w:lang w:eastAsia="ru-RU"/>
        </w:rPr>
      </w:pPr>
    </w:p>
    <w:p w:rsidR="003C1A9F" w:rsidRPr="003C1A9F" w:rsidRDefault="003C1A9F" w:rsidP="003C1A9F">
      <w:pPr>
        <w:numPr>
          <w:ilvl w:val="0"/>
          <w:numId w:val="11"/>
        </w:numPr>
        <w:tabs>
          <w:tab w:val="left" w:pos="8364"/>
        </w:tabs>
        <w:jc w:val="center"/>
        <w:rPr>
          <w:b/>
          <w:sz w:val="24"/>
          <w:szCs w:val="24"/>
          <w:lang w:eastAsia="en-GB"/>
        </w:rPr>
      </w:pPr>
      <w:r w:rsidRPr="003C1A9F">
        <w:rPr>
          <w:b/>
          <w:sz w:val="24"/>
          <w:szCs w:val="24"/>
          <w:lang w:eastAsia="en-GB"/>
        </w:rPr>
        <w:t>В области пожарной безопасности</w:t>
      </w:r>
    </w:p>
    <w:p w:rsidR="003C1A9F" w:rsidRPr="003C1A9F" w:rsidRDefault="003C1A9F" w:rsidP="003C1A9F">
      <w:pPr>
        <w:tabs>
          <w:tab w:val="left" w:pos="8364"/>
        </w:tabs>
        <w:ind w:left="1080" w:firstLine="0"/>
        <w:jc w:val="left"/>
        <w:rPr>
          <w:b/>
          <w:sz w:val="24"/>
          <w:szCs w:val="24"/>
          <w:lang w:eastAsia="en-GB"/>
        </w:rPr>
      </w:pPr>
    </w:p>
    <w:tbl>
      <w:tblPr>
        <w:tblStyle w:val="Tabelgril3"/>
        <w:tblW w:w="9774" w:type="dxa"/>
        <w:tblInd w:w="-147" w:type="dxa"/>
        <w:tblLayout w:type="fixed"/>
        <w:tblLook w:val="04A0" w:firstRow="1" w:lastRow="0" w:firstColumn="1" w:lastColumn="0" w:noHBand="0" w:noVBand="1"/>
      </w:tblPr>
      <w:tblGrid>
        <w:gridCol w:w="426"/>
        <w:gridCol w:w="1276"/>
        <w:gridCol w:w="1134"/>
        <w:gridCol w:w="992"/>
        <w:gridCol w:w="1417"/>
        <w:gridCol w:w="1560"/>
        <w:gridCol w:w="1559"/>
        <w:gridCol w:w="1410"/>
      </w:tblGrid>
      <w:tr w:rsidR="003C1A9F" w:rsidRPr="003C1A9F" w:rsidTr="00D766A9">
        <w:tc>
          <w:tcPr>
            <w:tcW w:w="426" w:type="dxa"/>
          </w:tcPr>
          <w:p w:rsidR="003C1A9F" w:rsidRPr="003C1A9F" w:rsidRDefault="003C1A9F" w:rsidP="00D766A9">
            <w:pPr>
              <w:ind w:firstLine="0"/>
              <w:rPr>
                <w:sz w:val="24"/>
                <w:szCs w:val="24"/>
                <w:lang w:eastAsia="ru-RU"/>
              </w:rPr>
            </w:pPr>
            <w:r w:rsidRPr="003C1A9F">
              <w:rPr>
                <w:sz w:val="24"/>
                <w:szCs w:val="24"/>
                <w:lang w:eastAsia="ru-RU"/>
              </w:rPr>
              <w:t>№</w:t>
            </w:r>
            <w:proofErr w:type="gramStart"/>
            <w:r w:rsidRPr="003C1A9F">
              <w:rPr>
                <w:sz w:val="24"/>
                <w:szCs w:val="24"/>
                <w:lang w:eastAsia="ru-RU"/>
              </w:rPr>
              <w:t>п</w:t>
            </w:r>
            <w:proofErr w:type="gramEnd"/>
            <w:r w:rsidRPr="003C1A9F">
              <w:rPr>
                <w:sz w:val="24"/>
                <w:szCs w:val="24"/>
                <w:lang w:eastAsia="ru-RU"/>
              </w:rPr>
              <w:t>/п</w:t>
            </w:r>
          </w:p>
        </w:tc>
        <w:tc>
          <w:tcPr>
            <w:tcW w:w="1276" w:type="dxa"/>
          </w:tcPr>
          <w:p w:rsidR="003C1A9F" w:rsidRPr="003C1A9F" w:rsidRDefault="003C1A9F" w:rsidP="00D766A9">
            <w:pPr>
              <w:ind w:firstLine="0"/>
              <w:rPr>
                <w:b/>
                <w:sz w:val="24"/>
                <w:szCs w:val="24"/>
                <w:lang w:eastAsia="ru-RU"/>
              </w:rPr>
            </w:pPr>
            <w:r w:rsidRPr="003C1A9F">
              <w:rPr>
                <w:b/>
                <w:iCs/>
                <w:sz w:val="24"/>
                <w:szCs w:val="24"/>
                <w:lang w:eastAsia="ru-RU"/>
              </w:rPr>
              <w:t>Лицо, подлежащее контролю</w:t>
            </w:r>
          </w:p>
        </w:tc>
        <w:tc>
          <w:tcPr>
            <w:tcW w:w="1134" w:type="dxa"/>
          </w:tcPr>
          <w:p w:rsidR="003C1A9F" w:rsidRPr="003C1A9F" w:rsidRDefault="003C1A9F" w:rsidP="00D766A9">
            <w:pPr>
              <w:ind w:firstLine="0"/>
              <w:rPr>
                <w:b/>
                <w:sz w:val="24"/>
                <w:szCs w:val="24"/>
                <w:lang w:eastAsia="ru-RU"/>
              </w:rPr>
            </w:pPr>
            <w:r w:rsidRPr="003C1A9F">
              <w:rPr>
                <w:b/>
                <w:iCs/>
                <w:sz w:val="24"/>
                <w:szCs w:val="24"/>
                <w:lang w:eastAsia="ru-RU"/>
              </w:rPr>
              <w:t>Объект контроля</w:t>
            </w:r>
          </w:p>
        </w:tc>
        <w:tc>
          <w:tcPr>
            <w:tcW w:w="992" w:type="dxa"/>
          </w:tcPr>
          <w:p w:rsidR="003C1A9F" w:rsidRPr="003C1A9F" w:rsidRDefault="003C1A9F" w:rsidP="00D766A9">
            <w:pPr>
              <w:ind w:firstLine="0"/>
              <w:rPr>
                <w:b/>
                <w:sz w:val="24"/>
                <w:szCs w:val="24"/>
                <w:lang w:eastAsia="ru-RU"/>
              </w:rPr>
            </w:pPr>
            <w:r w:rsidRPr="003C1A9F">
              <w:rPr>
                <w:b/>
                <w:sz w:val="24"/>
                <w:szCs w:val="24"/>
                <w:lang w:eastAsia="ru-RU"/>
              </w:rPr>
              <w:t>Квартал</w:t>
            </w:r>
          </w:p>
        </w:tc>
        <w:tc>
          <w:tcPr>
            <w:tcW w:w="5946" w:type="dxa"/>
            <w:gridSpan w:val="4"/>
          </w:tcPr>
          <w:p w:rsidR="003C1A9F" w:rsidRPr="003C1A9F" w:rsidRDefault="003C1A9F" w:rsidP="00D766A9">
            <w:pPr>
              <w:jc w:val="center"/>
              <w:rPr>
                <w:b/>
                <w:sz w:val="24"/>
                <w:szCs w:val="24"/>
                <w:lang w:eastAsia="ru-RU"/>
              </w:rPr>
            </w:pPr>
            <w:r w:rsidRPr="003C1A9F">
              <w:rPr>
                <w:b/>
                <w:sz w:val="24"/>
                <w:szCs w:val="24"/>
                <w:lang w:eastAsia="ru-RU"/>
              </w:rPr>
              <w:t>Области, для которых контроль осуществляется одновременно</w:t>
            </w:r>
          </w:p>
        </w:tc>
      </w:tr>
      <w:tr w:rsidR="003C1A9F" w:rsidRPr="003C1A9F" w:rsidTr="00D766A9">
        <w:tc>
          <w:tcPr>
            <w:tcW w:w="3828" w:type="dxa"/>
            <w:gridSpan w:val="4"/>
          </w:tcPr>
          <w:p w:rsidR="003C1A9F" w:rsidRPr="003C1A9F" w:rsidRDefault="003C1A9F" w:rsidP="00D766A9">
            <w:pPr>
              <w:rPr>
                <w:sz w:val="24"/>
                <w:szCs w:val="24"/>
                <w:lang w:eastAsia="ru-RU"/>
              </w:rPr>
            </w:pPr>
          </w:p>
        </w:tc>
        <w:tc>
          <w:tcPr>
            <w:tcW w:w="1417" w:type="dxa"/>
          </w:tcPr>
          <w:p w:rsidR="003C1A9F" w:rsidRPr="003C1A9F" w:rsidRDefault="003C1A9F" w:rsidP="00D766A9">
            <w:pPr>
              <w:ind w:firstLine="0"/>
              <w:rPr>
                <w:sz w:val="24"/>
                <w:szCs w:val="24"/>
                <w:lang w:eastAsia="ru-RU"/>
              </w:rPr>
            </w:pPr>
            <w:r w:rsidRPr="003C1A9F">
              <w:rPr>
                <w:i/>
                <w:sz w:val="24"/>
                <w:szCs w:val="24"/>
                <w:lang w:eastAsia="ru-RU"/>
              </w:rPr>
              <w:t>Область A</w:t>
            </w:r>
            <w:r w:rsidRPr="003C1A9F">
              <w:rPr>
                <w:sz w:val="24"/>
                <w:szCs w:val="24"/>
                <w:lang w:eastAsia="ru-RU"/>
              </w:rPr>
              <w:t xml:space="preserve"> </w:t>
            </w:r>
          </w:p>
          <w:p w:rsidR="003C1A9F" w:rsidRPr="003C1A9F" w:rsidRDefault="003C1A9F" w:rsidP="00D766A9">
            <w:pPr>
              <w:ind w:firstLine="0"/>
              <w:rPr>
                <w:sz w:val="24"/>
                <w:szCs w:val="24"/>
                <w:lang w:eastAsia="ru-RU"/>
              </w:rPr>
            </w:pPr>
            <w:r w:rsidRPr="003C1A9F">
              <w:rPr>
                <w:sz w:val="24"/>
                <w:szCs w:val="24"/>
                <w:lang w:eastAsia="ru-RU"/>
              </w:rPr>
              <w:t>(</w:t>
            </w:r>
            <w:r w:rsidRPr="003C1A9F">
              <w:rPr>
                <w:sz w:val="24"/>
                <w:szCs w:val="24"/>
                <w:shd w:val="clear" w:color="auto" w:fill="FFFFFF"/>
                <w:lang w:eastAsia="ru-RU"/>
              </w:rPr>
              <w:t>напр.,</w:t>
            </w:r>
            <w:r w:rsidRPr="003C1A9F">
              <w:rPr>
                <w:sz w:val="24"/>
                <w:szCs w:val="24"/>
                <w:lang w:eastAsia="ru-RU"/>
              </w:rPr>
              <w:t xml:space="preserve"> строительство)</w:t>
            </w:r>
          </w:p>
        </w:tc>
        <w:tc>
          <w:tcPr>
            <w:tcW w:w="1560" w:type="dxa"/>
          </w:tcPr>
          <w:p w:rsidR="003C1A9F" w:rsidRPr="003C1A9F" w:rsidRDefault="003C1A9F" w:rsidP="00D766A9">
            <w:pPr>
              <w:ind w:firstLine="0"/>
              <w:rPr>
                <w:sz w:val="24"/>
                <w:szCs w:val="24"/>
                <w:lang w:eastAsia="ru-RU"/>
              </w:rPr>
            </w:pPr>
            <w:r w:rsidRPr="003C1A9F">
              <w:rPr>
                <w:i/>
                <w:sz w:val="24"/>
                <w:szCs w:val="24"/>
                <w:lang w:eastAsia="ru-RU"/>
              </w:rPr>
              <w:t>Область B</w:t>
            </w:r>
            <w:r w:rsidRPr="003C1A9F">
              <w:rPr>
                <w:sz w:val="24"/>
                <w:szCs w:val="24"/>
                <w:lang w:eastAsia="ru-RU"/>
              </w:rPr>
              <w:t xml:space="preserve"> (</w:t>
            </w:r>
            <w:r w:rsidRPr="003C1A9F">
              <w:rPr>
                <w:sz w:val="24"/>
                <w:szCs w:val="24"/>
                <w:shd w:val="clear" w:color="auto" w:fill="FFFFFF"/>
                <w:lang w:eastAsia="ru-RU"/>
              </w:rPr>
              <w:t>напр.</w:t>
            </w:r>
            <w:r w:rsidRPr="003C1A9F">
              <w:rPr>
                <w:rFonts w:eastAsia="Calibri"/>
                <w:sz w:val="24"/>
                <w:szCs w:val="24"/>
                <w:lang w:eastAsia="en-GB"/>
              </w:rPr>
              <w:t>,</w:t>
            </w:r>
            <w:r w:rsidRPr="003C1A9F">
              <w:rPr>
                <w:sz w:val="24"/>
                <w:szCs w:val="24"/>
                <w:lang w:eastAsia="ru-RU"/>
              </w:rPr>
              <w:t xml:space="preserve">  безопасность опасных производственных объектов)</w:t>
            </w:r>
          </w:p>
        </w:tc>
        <w:tc>
          <w:tcPr>
            <w:tcW w:w="1559" w:type="dxa"/>
          </w:tcPr>
          <w:p w:rsidR="003C1A9F" w:rsidRPr="003C1A9F" w:rsidRDefault="003C1A9F" w:rsidP="00D766A9">
            <w:pPr>
              <w:ind w:firstLine="0"/>
              <w:rPr>
                <w:i/>
                <w:sz w:val="24"/>
                <w:szCs w:val="24"/>
                <w:lang w:eastAsia="ru-RU"/>
              </w:rPr>
            </w:pPr>
            <w:r w:rsidRPr="003C1A9F">
              <w:rPr>
                <w:i/>
                <w:sz w:val="24"/>
                <w:szCs w:val="24"/>
                <w:lang w:eastAsia="ru-RU"/>
              </w:rPr>
              <w:t xml:space="preserve">Область C </w:t>
            </w:r>
          </w:p>
          <w:p w:rsidR="003C1A9F" w:rsidRPr="003C1A9F" w:rsidRDefault="003C1A9F" w:rsidP="00D766A9">
            <w:pPr>
              <w:ind w:firstLine="0"/>
              <w:rPr>
                <w:sz w:val="24"/>
                <w:szCs w:val="24"/>
                <w:lang w:eastAsia="ru-RU"/>
              </w:rPr>
            </w:pPr>
            <w:r w:rsidRPr="003C1A9F">
              <w:rPr>
                <w:sz w:val="24"/>
                <w:szCs w:val="24"/>
                <w:lang w:eastAsia="ru-RU"/>
              </w:rPr>
              <w:t>(</w:t>
            </w:r>
            <w:r w:rsidRPr="003C1A9F">
              <w:rPr>
                <w:sz w:val="24"/>
                <w:szCs w:val="24"/>
                <w:shd w:val="clear" w:color="auto" w:fill="FFFFFF"/>
                <w:lang w:eastAsia="ru-RU"/>
              </w:rPr>
              <w:t>напр.,</w:t>
            </w:r>
            <w:r w:rsidRPr="003C1A9F">
              <w:rPr>
                <w:sz w:val="24"/>
                <w:szCs w:val="24"/>
                <w:lang w:eastAsia="ru-RU"/>
              </w:rPr>
              <w:t xml:space="preserve">  защита потребителей)</w:t>
            </w:r>
          </w:p>
        </w:tc>
        <w:tc>
          <w:tcPr>
            <w:tcW w:w="1410" w:type="dxa"/>
          </w:tcPr>
          <w:p w:rsidR="003C1A9F" w:rsidRPr="003C1A9F" w:rsidRDefault="003C1A9F" w:rsidP="00D766A9">
            <w:pPr>
              <w:ind w:firstLine="0"/>
              <w:rPr>
                <w:sz w:val="24"/>
                <w:szCs w:val="24"/>
                <w:lang w:eastAsia="ru-RU"/>
              </w:rPr>
            </w:pPr>
            <w:r w:rsidRPr="003C1A9F">
              <w:rPr>
                <w:i/>
                <w:sz w:val="24"/>
                <w:szCs w:val="24"/>
                <w:lang w:eastAsia="ru-RU"/>
              </w:rPr>
              <w:t>Область D</w:t>
            </w:r>
            <w:r w:rsidRPr="003C1A9F">
              <w:rPr>
                <w:sz w:val="24"/>
                <w:szCs w:val="24"/>
                <w:lang w:eastAsia="ru-RU"/>
              </w:rPr>
              <w:t xml:space="preserve"> (</w:t>
            </w:r>
            <w:r w:rsidRPr="003C1A9F">
              <w:rPr>
                <w:sz w:val="24"/>
                <w:szCs w:val="24"/>
                <w:shd w:val="clear" w:color="auto" w:fill="FFFFFF"/>
                <w:lang w:eastAsia="ru-RU"/>
              </w:rPr>
              <w:t>напр.,</w:t>
            </w:r>
            <w:r w:rsidRPr="003C1A9F">
              <w:rPr>
                <w:sz w:val="24"/>
                <w:szCs w:val="24"/>
                <w:lang w:eastAsia="ru-RU"/>
              </w:rPr>
              <w:t xml:space="preserve"> безопасность труда)</w:t>
            </w:r>
          </w:p>
        </w:tc>
      </w:tr>
      <w:tr w:rsidR="003C1A9F" w:rsidRPr="003C1A9F" w:rsidTr="00D766A9">
        <w:tc>
          <w:tcPr>
            <w:tcW w:w="426" w:type="dxa"/>
          </w:tcPr>
          <w:p w:rsidR="003C1A9F" w:rsidRPr="003C1A9F" w:rsidRDefault="003C1A9F" w:rsidP="00D766A9">
            <w:pPr>
              <w:ind w:firstLine="0"/>
              <w:rPr>
                <w:sz w:val="24"/>
                <w:szCs w:val="24"/>
                <w:lang w:eastAsia="ru-RU"/>
              </w:rPr>
            </w:pPr>
            <w:r w:rsidRPr="003C1A9F">
              <w:rPr>
                <w:sz w:val="24"/>
                <w:szCs w:val="24"/>
                <w:lang w:eastAsia="ru-RU"/>
              </w:rPr>
              <w:t>1.</w:t>
            </w:r>
          </w:p>
        </w:tc>
        <w:tc>
          <w:tcPr>
            <w:tcW w:w="1276" w:type="dxa"/>
          </w:tcPr>
          <w:p w:rsidR="003C1A9F" w:rsidRPr="003C1A9F" w:rsidRDefault="003C1A9F" w:rsidP="00D766A9">
            <w:pPr>
              <w:ind w:firstLine="0"/>
              <w:rPr>
                <w:sz w:val="24"/>
                <w:szCs w:val="24"/>
                <w:lang w:eastAsia="ru-RU"/>
              </w:rPr>
            </w:pPr>
            <w:r w:rsidRPr="003C1A9F">
              <w:rPr>
                <w:sz w:val="24"/>
                <w:szCs w:val="24"/>
                <w:lang w:eastAsia="ru-RU"/>
              </w:rPr>
              <w:t xml:space="preserve">ООО «X» </w:t>
            </w:r>
          </w:p>
        </w:tc>
        <w:tc>
          <w:tcPr>
            <w:tcW w:w="1134" w:type="dxa"/>
          </w:tcPr>
          <w:p w:rsidR="003C1A9F" w:rsidRPr="003C1A9F" w:rsidRDefault="003C1A9F" w:rsidP="00D766A9">
            <w:pPr>
              <w:ind w:firstLine="0"/>
              <w:rPr>
                <w:sz w:val="24"/>
                <w:szCs w:val="24"/>
                <w:lang w:eastAsia="ru-RU"/>
              </w:rPr>
            </w:pPr>
            <w:r w:rsidRPr="003C1A9F">
              <w:rPr>
                <w:sz w:val="24"/>
                <w:szCs w:val="24"/>
                <w:lang w:eastAsia="ru-RU"/>
              </w:rPr>
              <w:t xml:space="preserve">«A» </w:t>
            </w:r>
          </w:p>
        </w:tc>
        <w:tc>
          <w:tcPr>
            <w:tcW w:w="992" w:type="dxa"/>
          </w:tcPr>
          <w:p w:rsidR="003C1A9F" w:rsidRPr="003C1A9F" w:rsidRDefault="003C1A9F" w:rsidP="00D766A9">
            <w:pPr>
              <w:ind w:firstLine="0"/>
              <w:rPr>
                <w:sz w:val="24"/>
                <w:szCs w:val="24"/>
                <w:lang w:eastAsia="ru-RU"/>
              </w:rPr>
            </w:pPr>
            <w:r w:rsidRPr="003C1A9F">
              <w:rPr>
                <w:sz w:val="24"/>
                <w:szCs w:val="24"/>
                <w:lang w:eastAsia="ru-RU"/>
              </w:rPr>
              <w:t>I</w:t>
            </w:r>
          </w:p>
        </w:tc>
        <w:tc>
          <w:tcPr>
            <w:tcW w:w="1417" w:type="dxa"/>
          </w:tcPr>
          <w:p w:rsidR="003C1A9F" w:rsidRPr="003C1A9F" w:rsidRDefault="003C1A9F" w:rsidP="00D766A9">
            <w:pPr>
              <w:jc w:val="center"/>
              <w:rPr>
                <w:sz w:val="24"/>
                <w:szCs w:val="24"/>
                <w:lang w:eastAsia="ru-RU"/>
              </w:rPr>
            </w:pPr>
            <w:r w:rsidRPr="003C1A9F">
              <w:rPr>
                <w:sz w:val="24"/>
                <w:szCs w:val="24"/>
                <w:lang w:eastAsia="ru-RU"/>
              </w:rPr>
              <w:t>X</w:t>
            </w:r>
          </w:p>
        </w:tc>
        <w:tc>
          <w:tcPr>
            <w:tcW w:w="1560" w:type="dxa"/>
          </w:tcPr>
          <w:p w:rsidR="003C1A9F" w:rsidRPr="003C1A9F" w:rsidRDefault="003C1A9F" w:rsidP="00D766A9">
            <w:pPr>
              <w:jc w:val="center"/>
              <w:rPr>
                <w:sz w:val="24"/>
                <w:szCs w:val="24"/>
                <w:lang w:eastAsia="ru-RU"/>
              </w:rPr>
            </w:pPr>
            <w:r w:rsidRPr="003C1A9F">
              <w:rPr>
                <w:sz w:val="24"/>
                <w:szCs w:val="24"/>
                <w:lang w:eastAsia="ru-RU"/>
              </w:rPr>
              <w:t>X</w:t>
            </w:r>
          </w:p>
        </w:tc>
        <w:tc>
          <w:tcPr>
            <w:tcW w:w="1559" w:type="dxa"/>
          </w:tcPr>
          <w:p w:rsidR="003C1A9F" w:rsidRPr="003C1A9F" w:rsidRDefault="003C1A9F" w:rsidP="00D766A9">
            <w:pPr>
              <w:jc w:val="center"/>
              <w:rPr>
                <w:sz w:val="24"/>
                <w:szCs w:val="24"/>
                <w:lang w:eastAsia="ru-RU"/>
              </w:rPr>
            </w:pPr>
            <w:r w:rsidRPr="003C1A9F">
              <w:rPr>
                <w:sz w:val="24"/>
                <w:szCs w:val="24"/>
                <w:lang w:eastAsia="ru-RU"/>
              </w:rPr>
              <w:t>-</w:t>
            </w:r>
          </w:p>
        </w:tc>
        <w:tc>
          <w:tcPr>
            <w:tcW w:w="1410" w:type="dxa"/>
          </w:tcPr>
          <w:p w:rsidR="003C1A9F" w:rsidRPr="003C1A9F" w:rsidRDefault="003C1A9F" w:rsidP="00D766A9">
            <w:pPr>
              <w:jc w:val="center"/>
              <w:rPr>
                <w:sz w:val="24"/>
                <w:szCs w:val="24"/>
                <w:lang w:eastAsia="ru-RU"/>
              </w:rPr>
            </w:pPr>
            <w:r w:rsidRPr="003C1A9F">
              <w:rPr>
                <w:sz w:val="24"/>
                <w:szCs w:val="24"/>
                <w:lang w:eastAsia="ru-RU"/>
              </w:rPr>
              <w:t>X</w:t>
            </w:r>
          </w:p>
        </w:tc>
      </w:tr>
      <w:tr w:rsidR="003C1A9F" w:rsidRPr="003C1A9F" w:rsidTr="00D766A9">
        <w:tc>
          <w:tcPr>
            <w:tcW w:w="426" w:type="dxa"/>
          </w:tcPr>
          <w:p w:rsidR="003C1A9F" w:rsidRPr="003C1A9F" w:rsidRDefault="003C1A9F" w:rsidP="00D766A9">
            <w:pPr>
              <w:ind w:firstLine="0"/>
              <w:rPr>
                <w:sz w:val="24"/>
                <w:szCs w:val="24"/>
                <w:lang w:eastAsia="ru-RU"/>
              </w:rPr>
            </w:pPr>
            <w:r w:rsidRPr="003C1A9F">
              <w:rPr>
                <w:sz w:val="24"/>
                <w:szCs w:val="24"/>
                <w:lang w:eastAsia="ru-RU"/>
              </w:rPr>
              <w:t>2.</w:t>
            </w:r>
          </w:p>
        </w:tc>
        <w:tc>
          <w:tcPr>
            <w:tcW w:w="1276" w:type="dxa"/>
          </w:tcPr>
          <w:p w:rsidR="003C1A9F" w:rsidRPr="003C1A9F" w:rsidRDefault="003C1A9F" w:rsidP="00D766A9">
            <w:pPr>
              <w:ind w:firstLine="0"/>
              <w:rPr>
                <w:sz w:val="24"/>
                <w:szCs w:val="24"/>
                <w:lang w:eastAsia="ru-RU"/>
              </w:rPr>
            </w:pPr>
            <w:r w:rsidRPr="003C1A9F">
              <w:rPr>
                <w:sz w:val="24"/>
                <w:szCs w:val="24"/>
                <w:lang w:eastAsia="ru-RU"/>
              </w:rPr>
              <w:t xml:space="preserve">АО «Y» </w:t>
            </w:r>
          </w:p>
        </w:tc>
        <w:tc>
          <w:tcPr>
            <w:tcW w:w="1134" w:type="dxa"/>
          </w:tcPr>
          <w:p w:rsidR="003C1A9F" w:rsidRPr="003C1A9F" w:rsidRDefault="003C1A9F" w:rsidP="00D766A9">
            <w:pPr>
              <w:ind w:firstLine="0"/>
              <w:rPr>
                <w:sz w:val="24"/>
                <w:szCs w:val="24"/>
                <w:lang w:eastAsia="ru-RU"/>
              </w:rPr>
            </w:pPr>
            <w:r w:rsidRPr="003C1A9F">
              <w:rPr>
                <w:sz w:val="24"/>
                <w:szCs w:val="24"/>
                <w:lang w:eastAsia="ru-RU"/>
              </w:rPr>
              <w:t xml:space="preserve">«Z» </w:t>
            </w:r>
          </w:p>
        </w:tc>
        <w:tc>
          <w:tcPr>
            <w:tcW w:w="992" w:type="dxa"/>
          </w:tcPr>
          <w:p w:rsidR="003C1A9F" w:rsidRPr="003C1A9F" w:rsidRDefault="003C1A9F" w:rsidP="00D766A9">
            <w:pPr>
              <w:ind w:firstLine="0"/>
              <w:rPr>
                <w:sz w:val="24"/>
                <w:szCs w:val="24"/>
                <w:lang w:eastAsia="ru-RU"/>
              </w:rPr>
            </w:pPr>
            <w:r w:rsidRPr="003C1A9F">
              <w:rPr>
                <w:sz w:val="24"/>
                <w:szCs w:val="24"/>
                <w:lang w:eastAsia="ru-RU"/>
              </w:rPr>
              <w:t>I</w:t>
            </w:r>
          </w:p>
        </w:tc>
        <w:tc>
          <w:tcPr>
            <w:tcW w:w="1417" w:type="dxa"/>
          </w:tcPr>
          <w:p w:rsidR="003C1A9F" w:rsidRPr="003C1A9F" w:rsidRDefault="003C1A9F" w:rsidP="00D766A9">
            <w:pPr>
              <w:jc w:val="center"/>
              <w:rPr>
                <w:sz w:val="24"/>
                <w:szCs w:val="24"/>
                <w:lang w:eastAsia="ru-RU"/>
              </w:rPr>
            </w:pPr>
            <w:r w:rsidRPr="003C1A9F">
              <w:rPr>
                <w:sz w:val="24"/>
                <w:szCs w:val="24"/>
                <w:lang w:eastAsia="ru-RU"/>
              </w:rPr>
              <w:t>-</w:t>
            </w:r>
          </w:p>
        </w:tc>
        <w:tc>
          <w:tcPr>
            <w:tcW w:w="1560" w:type="dxa"/>
          </w:tcPr>
          <w:p w:rsidR="003C1A9F" w:rsidRPr="003C1A9F" w:rsidRDefault="003C1A9F" w:rsidP="00D766A9">
            <w:pPr>
              <w:jc w:val="center"/>
              <w:rPr>
                <w:sz w:val="24"/>
                <w:szCs w:val="24"/>
                <w:lang w:eastAsia="ru-RU"/>
              </w:rPr>
            </w:pPr>
            <w:r w:rsidRPr="003C1A9F">
              <w:rPr>
                <w:sz w:val="24"/>
                <w:szCs w:val="24"/>
                <w:lang w:eastAsia="ru-RU"/>
              </w:rPr>
              <w:t>X</w:t>
            </w:r>
          </w:p>
        </w:tc>
        <w:tc>
          <w:tcPr>
            <w:tcW w:w="1559" w:type="dxa"/>
          </w:tcPr>
          <w:p w:rsidR="003C1A9F" w:rsidRPr="003C1A9F" w:rsidRDefault="003C1A9F" w:rsidP="00D766A9">
            <w:pPr>
              <w:jc w:val="center"/>
              <w:rPr>
                <w:sz w:val="24"/>
                <w:szCs w:val="24"/>
                <w:lang w:eastAsia="ru-RU"/>
              </w:rPr>
            </w:pPr>
            <w:r w:rsidRPr="003C1A9F">
              <w:rPr>
                <w:sz w:val="24"/>
                <w:szCs w:val="24"/>
                <w:lang w:eastAsia="ru-RU"/>
              </w:rPr>
              <w:t>X</w:t>
            </w:r>
          </w:p>
        </w:tc>
        <w:tc>
          <w:tcPr>
            <w:tcW w:w="1410" w:type="dxa"/>
          </w:tcPr>
          <w:p w:rsidR="003C1A9F" w:rsidRPr="003C1A9F" w:rsidRDefault="003C1A9F" w:rsidP="00D766A9">
            <w:pPr>
              <w:jc w:val="center"/>
              <w:rPr>
                <w:sz w:val="24"/>
                <w:szCs w:val="24"/>
                <w:lang w:eastAsia="ru-RU"/>
              </w:rPr>
            </w:pPr>
            <w:r w:rsidRPr="003C1A9F">
              <w:rPr>
                <w:sz w:val="24"/>
                <w:szCs w:val="24"/>
                <w:lang w:eastAsia="ru-RU"/>
              </w:rPr>
              <w:t>-</w:t>
            </w:r>
          </w:p>
        </w:tc>
      </w:tr>
      <w:tr w:rsidR="003C1A9F" w:rsidRPr="003C1A9F" w:rsidTr="00D766A9">
        <w:tc>
          <w:tcPr>
            <w:tcW w:w="426" w:type="dxa"/>
          </w:tcPr>
          <w:p w:rsidR="003C1A9F" w:rsidRPr="003C1A9F" w:rsidRDefault="003C1A9F" w:rsidP="00D766A9">
            <w:pPr>
              <w:ind w:firstLine="0"/>
              <w:rPr>
                <w:sz w:val="24"/>
                <w:szCs w:val="24"/>
                <w:lang w:eastAsia="ru-RU"/>
              </w:rPr>
            </w:pPr>
            <w:r w:rsidRPr="003C1A9F">
              <w:rPr>
                <w:sz w:val="24"/>
                <w:szCs w:val="24"/>
                <w:lang w:eastAsia="ru-RU"/>
              </w:rPr>
              <w:t>3.</w:t>
            </w:r>
          </w:p>
        </w:tc>
        <w:tc>
          <w:tcPr>
            <w:tcW w:w="1276" w:type="dxa"/>
          </w:tcPr>
          <w:p w:rsidR="003C1A9F" w:rsidRPr="003C1A9F" w:rsidRDefault="003C1A9F" w:rsidP="00D766A9">
            <w:pPr>
              <w:ind w:firstLine="0"/>
              <w:rPr>
                <w:sz w:val="24"/>
                <w:szCs w:val="24"/>
                <w:lang w:eastAsia="ru-RU"/>
              </w:rPr>
            </w:pPr>
            <w:r w:rsidRPr="003C1A9F">
              <w:rPr>
                <w:sz w:val="24"/>
                <w:szCs w:val="24"/>
                <w:lang w:eastAsia="ru-RU"/>
              </w:rPr>
              <w:t xml:space="preserve">ООО «W» </w:t>
            </w:r>
          </w:p>
        </w:tc>
        <w:tc>
          <w:tcPr>
            <w:tcW w:w="1134" w:type="dxa"/>
          </w:tcPr>
          <w:p w:rsidR="003C1A9F" w:rsidRPr="003C1A9F" w:rsidRDefault="003C1A9F" w:rsidP="00D766A9">
            <w:pPr>
              <w:ind w:firstLine="0"/>
              <w:rPr>
                <w:sz w:val="24"/>
                <w:szCs w:val="24"/>
                <w:lang w:eastAsia="ru-RU"/>
              </w:rPr>
            </w:pPr>
            <w:r w:rsidRPr="003C1A9F">
              <w:rPr>
                <w:sz w:val="24"/>
                <w:szCs w:val="24"/>
                <w:lang w:eastAsia="ru-RU"/>
              </w:rPr>
              <w:t>«N»</w:t>
            </w:r>
          </w:p>
        </w:tc>
        <w:tc>
          <w:tcPr>
            <w:tcW w:w="992" w:type="dxa"/>
          </w:tcPr>
          <w:p w:rsidR="003C1A9F" w:rsidRPr="003C1A9F" w:rsidRDefault="003C1A9F" w:rsidP="00D766A9">
            <w:pPr>
              <w:ind w:firstLine="0"/>
              <w:rPr>
                <w:sz w:val="24"/>
                <w:szCs w:val="24"/>
                <w:lang w:eastAsia="ru-RU"/>
              </w:rPr>
            </w:pPr>
            <w:r w:rsidRPr="003C1A9F">
              <w:rPr>
                <w:sz w:val="24"/>
                <w:szCs w:val="24"/>
                <w:lang w:eastAsia="ru-RU"/>
              </w:rPr>
              <w:t>I</w:t>
            </w:r>
          </w:p>
        </w:tc>
        <w:tc>
          <w:tcPr>
            <w:tcW w:w="1417" w:type="dxa"/>
          </w:tcPr>
          <w:p w:rsidR="003C1A9F" w:rsidRPr="003C1A9F" w:rsidRDefault="003C1A9F" w:rsidP="00D766A9">
            <w:pPr>
              <w:jc w:val="center"/>
              <w:rPr>
                <w:sz w:val="24"/>
                <w:szCs w:val="24"/>
                <w:lang w:eastAsia="ru-RU"/>
              </w:rPr>
            </w:pPr>
            <w:r w:rsidRPr="003C1A9F">
              <w:rPr>
                <w:sz w:val="24"/>
                <w:szCs w:val="24"/>
                <w:lang w:eastAsia="ru-RU"/>
              </w:rPr>
              <w:t>-</w:t>
            </w:r>
          </w:p>
        </w:tc>
        <w:tc>
          <w:tcPr>
            <w:tcW w:w="1560" w:type="dxa"/>
          </w:tcPr>
          <w:p w:rsidR="003C1A9F" w:rsidRPr="003C1A9F" w:rsidRDefault="003C1A9F" w:rsidP="00D766A9">
            <w:pPr>
              <w:jc w:val="center"/>
              <w:rPr>
                <w:sz w:val="24"/>
                <w:szCs w:val="24"/>
                <w:lang w:eastAsia="ru-RU"/>
              </w:rPr>
            </w:pPr>
            <w:r w:rsidRPr="003C1A9F">
              <w:rPr>
                <w:sz w:val="24"/>
                <w:szCs w:val="24"/>
                <w:lang w:eastAsia="ru-RU"/>
              </w:rPr>
              <w:t>-</w:t>
            </w:r>
          </w:p>
        </w:tc>
        <w:tc>
          <w:tcPr>
            <w:tcW w:w="1559" w:type="dxa"/>
          </w:tcPr>
          <w:p w:rsidR="003C1A9F" w:rsidRPr="003C1A9F" w:rsidRDefault="003C1A9F" w:rsidP="00D766A9">
            <w:pPr>
              <w:jc w:val="center"/>
              <w:rPr>
                <w:sz w:val="24"/>
                <w:szCs w:val="24"/>
                <w:lang w:eastAsia="ru-RU"/>
              </w:rPr>
            </w:pPr>
            <w:r w:rsidRPr="003C1A9F">
              <w:rPr>
                <w:sz w:val="24"/>
                <w:szCs w:val="24"/>
                <w:lang w:eastAsia="ru-RU"/>
              </w:rPr>
              <w:t>-</w:t>
            </w:r>
          </w:p>
        </w:tc>
        <w:tc>
          <w:tcPr>
            <w:tcW w:w="1410" w:type="dxa"/>
          </w:tcPr>
          <w:p w:rsidR="003C1A9F" w:rsidRPr="003C1A9F" w:rsidRDefault="003C1A9F" w:rsidP="00D766A9">
            <w:pPr>
              <w:jc w:val="center"/>
              <w:rPr>
                <w:sz w:val="24"/>
                <w:szCs w:val="24"/>
                <w:lang w:eastAsia="ru-RU"/>
              </w:rPr>
            </w:pPr>
            <w:r w:rsidRPr="003C1A9F">
              <w:rPr>
                <w:sz w:val="24"/>
                <w:szCs w:val="24"/>
                <w:lang w:eastAsia="ru-RU"/>
              </w:rPr>
              <w:t>X</w:t>
            </w:r>
          </w:p>
        </w:tc>
      </w:tr>
      <w:tr w:rsidR="003C1A9F" w:rsidRPr="003C1A9F" w:rsidTr="00D766A9">
        <w:tc>
          <w:tcPr>
            <w:tcW w:w="426" w:type="dxa"/>
          </w:tcPr>
          <w:p w:rsidR="003C1A9F" w:rsidRPr="003C1A9F" w:rsidRDefault="003C1A9F" w:rsidP="00D766A9">
            <w:pPr>
              <w:ind w:firstLine="0"/>
              <w:rPr>
                <w:sz w:val="24"/>
                <w:szCs w:val="24"/>
                <w:lang w:eastAsia="ru-RU"/>
              </w:rPr>
            </w:pPr>
            <w:r w:rsidRPr="003C1A9F">
              <w:rPr>
                <w:sz w:val="24"/>
                <w:szCs w:val="24"/>
                <w:lang w:eastAsia="ru-RU"/>
              </w:rPr>
              <w:t>4.</w:t>
            </w:r>
          </w:p>
        </w:tc>
        <w:tc>
          <w:tcPr>
            <w:tcW w:w="1276" w:type="dxa"/>
          </w:tcPr>
          <w:p w:rsidR="003C1A9F" w:rsidRPr="003C1A9F" w:rsidRDefault="003C1A9F" w:rsidP="00D766A9">
            <w:pPr>
              <w:ind w:firstLine="0"/>
              <w:rPr>
                <w:sz w:val="24"/>
                <w:szCs w:val="24"/>
                <w:lang w:eastAsia="ru-RU"/>
              </w:rPr>
            </w:pPr>
            <w:r w:rsidRPr="003C1A9F">
              <w:rPr>
                <w:sz w:val="24"/>
                <w:szCs w:val="24"/>
                <w:lang w:eastAsia="ru-RU"/>
              </w:rPr>
              <w:t xml:space="preserve">ООО «X» </w:t>
            </w:r>
          </w:p>
        </w:tc>
        <w:tc>
          <w:tcPr>
            <w:tcW w:w="1134" w:type="dxa"/>
          </w:tcPr>
          <w:p w:rsidR="003C1A9F" w:rsidRPr="003C1A9F" w:rsidRDefault="003C1A9F" w:rsidP="00D766A9">
            <w:pPr>
              <w:ind w:firstLine="0"/>
              <w:rPr>
                <w:sz w:val="24"/>
                <w:szCs w:val="24"/>
                <w:lang w:eastAsia="ru-RU"/>
              </w:rPr>
            </w:pPr>
            <w:r w:rsidRPr="003C1A9F">
              <w:rPr>
                <w:sz w:val="24"/>
                <w:szCs w:val="24"/>
                <w:lang w:eastAsia="ru-RU"/>
              </w:rPr>
              <w:t xml:space="preserve">«B» </w:t>
            </w:r>
          </w:p>
        </w:tc>
        <w:tc>
          <w:tcPr>
            <w:tcW w:w="992" w:type="dxa"/>
          </w:tcPr>
          <w:p w:rsidR="003C1A9F" w:rsidRPr="003C1A9F" w:rsidRDefault="003C1A9F" w:rsidP="00D766A9">
            <w:pPr>
              <w:ind w:firstLine="0"/>
              <w:rPr>
                <w:sz w:val="24"/>
                <w:szCs w:val="24"/>
                <w:lang w:eastAsia="ru-RU"/>
              </w:rPr>
            </w:pPr>
            <w:r w:rsidRPr="003C1A9F">
              <w:rPr>
                <w:sz w:val="24"/>
                <w:szCs w:val="24"/>
                <w:lang w:eastAsia="ru-RU"/>
              </w:rPr>
              <w:t>II</w:t>
            </w:r>
          </w:p>
        </w:tc>
        <w:tc>
          <w:tcPr>
            <w:tcW w:w="1417" w:type="dxa"/>
          </w:tcPr>
          <w:p w:rsidR="003C1A9F" w:rsidRPr="003C1A9F" w:rsidRDefault="003C1A9F" w:rsidP="00D766A9">
            <w:pPr>
              <w:jc w:val="center"/>
              <w:rPr>
                <w:sz w:val="24"/>
                <w:szCs w:val="24"/>
                <w:lang w:eastAsia="ru-RU"/>
              </w:rPr>
            </w:pPr>
            <w:r w:rsidRPr="003C1A9F">
              <w:rPr>
                <w:sz w:val="24"/>
                <w:szCs w:val="24"/>
                <w:lang w:eastAsia="ru-RU"/>
              </w:rPr>
              <w:t>-</w:t>
            </w:r>
          </w:p>
        </w:tc>
        <w:tc>
          <w:tcPr>
            <w:tcW w:w="1560" w:type="dxa"/>
          </w:tcPr>
          <w:p w:rsidR="003C1A9F" w:rsidRPr="003C1A9F" w:rsidRDefault="003C1A9F" w:rsidP="00D766A9">
            <w:pPr>
              <w:jc w:val="center"/>
              <w:rPr>
                <w:sz w:val="24"/>
                <w:szCs w:val="24"/>
                <w:lang w:eastAsia="ru-RU"/>
              </w:rPr>
            </w:pPr>
            <w:r w:rsidRPr="003C1A9F">
              <w:rPr>
                <w:sz w:val="24"/>
                <w:szCs w:val="24"/>
                <w:lang w:eastAsia="ru-RU"/>
              </w:rPr>
              <w:t>-</w:t>
            </w:r>
          </w:p>
        </w:tc>
        <w:tc>
          <w:tcPr>
            <w:tcW w:w="1559" w:type="dxa"/>
          </w:tcPr>
          <w:p w:rsidR="003C1A9F" w:rsidRPr="003C1A9F" w:rsidRDefault="003C1A9F" w:rsidP="00D766A9">
            <w:pPr>
              <w:jc w:val="center"/>
              <w:rPr>
                <w:sz w:val="24"/>
                <w:szCs w:val="24"/>
                <w:lang w:eastAsia="ru-RU"/>
              </w:rPr>
            </w:pPr>
            <w:r w:rsidRPr="003C1A9F">
              <w:rPr>
                <w:sz w:val="24"/>
                <w:szCs w:val="24"/>
                <w:lang w:eastAsia="ru-RU"/>
              </w:rPr>
              <w:t>-</w:t>
            </w:r>
          </w:p>
        </w:tc>
        <w:tc>
          <w:tcPr>
            <w:tcW w:w="1410" w:type="dxa"/>
          </w:tcPr>
          <w:p w:rsidR="003C1A9F" w:rsidRPr="003C1A9F" w:rsidRDefault="003C1A9F" w:rsidP="00D766A9">
            <w:pPr>
              <w:jc w:val="center"/>
              <w:rPr>
                <w:sz w:val="24"/>
                <w:szCs w:val="24"/>
                <w:lang w:eastAsia="ru-RU"/>
              </w:rPr>
            </w:pPr>
            <w:r w:rsidRPr="003C1A9F">
              <w:rPr>
                <w:sz w:val="24"/>
                <w:szCs w:val="24"/>
                <w:lang w:eastAsia="ru-RU"/>
              </w:rPr>
              <w:t>X</w:t>
            </w:r>
          </w:p>
        </w:tc>
      </w:tr>
      <w:tr w:rsidR="003C1A9F" w:rsidRPr="003C1A9F" w:rsidTr="00D766A9">
        <w:tc>
          <w:tcPr>
            <w:tcW w:w="426" w:type="dxa"/>
          </w:tcPr>
          <w:p w:rsidR="003C1A9F" w:rsidRPr="003C1A9F" w:rsidRDefault="003C1A9F" w:rsidP="00D766A9">
            <w:pPr>
              <w:ind w:firstLine="0"/>
              <w:rPr>
                <w:sz w:val="24"/>
                <w:szCs w:val="24"/>
                <w:lang w:eastAsia="ru-RU"/>
              </w:rPr>
            </w:pPr>
            <w:r w:rsidRPr="003C1A9F">
              <w:rPr>
                <w:sz w:val="24"/>
                <w:szCs w:val="24"/>
                <w:lang w:eastAsia="ru-RU"/>
              </w:rPr>
              <w:t>5.</w:t>
            </w:r>
          </w:p>
        </w:tc>
        <w:tc>
          <w:tcPr>
            <w:tcW w:w="1276" w:type="dxa"/>
          </w:tcPr>
          <w:p w:rsidR="003C1A9F" w:rsidRPr="003C1A9F" w:rsidRDefault="003C1A9F" w:rsidP="00D766A9">
            <w:pPr>
              <w:ind w:firstLine="0"/>
              <w:rPr>
                <w:sz w:val="24"/>
                <w:szCs w:val="24"/>
                <w:lang w:eastAsia="ru-RU"/>
              </w:rPr>
            </w:pPr>
            <w:r w:rsidRPr="003C1A9F">
              <w:rPr>
                <w:sz w:val="24"/>
                <w:szCs w:val="24"/>
                <w:lang w:eastAsia="ru-RU"/>
              </w:rPr>
              <w:t>…</w:t>
            </w:r>
          </w:p>
        </w:tc>
        <w:tc>
          <w:tcPr>
            <w:tcW w:w="1134" w:type="dxa"/>
          </w:tcPr>
          <w:p w:rsidR="003C1A9F" w:rsidRPr="003C1A9F" w:rsidRDefault="003C1A9F" w:rsidP="00D766A9">
            <w:pPr>
              <w:jc w:val="center"/>
              <w:rPr>
                <w:sz w:val="24"/>
                <w:szCs w:val="24"/>
                <w:lang w:eastAsia="ru-RU"/>
              </w:rPr>
            </w:pPr>
          </w:p>
        </w:tc>
        <w:tc>
          <w:tcPr>
            <w:tcW w:w="992" w:type="dxa"/>
          </w:tcPr>
          <w:p w:rsidR="003C1A9F" w:rsidRPr="003C1A9F" w:rsidRDefault="003C1A9F" w:rsidP="00D766A9">
            <w:pPr>
              <w:jc w:val="center"/>
              <w:rPr>
                <w:sz w:val="24"/>
                <w:szCs w:val="24"/>
                <w:lang w:eastAsia="ru-RU"/>
              </w:rPr>
            </w:pPr>
          </w:p>
        </w:tc>
        <w:tc>
          <w:tcPr>
            <w:tcW w:w="1417" w:type="dxa"/>
          </w:tcPr>
          <w:p w:rsidR="003C1A9F" w:rsidRPr="003C1A9F" w:rsidRDefault="003C1A9F" w:rsidP="00D766A9">
            <w:pPr>
              <w:jc w:val="center"/>
              <w:rPr>
                <w:sz w:val="24"/>
                <w:szCs w:val="24"/>
                <w:lang w:eastAsia="ru-RU"/>
              </w:rPr>
            </w:pPr>
          </w:p>
        </w:tc>
        <w:tc>
          <w:tcPr>
            <w:tcW w:w="1560" w:type="dxa"/>
          </w:tcPr>
          <w:p w:rsidR="003C1A9F" w:rsidRPr="003C1A9F" w:rsidRDefault="003C1A9F" w:rsidP="00D766A9">
            <w:pPr>
              <w:jc w:val="center"/>
              <w:rPr>
                <w:sz w:val="24"/>
                <w:szCs w:val="24"/>
                <w:lang w:eastAsia="ru-RU"/>
              </w:rPr>
            </w:pPr>
          </w:p>
        </w:tc>
        <w:tc>
          <w:tcPr>
            <w:tcW w:w="1559" w:type="dxa"/>
          </w:tcPr>
          <w:p w:rsidR="003C1A9F" w:rsidRPr="003C1A9F" w:rsidRDefault="003C1A9F" w:rsidP="00D766A9">
            <w:pPr>
              <w:jc w:val="center"/>
              <w:rPr>
                <w:sz w:val="24"/>
                <w:szCs w:val="24"/>
                <w:lang w:eastAsia="ru-RU"/>
              </w:rPr>
            </w:pPr>
          </w:p>
        </w:tc>
        <w:tc>
          <w:tcPr>
            <w:tcW w:w="1410" w:type="dxa"/>
          </w:tcPr>
          <w:p w:rsidR="003C1A9F" w:rsidRPr="003C1A9F" w:rsidRDefault="003C1A9F" w:rsidP="00D766A9">
            <w:pPr>
              <w:jc w:val="center"/>
              <w:rPr>
                <w:sz w:val="24"/>
                <w:szCs w:val="24"/>
                <w:lang w:eastAsia="ru-RU"/>
              </w:rPr>
            </w:pPr>
          </w:p>
        </w:tc>
      </w:tr>
    </w:tbl>
    <w:p w:rsidR="003C1A9F" w:rsidRPr="003C1A9F" w:rsidRDefault="003C1A9F" w:rsidP="003C1A9F">
      <w:pPr>
        <w:ind w:firstLine="0"/>
        <w:jc w:val="left"/>
        <w:rPr>
          <w:sz w:val="24"/>
          <w:szCs w:val="24"/>
          <w:lang w:eastAsia="ru-RU"/>
        </w:rPr>
      </w:pPr>
    </w:p>
    <w:p w:rsidR="003C1A9F" w:rsidRPr="003C1A9F" w:rsidRDefault="003C1A9F" w:rsidP="003C1A9F">
      <w:pPr>
        <w:ind w:firstLine="0"/>
        <w:jc w:val="left"/>
        <w:rPr>
          <w:sz w:val="24"/>
          <w:szCs w:val="24"/>
          <w:lang w:eastAsia="ru-RU"/>
        </w:rPr>
      </w:pPr>
      <w:r w:rsidRPr="003C1A9F">
        <w:rPr>
          <w:sz w:val="24"/>
          <w:szCs w:val="24"/>
          <w:lang w:eastAsia="ru-RU"/>
        </w:rPr>
        <w:t>.... др.</w:t>
      </w:r>
    </w:p>
    <w:p w:rsidR="003C1A9F" w:rsidRPr="003C1A9F" w:rsidRDefault="003C1A9F" w:rsidP="003C1A9F">
      <w:pPr>
        <w:ind w:firstLine="0"/>
        <w:jc w:val="left"/>
        <w:rPr>
          <w:sz w:val="24"/>
          <w:szCs w:val="24"/>
          <w:lang w:eastAsia="ru-RU"/>
        </w:rPr>
      </w:pPr>
    </w:p>
    <w:p w:rsidR="003C1A9F" w:rsidRPr="003C1A9F" w:rsidRDefault="003C1A9F" w:rsidP="003C1A9F">
      <w:pPr>
        <w:ind w:firstLine="0"/>
        <w:jc w:val="left"/>
        <w:rPr>
          <w:sz w:val="24"/>
          <w:szCs w:val="24"/>
          <w:lang w:eastAsia="ru-RU"/>
        </w:rPr>
      </w:pPr>
      <w:r w:rsidRPr="003C1A9F">
        <w:rPr>
          <w:b/>
          <w:sz w:val="24"/>
          <w:szCs w:val="24"/>
          <w:lang w:eastAsia="ru-RU"/>
        </w:rPr>
        <w:t>Примечания</w:t>
      </w:r>
      <w:r w:rsidRPr="003C1A9F">
        <w:rPr>
          <w:sz w:val="24"/>
          <w:szCs w:val="24"/>
          <w:lang w:eastAsia="ru-RU"/>
        </w:rPr>
        <w:t>:</w:t>
      </w:r>
    </w:p>
    <w:p w:rsidR="003C1A9F" w:rsidRPr="003C1A9F" w:rsidRDefault="003C1A9F" w:rsidP="003C1A9F">
      <w:pPr>
        <w:numPr>
          <w:ilvl w:val="0"/>
          <w:numId w:val="12"/>
        </w:numPr>
        <w:contextualSpacing/>
        <w:rPr>
          <w:sz w:val="24"/>
          <w:szCs w:val="24"/>
          <w:lang w:eastAsia="ru-RU"/>
        </w:rPr>
      </w:pPr>
      <w:r w:rsidRPr="003C1A9F">
        <w:rPr>
          <w:sz w:val="24"/>
          <w:szCs w:val="24"/>
          <w:lang w:eastAsia="ru-RU"/>
        </w:rPr>
        <w:t xml:space="preserve">К </w:t>
      </w:r>
      <w:proofErr w:type="gramStart"/>
      <w:r w:rsidRPr="003C1A9F">
        <w:rPr>
          <w:sz w:val="24"/>
          <w:szCs w:val="24"/>
          <w:lang w:eastAsia="ru-RU"/>
        </w:rPr>
        <w:t>примеру</w:t>
      </w:r>
      <w:proofErr w:type="gramEnd"/>
      <w:r w:rsidRPr="003C1A9F">
        <w:rPr>
          <w:sz w:val="24"/>
          <w:szCs w:val="24"/>
          <w:lang w:eastAsia="ru-RU"/>
        </w:rPr>
        <w:t xml:space="preserve"> № 2. План будет содержать столько таблиц, сколько областей контроля включены в компетенцию агентства. Третья колонка представляет собой список объектов для контроля по областям.</w:t>
      </w:r>
    </w:p>
    <w:p w:rsidR="003C1A9F" w:rsidRPr="003C1A9F" w:rsidRDefault="003C1A9F" w:rsidP="003C1A9F">
      <w:pPr>
        <w:numPr>
          <w:ilvl w:val="0"/>
          <w:numId w:val="12"/>
        </w:numPr>
        <w:contextualSpacing/>
        <w:rPr>
          <w:sz w:val="24"/>
          <w:szCs w:val="24"/>
          <w:lang w:eastAsia="ru-RU"/>
        </w:rPr>
      </w:pPr>
      <w:r w:rsidRPr="003C1A9F">
        <w:rPr>
          <w:sz w:val="24"/>
          <w:szCs w:val="24"/>
          <w:lang w:eastAsia="ru-RU"/>
        </w:rPr>
        <w:t xml:space="preserve">При </w:t>
      </w:r>
      <w:proofErr w:type="gramStart"/>
      <w:r w:rsidRPr="003C1A9F">
        <w:rPr>
          <w:sz w:val="24"/>
          <w:szCs w:val="24"/>
          <w:lang w:eastAsia="ru-RU"/>
        </w:rPr>
        <w:t>необходимости, приведенные выше примеры таблиц могут</w:t>
      </w:r>
      <w:proofErr w:type="gramEnd"/>
      <w:r w:rsidRPr="003C1A9F">
        <w:rPr>
          <w:sz w:val="24"/>
          <w:szCs w:val="24"/>
          <w:lang w:eastAsia="ru-RU"/>
        </w:rPr>
        <w:t xml:space="preserve"> содержать колонку для отражения совместных проверок с другими органами контроля.</w:t>
      </w:r>
    </w:p>
    <w:p w:rsidR="009A1997" w:rsidRPr="003C1A9F" w:rsidRDefault="009A1997">
      <w:pPr>
        <w:rPr>
          <w:sz w:val="24"/>
          <w:szCs w:val="24"/>
        </w:rPr>
      </w:pPr>
      <w:bookmarkStart w:id="1" w:name="_GoBack"/>
      <w:bookmarkEnd w:id="1"/>
    </w:p>
    <w:sectPr w:rsidR="009A1997" w:rsidRPr="003C1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slon">
    <w:altName w:val="Calibr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font>
  <w:font w:name="DejaVu Sans">
    <w:altName w:val="MS Mincho"/>
    <w:charset w:val="80"/>
    <w:family w:val="auto"/>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KIKOO+TimesNewRoman">
    <w:altName w:val="Times New Roman"/>
    <w:charset w:val="00"/>
    <w:family w:val="roman"/>
    <w:pitch w:val="default"/>
  </w:font>
  <w:font w:name="Pragmatica CR">
    <w:altName w:val="Courier New"/>
    <w:charset w:val="59"/>
    <w:family w:val="auto"/>
    <w:pitch w:val="variable"/>
    <w:sig w:usb0="01020000"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Gothic-MediumCond">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64" w:rsidRPr="008A52B4" w:rsidRDefault="003C1A9F" w:rsidP="004B6DFE">
    <w:pPr>
      <w:pStyle w:val="Footer"/>
      <w:ind w:firstLine="0"/>
      <w:rPr>
        <w:lang w:val="en-US"/>
      </w:rPr>
    </w:pPr>
  </w:p>
  <w:p w:rsidR="00B61764" w:rsidRPr="008A52B4" w:rsidRDefault="003C1A9F">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64" w:rsidRPr="00DB274E" w:rsidRDefault="003C1A9F" w:rsidP="004B6DFE">
    <w:pPr>
      <w:pStyle w:val="Footer"/>
      <w:ind w:firstLine="0"/>
      <w:rPr>
        <w:sz w:val="16"/>
        <w:szCs w:val="16"/>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64" w:rsidRDefault="003C1A9F" w:rsidP="003B0C7F">
    <w:pPr>
      <w:pStyle w:val="Header"/>
      <w:ind w:firstLine="0"/>
      <w:jc w:val="center"/>
    </w:pPr>
  </w:p>
  <w:p w:rsidR="00B61764" w:rsidRDefault="003C1A9F">
    <w:pPr>
      <w:pStyle w:val="Header"/>
    </w:pPr>
  </w:p>
  <w:p w:rsidR="00B61764" w:rsidRDefault="003C1A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764" w:rsidRPr="009F2C8D" w:rsidRDefault="003C1A9F" w:rsidP="009F2C8D">
    <w:pPr>
      <w:pStyle w:val="Header"/>
      <w:ind w:left="708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F7024"/>
    <w:multiLevelType w:val="hybridMultilevel"/>
    <w:tmpl w:val="4A04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85D8C"/>
    <w:multiLevelType w:val="hybridMultilevel"/>
    <w:tmpl w:val="1238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A29E9"/>
    <w:multiLevelType w:val="hybridMultilevel"/>
    <w:tmpl w:val="03DA3568"/>
    <w:lvl w:ilvl="0" w:tplc="32E011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15B9D"/>
    <w:multiLevelType w:val="hybridMultilevel"/>
    <w:tmpl w:val="9F00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2516B"/>
    <w:multiLevelType w:val="hybridMultilevel"/>
    <w:tmpl w:val="9A0A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13E30"/>
    <w:multiLevelType w:val="hybridMultilevel"/>
    <w:tmpl w:val="F47CC338"/>
    <w:lvl w:ilvl="0" w:tplc="32E011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D32FD"/>
    <w:multiLevelType w:val="hybridMultilevel"/>
    <w:tmpl w:val="A7BC6536"/>
    <w:lvl w:ilvl="0" w:tplc="32E011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020D69"/>
    <w:multiLevelType w:val="hybridMultilevel"/>
    <w:tmpl w:val="73AE7AB2"/>
    <w:lvl w:ilvl="0" w:tplc="32E011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5B5BE7"/>
    <w:multiLevelType w:val="hybridMultilevel"/>
    <w:tmpl w:val="0520E9A8"/>
    <w:lvl w:ilvl="0" w:tplc="32E011C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8F23E2"/>
    <w:multiLevelType w:val="hybridMultilevel"/>
    <w:tmpl w:val="AB2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73CD6"/>
    <w:multiLevelType w:val="hybridMultilevel"/>
    <w:tmpl w:val="8230E0C2"/>
    <w:lvl w:ilvl="0" w:tplc="FE64DC68">
      <w:start w:val="2"/>
      <w:numFmt w:val="bullet"/>
      <w:pStyle w:val="LINE"/>
      <w:lvlText w:val=""/>
      <w:lvlJc w:val="left"/>
      <w:pPr>
        <w:ind w:left="1495" w:hanging="360"/>
      </w:pPr>
      <w:rPr>
        <w:rFonts w:ascii="Symbol" w:hAnsi="Symbol" w:cs="Times New Roman" w:hint="default"/>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cs="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cs="Courier New" w:hint="default"/>
      </w:rPr>
    </w:lvl>
    <w:lvl w:ilvl="8" w:tplc="04090005">
      <w:start w:val="1"/>
      <w:numFmt w:val="bullet"/>
      <w:lvlText w:val=""/>
      <w:lvlJc w:val="left"/>
      <w:pPr>
        <w:ind w:left="7186" w:hanging="360"/>
      </w:pPr>
      <w:rPr>
        <w:rFonts w:ascii="Wingdings" w:hAnsi="Wingdings" w:hint="default"/>
      </w:rPr>
    </w:lvl>
  </w:abstractNum>
  <w:abstractNum w:abstractNumId="12">
    <w:nsid w:val="666747B6"/>
    <w:multiLevelType w:val="hybridMultilevel"/>
    <w:tmpl w:val="9E9418C2"/>
    <w:lvl w:ilvl="0" w:tplc="CC94F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546419"/>
    <w:multiLevelType w:val="hybridMultilevel"/>
    <w:tmpl w:val="9CFE52F4"/>
    <w:lvl w:ilvl="0" w:tplc="32E011C8">
      <w:start w:val="5"/>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15">
    <w:nsid w:val="7AE91B50"/>
    <w:multiLevelType w:val="hybridMultilevel"/>
    <w:tmpl w:val="91FCE4C6"/>
    <w:lvl w:ilvl="0" w:tplc="187E0BF4">
      <w:start w:val="1"/>
      <w:numFmt w:val="bullet"/>
      <w:pStyle w:val="LINE2"/>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start w:val="1"/>
      <w:numFmt w:val="bullet"/>
      <w:lvlText w:val="o"/>
      <w:lvlJc w:val="left"/>
      <w:pPr>
        <w:ind w:left="4507" w:hanging="360"/>
      </w:pPr>
      <w:rPr>
        <w:rFonts w:ascii="Courier New" w:hAnsi="Courier New" w:cs="Courier New" w:hint="default"/>
      </w:rPr>
    </w:lvl>
    <w:lvl w:ilvl="5" w:tplc="04090005">
      <w:start w:val="1"/>
      <w:numFmt w:val="bullet"/>
      <w:lvlText w:val=""/>
      <w:lvlJc w:val="left"/>
      <w:pPr>
        <w:ind w:left="5227" w:hanging="360"/>
      </w:pPr>
      <w:rPr>
        <w:rFonts w:ascii="Wingdings" w:hAnsi="Wingdings" w:hint="default"/>
      </w:rPr>
    </w:lvl>
    <w:lvl w:ilvl="6" w:tplc="04090001">
      <w:start w:val="1"/>
      <w:numFmt w:val="bullet"/>
      <w:lvlText w:val=""/>
      <w:lvlJc w:val="left"/>
      <w:pPr>
        <w:ind w:left="5947" w:hanging="360"/>
      </w:pPr>
      <w:rPr>
        <w:rFonts w:ascii="Symbol" w:hAnsi="Symbol" w:hint="default"/>
      </w:rPr>
    </w:lvl>
    <w:lvl w:ilvl="7" w:tplc="04090003">
      <w:start w:val="1"/>
      <w:numFmt w:val="bullet"/>
      <w:lvlText w:val="o"/>
      <w:lvlJc w:val="left"/>
      <w:pPr>
        <w:ind w:left="6667" w:hanging="360"/>
      </w:pPr>
      <w:rPr>
        <w:rFonts w:ascii="Courier New" w:hAnsi="Courier New" w:cs="Courier New" w:hint="default"/>
      </w:rPr>
    </w:lvl>
    <w:lvl w:ilvl="8" w:tplc="04090005">
      <w:start w:val="1"/>
      <w:numFmt w:val="bullet"/>
      <w:lvlText w:val=""/>
      <w:lvlJc w:val="left"/>
      <w:pPr>
        <w:ind w:left="7387" w:hanging="360"/>
      </w:pPr>
      <w:rPr>
        <w:rFonts w:ascii="Wingdings" w:hAnsi="Wingdings" w:hint="default"/>
      </w:rPr>
    </w:lvl>
  </w:abstractNum>
  <w:abstractNum w:abstractNumId="16">
    <w:nsid w:val="7F59577C"/>
    <w:multiLevelType w:val="hybridMultilevel"/>
    <w:tmpl w:val="FD54171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2"/>
  </w:num>
  <w:num w:numId="5">
    <w:abstractNumId w:val="4"/>
  </w:num>
  <w:num w:numId="6">
    <w:abstractNumId w:val="10"/>
  </w:num>
  <w:num w:numId="7">
    <w:abstractNumId w:val="5"/>
  </w:num>
  <w:num w:numId="8">
    <w:abstractNumId w:val="11"/>
  </w:num>
  <w:num w:numId="9">
    <w:abstractNumId w:val="15"/>
  </w:num>
  <w:num w:numId="10">
    <w:abstractNumId w:val="7"/>
  </w:num>
  <w:num w:numId="11">
    <w:abstractNumId w:val="12"/>
  </w:num>
  <w:num w:numId="12">
    <w:abstractNumId w:val="1"/>
  </w:num>
  <w:num w:numId="13">
    <w:abstractNumId w:val="6"/>
  </w:num>
  <w:num w:numId="14">
    <w:abstractNumId w:val="13"/>
  </w:num>
  <w:num w:numId="15">
    <w:abstractNumId w:val="9"/>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F"/>
    <w:rsid w:val="00035534"/>
    <w:rsid w:val="003C1A9F"/>
    <w:rsid w:val="0044327B"/>
    <w:rsid w:val="009A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9F"/>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3C1A9F"/>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3C1A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C1A9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3C1A9F"/>
    <w:pPr>
      <w:keepNext/>
      <w:jc w:val="center"/>
      <w:outlineLvl w:val="4"/>
    </w:pPr>
    <w:rPr>
      <w:rFonts w:ascii="$Caslon" w:hAnsi="$Caslon"/>
      <w:sz w:val="24"/>
    </w:rPr>
  </w:style>
  <w:style w:type="paragraph" w:styleId="Heading6">
    <w:name w:val="heading 6"/>
    <w:basedOn w:val="Normal"/>
    <w:next w:val="Normal"/>
    <w:link w:val="Heading6Char"/>
    <w:qFormat/>
    <w:rsid w:val="003C1A9F"/>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3C1A9F"/>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3C1A9F"/>
    <w:pPr>
      <w:keepNext/>
      <w:jc w:val="center"/>
      <w:outlineLvl w:val="7"/>
    </w:pPr>
    <w:rPr>
      <w:rFonts w:ascii="$Caslon" w:hAnsi="$Caslon"/>
      <w:b/>
      <w:sz w:val="24"/>
    </w:rPr>
  </w:style>
  <w:style w:type="paragraph" w:styleId="Heading9">
    <w:name w:val="heading 9"/>
    <w:basedOn w:val="Normal"/>
    <w:next w:val="Normal"/>
    <w:link w:val="Heading9Char"/>
    <w:qFormat/>
    <w:rsid w:val="003C1A9F"/>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A9F"/>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3C1A9F"/>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3C1A9F"/>
    <w:rPr>
      <w:rFonts w:asciiTheme="majorHAnsi" w:eastAsiaTheme="majorEastAsia" w:hAnsiTheme="majorHAnsi" w:cstheme="majorBidi"/>
      <w:b/>
      <w:bCs/>
      <w:color w:val="4F81BD" w:themeColor="accent1"/>
      <w:sz w:val="20"/>
      <w:szCs w:val="20"/>
      <w:lang w:val="ru-RU"/>
    </w:rPr>
  </w:style>
  <w:style w:type="character" w:customStyle="1" w:styleId="Heading5Char">
    <w:name w:val="Heading 5 Char"/>
    <w:basedOn w:val="DefaultParagraphFont"/>
    <w:link w:val="Heading5"/>
    <w:rsid w:val="003C1A9F"/>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3C1A9F"/>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3C1A9F"/>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3C1A9F"/>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3C1A9F"/>
    <w:rPr>
      <w:rFonts w:ascii="Arial" w:eastAsia="Times New Roman" w:hAnsi="Arial" w:cs="Times New Roman"/>
      <w:lang w:val="ru-RU" w:eastAsia="ar-SA"/>
    </w:rPr>
  </w:style>
  <w:style w:type="paragraph" w:styleId="ListParagraph">
    <w:name w:val="List Paragraph"/>
    <w:basedOn w:val="Normal"/>
    <w:uiPriority w:val="34"/>
    <w:qFormat/>
    <w:rsid w:val="003C1A9F"/>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3C1A9F"/>
    <w:pPr>
      <w:ind w:firstLine="0"/>
      <w:jc w:val="left"/>
    </w:pPr>
    <w:rPr>
      <w:rFonts w:ascii="Arial" w:hAnsi="Arial" w:cs="Arial"/>
      <w:lang w:eastAsia="ru-RU"/>
    </w:rPr>
  </w:style>
  <w:style w:type="paragraph" w:styleId="Header">
    <w:name w:val="header"/>
    <w:basedOn w:val="Normal"/>
    <w:link w:val="HeaderChar"/>
    <w:uiPriority w:val="99"/>
    <w:unhideWhenUsed/>
    <w:qFormat/>
    <w:rsid w:val="003C1A9F"/>
    <w:pPr>
      <w:tabs>
        <w:tab w:val="center" w:pos="4677"/>
        <w:tab w:val="right" w:pos="9355"/>
      </w:tabs>
    </w:pPr>
  </w:style>
  <w:style w:type="character" w:customStyle="1" w:styleId="HeaderChar">
    <w:name w:val="Header Char"/>
    <w:basedOn w:val="DefaultParagraphFont"/>
    <w:link w:val="Header"/>
    <w:uiPriority w:val="99"/>
    <w:rsid w:val="003C1A9F"/>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qFormat/>
    <w:rsid w:val="003C1A9F"/>
    <w:pPr>
      <w:tabs>
        <w:tab w:val="center" w:pos="4677"/>
        <w:tab w:val="right" w:pos="9355"/>
      </w:tabs>
    </w:pPr>
  </w:style>
  <w:style w:type="character" w:customStyle="1" w:styleId="FooterChar">
    <w:name w:val="Footer Char"/>
    <w:basedOn w:val="DefaultParagraphFont"/>
    <w:link w:val="Footer"/>
    <w:uiPriority w:val="99"/>
    <w:rsid w:val="003C1A9F"/>
    <w:rPr>
      <w:rFonts w:ascii="Times New Roman" w:eastAsia="Times New Roman" w:hAnsi="Times New Roman" w:cs="Times New Roman"/>
      <w:sz w:val="20"/>
      <w:szCs w:val="20"/>
      <w:lang w:val="ru-RU"/>
    </w:rPr>
  </w:style>
  <w:style w:type="paragraph" w:styleId="NormalWeb">
    <w:name w:val="Normal (Web)"/>
    <w:basedOn w:val="Normal"/>
    <w:link w:val="NormalWebChar1"/>
    <w:uiPriority w:val="99"/>
    <w:unhideWhenUsed/>
    <w:qFormat/>
    <w:rsid w:val="003C1A9F"/>
    <w:pPr>
      <w:ind w:firstLine="567"/>
    </w:pPr>
    <w:rPr>
      <w:sz w:val="24"/>
      <w:szCs w:val="24"/>
      <w:lang w:eastAsia="ru-RU"/>
    </w:rPr>
  </w:style>
  <w:style w:type="character" w:customStyle="1" w:styleId="NormalWebChar1">
    <w:name w:val="Normal (Web) Char1"/>
    <w:link w:val="NormalWeb"/>
    <w:uiPriority w:val="99"/>
    <w:locked/>
    <w:rsid w:val="003C1A9F"/>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3C1A9F"/>
    <w:rPr>
      <w:color w:val="0000FF"/>
      <w:u w:val="single"/>
    </w:rPr>
  </w:style>
  <w:style w:type="paragraph" w:customStyle="1" w:styleId="cn">
    <w:name w:val="cn"/>
    <w:basedOn w:val="Normal"/>
    <w:uiPriority w:val="99"/>
    <w:qFormat/>
    <w:rsid w:val="003C1A9F"/>
    <w:pPr>
      <w:ind w:firstLine="0"/>
      <w:jc w:val="center"/>
    </w:pPr>
    <w:rPr>
      <w:rFonts w:eastAsia="Calibri"/>
      <w:sz w:val="24"/>
      <w:szCs w:val="24"/>
      <w:lang w:val="en-US"/>
    </w:rPr>
  </w:style>
  <w:style w:type="character" w:customStyle="1" w:styleId="hps">
    <w:name w:val="hps"/>
    <w:basedOn w:val="DefaultParagraphFont"/>
    <w:rsid w:val="003C1A9F"/>
  </w:style>
  <w:style w:type="paragraph" w:styleId="BalloonText">
    <w:name w:val="Balloon Text"/>
    <w:basedOn w:val="Normal"/>
    <w:link w:val="BalloonTextChar"/>
    <w:uiPriority w:val="99"/>
    <w:semiHidden/>
    <w:unhideWhenUsed/>
    <w:qFormat/>
    <w:rsid w:val="003C1A9F"/>
    <w:rPr>
      <w:rFonts w:ascii="Tahoma" w:hAnsi="Tahoma" w:cs="Tahoma"/>
      <w:sz w:val="16"/>
      <w:szCs w:val="16"/>
    </w:rPr>
  </w:style>
  <w:style w:type="character" w:customStyle="1" w:styleId="BalloonTextChar">
    <w:name w:val="Balloon Text Char"/>
    <w:basedOn w:val="DefaultParagraphFont"/>
    <w:link w:val="BalloonText"/>
    <w:uiPriority w:val="99"/>
    <w:semiHidden/>
    <w:rsid w:val="003C1A9F"/>
    <w:rPr>
      <w:rFonts w:ascii="Tahoma" w:eastAsia="Times New Roman" w:hAnsi="Tahoma" w:cs="Tahoma"/>
      <w:sz w:val="16"/>
      <w:szCs w:val="16"/>
      <w:lang w:val="ru-RU"/>
    </w:rPr>
  </w:style>
  <w:style w:type="paragraph" w:customStyle="1" w:styleId="tt">
    <w:name w:val="tt"/>
    <w:basedOn w:val="Normal"/>
    <w:uiPriority w:val="99"/>
    <w:qFormat/>
    <w:rsid w:val="003C1A9F"/>
    <w:pPr>
      <w:ind w:firstLine="0"/>
      <w:jc w:val="center"/>
    </w:pPr>
    <w:rPr>
      <w:b/>
      <w:bCs/>
      <w:sz w:val="24"/>
      <w:szCs w:val="24"/>
      <w:lang w:eastAsia="ru-RU"/>
    </w:rPr>
  </w:style>
  <w:style w:type="paragraph" w:customStyle="1" w:styleId="cb">
    <w:name w:val="cb"/>
    <w:basedOn w:val="Normal"/>
    <w:uiPriority w:val="99"/>
    <w:qFormat/>
    <w:rsid w:val="003C1A9F"/>
    <w:pPr>
      <w:ind w:firstLine="0"/>
      <w:jc w:val="center"/>
    </w:pPr>
    <w:rPr>
      <w:b/>
      <w:bCs/>
      <w:sz w:val="24"/>
      <w:szCs w:val="24"/>
      <w:lang w:eastAsia="ru-RU"/>
    </w:rPr>
  </w:style>
  <w:style w:type="paragraph" w:customStyle="1" w:styleId="RC">
    <w:name w:val="RC"/>
    <w:rsid w:val="003C1A9F"/>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3C1A9F"/>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3C1A9F"/>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3C1A9F"/>
    <w:rPr>
      <w:rFonts w:ascii="Cambria" w:eastAsia="Times New Roman" w:hAnsi="Cambria" w:cs="Times New Roman"/>
      <w:sz w:val="24"/>
      <w:szCs w:val="24"/>
      <w:lang w:val="ru-RU" w:eastAsia="ar-SA"/>
    </w:rPr>
  </w:style>
  <w:style w:type="character" w:customStyle="1" w:styleId="WW8Num1z0">
    <w:name w:val="WW8Num1z0"/>
    <w:rsid w:val="003C1A9F"/>
    <w:rPr>
      <w:rFonts w:ascii="Wingdings 2" w:hAnsi="Wingdings 2"/>
    </w:rPr>
  </w:style>
  <w:style w:type="character" w:customStyle="1" w:styleId="WW8Num6z0">
    <w:name w:val="WW8Num6z0"/>
    <w:rsid w:val="003C1A9F"/>
    <w:rPr>
      <w:rFonts w:ascii="Wingdings" w:hAnsi="Wingdings"/>
      <w:sz w:val="16"/>
    </w:rPr>
  </w:style>
  <w:style w:type="character" w:customStyle="1" w:styleId="WW8Num6z1">
    <w:name w:val="WW8Num6z1"/>
    <w:rsid w:val="003C1A9F"/>
    <w:rPr>
      <w:rFonts w:ascii="Courier New" w:hAnsi="Courier New"/>
    </w:rPr>
  </w:style>
  <w:style w:type="character" w:customStyle="1" w:styleId="WW8Num6z2">
    <w:name w:val="WW8Num6z2"/>
    <w:rsid w:val="003C1A9F"/>
    <w:rPr>
      <w:rFonts w:ascii="Wingdings" w:hAnsi="Wingdings"/>
    </w:rPr>
  </w:style>
  <w:style w:type="character" w:customStyle="1" w:styleId="WW8Num6z3">
    <w:name w:val="WW8Num6z3"/>
    <w:rsid w:val="003C1A9F"/>
    <w:rPr>
      <w:rFonts w:ascii="Symbol" w:hAnsi="Symbol"/>
    </w:rPr>
  </w:style>
  <w:style w:type="character" w:customStyle="1" w:styleId="WW8Num7z0">
    <w:name w:val="WW8Num7z0"/>
    <w:rsid w:val="003C1A9F"/>
    <w:rPr>
      <w:rFonts w:ascii="Symbol" w:hAnsi="Symbol"/>
    </w:rPr>
  </w:style>
  <w:style w:type="character" w:customStyle="1" w:styleId="WW8Num10z0">
    <w:name w:val="WW8Num10z0"/>
    <w:rsid w:val="003C1A9F"/>
    <w:rPr>
      <w:rFonts w:ascii="Symbol" w:hAnsi="Symbol"/>
    </w:rPr>
  </w:style>
  <w:style w:type="character" w:customStyle="1" w:styleId="WW8Num10z1">
    <w:name w:val="WW8Num10z1"/>
    <w:rsid w:val="003C1A9F"/>
    <w:rPr>
      <w:rFonts w:ascii="Courier New" w:hAnsi="Courier New"/>
    </w:rPr>
  </w:style>
  <w:style w:type="character" w:customStyle="1" w:styleId="WW8Num10z2">
    <w:name w:val="WW8Num10z2"/>
    <w:rsid w:val="003C1A9F"/>
    <w:rPr>
      <w:rFonts w:ascii="Wingdings" w:hAnsi="Wingdings"/>
    </w:rPr>
  </w:style>
  <w:style w:type="character" w:customStyle="1" w:styleId="WW8Num11z0">
    <w:name w:val="WW8Num11z0"/>
    <w:rsid w:val="003C1A9F"/>
    <w:rPr>
      <w:rFonts w:ascii="Symbol" w:hAnsi="Symbol"/>
    </w:rPr>
  </w:style>
  <w:style w:type="character" w:customStyle="1" w:styleId="WW8Num11z1">
    <w:name w:val="WW8Num11z1"/>
    <w:rsid w:val="003C1A9F"/>
    <w:rPr>
      <w:rFonts w:ascii="Courier New" w:hAnsi="Courier New"/>
    </w:rPr>
  </w:style>
  <w:style w:type="character" w:customStyle="1" w:styleId="WW8Num11z2">
    <w:name w:val="WW8Num11z2"/>
    <w:rsid w:val="003C1A9F"/>
    <w:rPr>
      <w:rFonts w:ascii="Wingdings" w:hAnsi="Wingdings"/>
    </w:rPr>
  </w:style>
  <w:style w:type="character" w:customStyle="1" w:styleId="WW8Num12z0">
    <w:name w:val="WW8Num12z0"/>
    <w:rsid w:val="003C1A9F"/>
    <w:rPr>
      <w:rFonts w:ascii="Symbol" w:hAnsi="Symbol"/>
    </w:rPr>
  </w:style>
  <w:style w:type="character" w:customStyle="1" w:styleId="WW8Num12z1">
    <w:name w:val="WW8Num12z1"/>
    <w:rsid w:val="003C1A9F"/>
    <w:rPr>
      <w:rFonts w:ascii="Courier New" w:hAnsi="Courier New"/>
    </w:rPr>
  </w:style>
  <w:style w:type="character" w:customStyle="1" w:styleId="WW8Num12z2">
    <w:name w:val="WW8Num12z2"/>
    <w:rsid w:val="003C1A9F"/>
    <w:rPr>
      <w:rFonts w:ascii="Wingdings" w:hAnsi="Wingdings"/>
    </w:rPr>
  </w:style>
  <w:style w:type="character" w:customStyle="1" w:styleId="WW8Num13z0">
    <w:name w:val="WW8Num13z0"/>
    <w:rsid w:val="003C1A9F"/>
    <w:rPr>
      <w:rFonts w:ascii="Wingdings" w:hAnsi="Wingdings"/>
      <w:sz w:val="16"/>
    </w:rPr>
  </w:style>
  <w:style w:type="character" w:customStyle="1" w:styleId="WW8Num13z1">
    <w:name w:val="WW8Num13z1"/>
    <w:rsid w:val="003C1A9F"/>
    <w:rPr>
      <w:rFonts w:ascii="Courier New" w:hAnsi="Courier New"/>
    </w:rPr>
  </w:style>
  <w:style w:type="character" w:customStyle="1" w:styleId="WW8Num13z2">
    <w:name w:val="WW8Num13z2"/>
    <w:rsid w:val="003C1A9F"/>
    <w:rPr>
      <w:rFonts w:ascii="Wingdings" w:hAnsi="Wingdings"/>
    </w:rPr>
  </w:style>
  <w:style w:type="character" w:customStyle="1" w:styleId="WW8Num13z3">
    <w:name w:val="WW8Num13z3"/>
    <w:rsid w:val="003C1A9F"/>
    <w:rPr>
      <w:rFonts w:ascii="Symbol" w:hAnsi="Symbol"/>
    </w:rPr>
  </w:style>
  <w:style w:type="character" w:customStyle="1" w:styleId="WW8Num15z0">
    <w:name w:val="WW8Num15z0"/>
    <w:rsid w:val="003C1A9F"/>
    <w:rPr>
      <w:rFonts w:ascii="Times New Roman" w:hAnsi="Times New Roman"/>
    </w:rPr>
  </w:style>
  <w:style w:type="character" w:customStyle="1" w:styleId="WW8Num16z0">
    <w:name w:val="WW8Num16z0"/>
    <w:rsid w:val="003C1A9F"/>
    <w:rPr>
      <w:rFonts w:ascii="Symbol" w:hAnsi="Symbol"/>
      <w:sz w:val="16"/>
    </w:rPr>
  </w:style>
  <w:style w:type="character" w:customStyle="1" w:styleId="WW8Num17z0">
    <w:name w:val="WW8Num17z0"/>
    <w:rsid w:val="003C1A9F"/>
    <w:rPr>
      <w:rFonts w:ascii="Times New Roman" w:hAnsi="Times New Roman"/>
    </w:rPr>
  </w:style>
  <w:style w:type="character" w:customStyle="1" w:styleId="WW8Num17z1">
    <w:name w:val="WW8Num17z1"/>
    <w:rsid w:val="003C1A9F"/>
    <w:rPr>
      <w:rFonts w:ascii="Courier New" w:hAnsi="Courier New"/>
    </w:rPr>
  </w:style>
  <w:style w:type="character" w:customStyle="1" w:styleId="WW8Num17z2">
    <w:name w:val="WW8Num17z2"/>
    <w:rsid w:val="003C1A9F"/>
    <w:rPr>
      <w:rFonts w:ascii="Wingdings" w:hAnsi="Wingdings"/>
    </w:rPr>
  </w:style>
  <w:style w:type="character" w:customStyle="1" w:styleId="WW8Num17z3">
    <w:name w:val="WW8Num17z3"/>
    <w:rsid w:val="003C1A9F"/>
    <w:rPr>
      <w:rFonts w:ascii="Symbol" w:hAnsi="Symbol"/>
    </w:rPr>
  </w:style>
  <w:style w:type="character" w:customStyle="1" w:styleId="WW8Num21z0">
    <w:name w:val="WW8Num21z0"/>
    <w:rsid w:val="003C1A9F"/>
    <w:rPr>
      <w:rFonts w:ascii="Symbol" w:hAnsi="Symbol"/>
    </w:rPr>
  </w:style>
  <w:style w:type="character" w:customStyle="1" w:styleId="WW8Num22z0">
    <w:name w:val="WW8Num22z0"/>
    <w:rsid w:val="003C1A9F"/>
    <w:rPr>
      <w:rFonts w:ascii="Symbol" w:hAnsi="Symbol"/>
    </w:rPr>
  </w:style>
  <w:style w:type="character" w:customStyle="1" w:styleId="WW8Num24z0">
    <w:name w:val="WW8Num24z0"/>
    <w:rsid w:val="003C1A9F"/>
    <w:rPr>
      <w:rFonts w:ascii="Symbol" w:hAnsi="Symbol"/>
    </w:rPr>
  </w:style>
  <w:style w:type="character" w:customStyle="1" w:styleId="WW8Num26z1">
    <w:name w:val="WW8Num26z1"/>
    <w:rsid w:val="003C1A9F"/>
    <w:rPr>
      <w:rFonts w:ascii="Courier New" w:hAnsi="Courier New"/>
    </w:rPr>
  </w:style>
  <w:style w:type="character" w:customStyle="1" w:styleId="WW8Num26z2">
    <w:name w:val="WW8Num26z2"/>
    <w:rsid w:val="003C1A9F"/>
    <w:rPr>
      <w:rFonts w:ascii="Wingdings" w:hAnsi="Wingdings"/>
    </w:rPr>
  </w:style>
  <w:style w:type="character" w:customStyle="1" w:styleId="WW8Num26z3">
    <w:name w:val="WW8Num26z3"/>
    <w:rsid w:val="003C1A9F"/>
    <w:rPr>
      <w:rFonts w:ascii="Symbol" w:hAnsi="Symbol"/>
    </w:rPr>
  </w:style>
  <w:style w:type="character" w:customStyle="1" w:styleId="DefaultParagraphFont1">
    <w:name w:val="Default Paragraph Font1"/>
    <w:rsid w:val="003C1A9F"/>
  </w:style>
  <w:style w:type="character" w:styleId="PageNumber">
    <w:name w:val="page number"/>
    <w:rsid w:val="003C1A9F"/>
    <w:rPr>
      <w:rFonts w:cs="Times New Roman"/>
    </w:rPr>
  </w:style>
  <w:style w:type="character" w:customStyle="1" w:styleId="FootnoteCharacters">
    <w:name w:val="Footnote Characters"/>
    <w:rsid w:val="003C1A9F"/>
    <w:rPr>
      <w:vertAlign w:val="superscript"/>
    </w:rPr>
  </w:style>
  <w:style w:type="character" w:styleId="FollowedHyperlink">
    <w:name w:val="FollowedHyperlink"/>
    <w:rsid w:val="003C1A9F"/>
    <w:rPr>
      <w:color w:val="800080"/>
      <w:u w:val="single"/>
    </w:rPr>
  </w:style>
  <w:style w:type="character" w:customStyle="1" w:styleId="Heading3CharCharCharChar">
    <w:name w:val="Heading 3 Char Char Char Char"/>
    <w:rsid w:val="003C1A9F"/>
    <w:rPr>
      <w:rFonts w:ascii="Arial" w:hAnsi="Arial"/>
      <w:b/>
      <w:sz w:val="26"/>
      <w:lang w:val="hr-HR" w:eastAsia="ar-SA" w:bidi="ar-SA"/>
    </w:rPr>
  </w:style>
  <w:style w:type="character" w:customStyle="1" w:styleId="tal">
    <w:name w:val="tal"/>
    <w:rsid w:val="003C1A9F"/>
    <w:rPr>
      <w:rFonts w:cs="Times New Roman"/>
    </w:rPr>
  </w:style>
  <w:style w:type="character" w:customStyle="1" w:styleId="primfunc12">
    <w:name w:val="prim_func12"/>
    <w:rsid w:val="003C1A9F"/>
    <w:rPr>
      <w:rFonts w:ascii="Verdana" w:hAnsi="Verdana"/>
      <w:b/>
      <w:color w:val="4A6487"/>
      <w:sz w:val="16"/>
      <w:u w:val="none"/>
    </w:rPr>
  </w:style>
  <w:style w:type="character" w:customStyle="1" w:styleId="ListBullet2Char">
    <w:name w:val="List Bullet 2 Char"/>
    <w:rsid w:val="003C1A9F"/>
    <w:rPr>
      <w:rFonts w:ascii="Bookman Old Style" w:hAnsi="Bookman Old Style"/>
      <w:sz w:val="24"/>
      <w:lang w:val="en-US" w:eastAsia="x-none"/>
    </w:rPr>
  </w:style>
  <w:style w:type="character" w:customStyle="1" w:styleId="WW-FootnoteCharacters">
    <w:name w:val="WW-Footnote Characters"/>
    <w:rsid w:val="003C1A9F"/>
    <w:rPr>
      <w:vertAlign w:val="superscript"/>
    </w:rPr>
  </w:style>
  <w:style w:type="character" w:customStyle="1" w:styleId="Foootnote">
    <w:name w:val="Foootnote"/>
    <w:rsid w:val="003C1A9F"/>
    <w:rPr>
      <w:color w:val="000000"/>
      <w:vertAlign w:val="superscript"/>
    </w:rPr>
  </w:style>
  <w:style w:type="character" w:styleId="Strong">
    <w:name w:val="Strong"/>
    <w:qFormat/>
    <w:rsid w:val="003C1A9F"/>
    <w:rPr>
      <w:b/>
    </w:rPr>
  </w:style>
  <w:style w:type="character" w:customStyle="1" w:styleId="NormalWebChar">
    <w:name w:val="Normal (Web) Char"/>
    <w:rsid w:val="003C1A9F"/>
    <w:rPr>
      <w:sz w:val="24"/>
      <w:lang w:val="en-US" w:eastAsia="x-none"/>
    </w:rPr>
  </w:style>
  <w:style w:type="character" w:styleId="Emphasis">
    <w:name w:val="Emphasis"/>
    <w:qFormat/>
    <w:rsid w:val="003C1A9F"/>
    <w:rPr>
      <w:i/>
    </w:rPr>
  </w:style>
  <w:style w:type="character" w:customStyle="1" w:styleId="BodyTextIndent3Char">
    <w:name w:val="Body Text Indent 3 Char"/>
    <w:rsid w:val="003C1A9F"/>
    <w:rPr>
      <w:sz w:val="16"/>
      <w:lang w:val="en-AU" w:eastAsia="x-none"/>
    </w:rPr>
  </w:style>
  <w:style w:type="character" w:styleId="EndnoteReference">
    <w:name w:val="endnote reference"/>
    <w:semiHidden/>
    <w:rsid w:val="003C1A9F"/>
    <w:rPr>
      <w:vertAlign w:val="superscript"/>
    </w:rPr>
  </w:style>
  <w:style w:type="character" w:customStyle="1" w:styleId="EndnoteCharacters">
    <w:name w:val="Endnote Characters"/>
    <w:rsid w:val="003C1A9F"/>
  </w:style>
  <w:style w:type="paragraph" w:customStyle="1" w:styleId="Heading">
    <w:name w:val="Heading"/>
    <w:basedOn w:val="Normal"/>
    <w:next w:val="BodyText"/>
    <w:rsid w:val="003C1A9F"/>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3C1A9F"/>
  </w:style>
  <w:style w:type="paragraph" w:customStyle="1" w:styleId="Index">
    <w:name w:val="Index"/>
    <w:basedOn w:val="Normal"/>
    <w:rsid w:val="003C1A9F"/>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3C1A9F"/>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3C1A9F"/>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3C1A9F"/>
    <w:pPr>
      <w:jc w:val="center"/>
    </w:pPr>
    <w:rPr>
      <w:rFonts w:cs="Times New Roman"/>
      <w:i/>
      <w:iCs/>
    </w:rPr>
  </w:style>
  <w:style w:type="character" w:customStyle="1" w:styleId="SubtitleChar">
    <w:name w:val="Subtitle Char"/>
    <w:basedOn w:val="DefaultParagraphFont"/>
    <w:link w:val="Subtitle"/>
    <w:uiPriority w:val="11"/>
    <w:rsid w:val="003C1A9F"/>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semiHidden/>
    <w:rsid w:val="003C1A9F"/>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3C1A9F"/>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3C1A9F"/>
    <w:rPr>
      <w:rFonts w:ascii="Tahoma" w:eastAsia="Times New Roman" w:hAnsi="Tahoma" w:cs="Tahoma"/>
      <w:sz w:val="16"/>
      <w:szCs w:val="16"/>
      <w:lang w:val="ru-RU"/>
    </w:rPr>
  </w:style>
  <w:style w:type="character" w:customStyle="1" w:styleId="CommentTextChar">
    <w:name w:val="Comment Text Char"/>
    <w:basedOn w:val="DefaultParagraphFont"/>
    <w:link w:val="CommentText"/>
    <w:uiPriority w:val="99"/>
    <w:semiHidden/>
    <w:rsid w:val="003C1A9F"/>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qFormat/>
    <w:rsid w:val="003C1A9F"/>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3C1A9F"/>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uiPriority w:val="99"/>
    <w:semiHidden/>
    <w:rsid w:val="003C1A9F"/>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qFormat/>
    <w:rsid w:val="003C1A9F"/>
    <w:rPr>
      <w:b/>
      <w:bCs/>
    </w:rPr>
  </w:style>
  <w:style w:type="character" w:customStyle="1" w:styleId="CommentSubjectChar1">
    <w:name w:val="Comment Subject Char1"/>
    <w:basedOn w:val="CommentTextChar1"/>
    <w:uiPriority w:val="99"/>
    <w:semiHidden/>
    <w:rsid w:val="003C1A9F"/>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3C1A9F"/>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3C1A9F"/>
    <w:rPr>
      <w:rFonts w:ascii="Cambria Math" w:eastAsia="Times New Roman" w:hAnsi="Cambria Math" w:cs="Times New Roman"/>
      <w:sz w:val="24"/>
      <w:szCs w:val="24"/>
      <w:lang w:val="ru-RU" w:eastAsia="ar-SA"/>
    </w:rPr>
  </w:style>
  <w:style w:type="paragraph" w:customStyle="1" w:styleId="WW-Default">
    <w:name w:val="WW-Default"/>
    <w:rsid w:val="003C1A9F"/>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3C1A9F"/>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3C1A9F"/>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3C1A9F"/>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3C1A9F"/>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3C1A9F"/>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3C1A9F"/>
    <w:rPr>
      <w:rFonts w:ascii="Cambria Math" w:eastAsia="Times New Roman" w:hAnsi="Cambria Math" w:cs="Times New Roman"/>
      <w:sz w:val="24"/>
      <w:szCs w:val="24"/>
      <w:lang w:val="ro-RO" w:eastAsia="ar-SA"/>
    </w:rPr>
  </w:style>
  <w:style w:type="paragraph" w:customStyle="1" w:styleId="Normal2">
    <w:name w:val="Normal2"/>
    <w:rsid w:val="003C1A9F"/>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3C1A9F"/>
    <w:pPr>
      <w:spacing w:before="240" w:after="60"/>
    </w:pPr>
    <w:rPr>
      <w:b/>
      <w:i/>
      <w:sz w:val="26"/>
    </w:rPr>
  </w:style>
  <w:style w:type="paragraph" w:customStyle="1" w:styleId="BodyTextIndent1">
    <w:name w:val="Body Text Indent1"/>
    <w:basedOn w:val="WW-Default"/>
    <w:next w:val="WW-Default"/>
    <w:rsid w:val="003C1A9F"/>
    <w:rPr>
      <w:rFonts w:cs="Times New Roman"/>
      <w:color w:val="auto"/>
    </w:rPr>
  </w:style>
  <w:style w:type="paragraph" w:styleId="BodyTextIndent3">
    <w:name w:val="Body Text Indent 3"/>
    <w:basedOn w:val="Normal"/>
    <w:link w:val="BodyTextIndent3Char1"/>
    <w:rsid w:val="003C1A9F"/>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3C1A9F"/>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3C1A9F"/>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3C1A9F"/>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3C1A9F"/>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3C1A9F"/>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3C1A9F"/>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3C1A9F"/>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3C1A9F"/>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3C1A9F"/>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3C1A9F"/>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3C1A9F"/>
  </w:style>
  <w:style w:type="paragraph" w:customStyle="1" w:styleId="TableHeading">
    <w:name w:val="Table Heading"/>
    <w:basedOn w:val="TableContents"/>
    <w:rsid w:val="003C1A9F"/>
    <w:pPr>
      <w:jc w:val="center"/>
    </w:pPr>
    <w:rPr>
      <w:b/>
      <w:bCs/>
    </w:rPr>
  </w:style>
  <w:style w:type="paragraph" w:customStyle="1" w:styleId="TOCHeading1">
    <w:name w:val="TOC Heading1"/>
    <w:basedOn w:val="Heading1"/>
    <w:next w:val="Normal"/>
    <w:rsid w:val="003C1A9F"/>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3C1A9F"/>
    <w:pPr>
      <w:spacing w:after="160" w:line="240" w:lineRule="exact"/>
      <w:ind w:firstLine="0"/>
      <w:jc w:val="left"/>
    </w:pPr>
    <w:rPr>
      <w:rFonts w:ascii="Tahoma" w:hAnsi="Tahoma"/>
      <w:sz w:val="24"/>
      <w:szCs w:val="24"/>
      <w:lang w:val="ro-RO"/>
    </w:rPr>
  </w:style>
  <w:style w:type="paragraph" w:customStyle="1" w:styleId="a">
    <w:name w:val="Знак"/>
    <w:basedOn w:val="Normal"/>
    <w:rsid w:val="003C1A9F"/>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3C1A9F"/>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3C1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3C1A9F"/>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3C1A9F"/>
    <w:pPr>
      <w:suppressAutoHyphens/>
      <w:autoSpaceDE w:val="0"/>
      <w:ind w:firstLine="0"/>
      <w:jc w:val="left"/>
    </w:pPr>
    <w:rPr>
      <w:lang w:val="en-AU" w:eastAsia="ar-SA"/>
    </w:rPr>
  </w:style>
  <w:style w:type="character" w:customStyle="1" w:styleId="FoootnoteTextChar">
    <w:name w:val="Foootnote Text Char"/>
    <w:link w:val="FoootnoteText"/>
    <w:locked/>
    <w:rsid w:val="003C1A9F"/>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3C1A9F"/>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3C1A9F"/>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3C1A9F"/>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3C1A9F"/>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3C1A9F"/>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3C1A9F"/>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3C1A9F"/>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3C1A9F"/>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3C1A9F"/>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3C1A9F"/>
    <w:pPr>
      <w:spacing w:after="160" w:line="240" w:lineRule="exact"/>
      <w:ind w:firstLine="0"/>
      <w:jc w:val="left"/>
    </w:pPr>
    <w:rPr>
      <w:rFonts w:ascii="Tahoma" w:hAnsi="Tahoma"/>
      <w:sz w:val="24"/>
      <w:szCs w:val="24"/>
      <w:lang w:val="ro-RO"/>
    </w:rPr>
  </w:style>
  <w:style w:type="character" w:customStyle="1" w:styleId="sttalineat">
    <w:name w:val="sttalineat"/>
    <w:rsid w:val="003C1A9F"/>
    <w:rPr>
      <w:rFonts w:cs="Times New Roman"/>
    </w:rPr>
  </w:style>
  <w:style w:type="paragraph" w:customStyle="1" w:styleId="Listparagraf1">
    <w:name w:val="Listă paragraf1"/>
    <w:basedOn w:val="Normal"/>
    <w:rsid w:val="003C1A9F"/>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3C1A9F"/>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3C1A9F"/>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3C1A9F"/>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3C1A9F"/>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3C1A9F"/>
    <w:rPr>
      <w:rFonts w:ascii="Calibri" w:eastAsia="PMingLiU" w:hAnsi="Calibri" w:cs="Times New Roman"/>
      <w:lang w:val="en-US"/>
    </w:rPr>
  </w:style>
  <w:style w:type="paragraph" w:customStyle="1" w:styleId="FootNote">
    <w:name w:val="FootNote"/>
    <w:basedOn w:val="FootnoteText"/>
    <w:link w:val="FootNoteChar"/>
    <w:rsid w:val="003C1A9F"/>
    <w:rPr>
      <w:rFonts w:ascii="Calibri" w:hAnsi="Calibri"/>
      <w:sz w:val="18"/>
    </w:rPr>
  </w:style>
  <w:style w:type="character" w:customStyle="1" w:styleId="FootNoteChar">
    <w:name w:val="FootNote Char"/>
    <w:link w:val="FootNote"/>
    <w:locked/>
    <w:rsid w:val="003C1A9F"/>
    <w:rPr>
      <w:rFonts w:ascii="Calibri" w:eastAsia="Times New Roman" w:hAnsi="Calibri" w:cs="Times New Roman"/>
      <w:sz w:val="18"/>
      <w:szCs w:val="20"/>
      <w:lang w:val="en-AU" w:eastAsia="ar-SA"/>
    </w:rPr>
  </w:style>
  <w:style w:type="paragraph" w:customStyle="1" w:styleId="Default">
    <w:name w:val="Default"/>
    <w:rsid w:val="003C1A9F"/>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3C1A9F"/>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3C1A9F"/>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3C1A9F"/>
    <w:pPr>
      <w:widowControl w:val="0"/>
      <w:adjustRightInd w:val="0"/>
      <w:spacing w:after="160" w:line="240" w:lineRule="exact"/>
      <w:ind w:firstLine="0"/>
    </w:pPr>
    <w:rPr>
      <w:rFonts w:ascii="Verdana" w:hAnsi="Verdana"/>
      <w:lang w:val="en-US"/>
    </w:rPr>
  </w:style>
  <w:style w:type="paragraph" w:customStyle="1" w:styleId="cp">
    <w:name w:val="cp"/>
    <w:basedOn w:val="Normal"/>
    <w:uiPriority w:val="99"/>
    <w:qFormat/>
    <w:rsid w:val="003C1A9F"/>
    <w:pPr>
      <w:ind w:firstLine="0"/>
      <w:jc w:val="center"/>
    </w:pPr>
    <w:rPr>
      <w:rFonts w:eastAsiaTheme="minorEastAsia"/>
      <w:b/>
      <w:bCs/>
      <w:sz w:val="24"/>
      <w:szCs w:val="24"/>
      <w:lang w:val="en-US"/>
    </w:rPr>
  </w:style>
  <w:style w:type="paragraph" w:customStyle="1" w:styleId="rg">
    <w:name w:val="rg"/>
    <w:basedOn w:val="Normal"/>
    <w:uiPriority w:val="99"/>
    <w:qFormat/>
    <w:rsid w:val="003C1A9F"/>
    <w:pPr>
      <w:ind w:firstLine="0"/>
      <w:jc w:val="right"/>
    </w:pPr>
    <w:rPr>
      <w:rFonts w:eastAsiaTheme="minorEastAsia"/>
      <w:sz w:val="24"/>
      <w:szCs w:val="24"/>
      <w:lang w:val="en-US"/>
    </w:rPr>
  </w:style>
  <w:style w:type="character" w:customStyle="1" w:styleId="docheader">
    <w:name w:val="doc_header"/>
    <w:basedOn w:val="DefaultParagraphFont"/>
    <w:rsid w:val="003C1A9F"/>
  </w:style>
  <w:style w:type="character" w:customStyle="1" w:styleId="apple-converted-space">
    <w:name w:val="apple-converted-space"/>
    <w:basedOn w:val="DefaultParagraphFont"/>
    <w:rsid w:val="003C1A9F"/>
  </w:style>
  <w:style w:type="character" w:customStyle="1" w:styleId="docheader1">
    <w:name w:val="doc_header1"/>
    <w:basedOn w:val="DefaultParagraphFont"/>
    <w:rsid w:val="003C1A9F"/>
    <w:rPr>
      <w:rFonts w:ascii="Times New Roman" w:hAnsi="Times New Roman" w:cs="Times New Roman" w:hint="default"/>
      <w:b/>
      <w:bCs/>
      <w:color w:val="000000"/>
      <w:sz w:val="24"/>
      <w:szCs w:val="24"/>
    </w:rPr>
  </w:style>
  <w:style w:type="character" w:customStyle="1" w:styleId="st">
    <w:name w:val="st"/>
    <w:basedOn w:val="DefaultParagraphFont"/>
    <w:rsid w:val="003C1A9F"/>
  </w:style>
  <w:style w:type="character" w:styleId="CommentReference">
    <w:name w:val="annotation reference"/>
    <w:basedOn w:val="DefaultParagraphFont"/>
    <w:uiPriority w:val="99"/>
    <w:semiHidden/>
    <w:unhideWhenUsed/>
    <w:rsid w:val="003C1A9F"/>
    <w:rPr>
      <w:sz w:val="16"/>
      <w:szCs w:val="16"/>
    </w:rPr>
  </w:style>
  <w:style w:type="character" w:customStyle="1" w:styleId="docbody">
    <w:name w:val="doc_body"/>
    <w:basedOn w:val="DefaultParagraphFont"/>
    <w:rsid w:val="003C1A9F"/>
  </w:style>
  <w:style w:type="table" w:styleId="TableGrid">
    <w:name w:val="Table Grid"/>
    <w:basedOn w:val="TableNormal"/>
    <w:uiPriority w:val="59"/>
    <w:rsid w:val="003C1A9F"/>
    <w:pPr>
      <w:spacing w:after="0" w:line="240" w:lineRule="auto"/>
      <w:ind w:firstLine="709"/>
      <w:jc w:val="both"/>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uiPriority w:val="99"/>
    <w:qFormat/>
    <w:rsid w:val="003C1A9F"/>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3C1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3C1A9F"/>
    <w:rPr>
      <w:rFonts w:ascii="Courier New" w:eastAsia="Times New Roman" w:hAnsi="Courier New" w:cs="Courier New"/>
      <w:sz w:val="20"/>
      <w:szCs w:val="20"/>
      <w:lang w:val="ru-RU" w:eastAsia="ru-RU"/>
    </w:rPr>
  </w:style>
  <w:style w:type="character" w:customStyle="1" w:styleId="shorttext">
    <w:name w:val="short_text"/>
    <w:basedOn w:val="DefaultParagraphFont"/>
    <w:rsid w:val="003C1A9F"/>
  </w:style>
  <w:style w:type="paragraph" w:styleId="NoSpacing">
    <w:name w:val="No Spacing"/>
    <w:uiPriority w:val="1"/>
    <w:qFormat/>
    <w:rsid w:val="003C1A9F"/>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3C1A9F"/>
    <w:rPr>
      <w:b/>
      <w:bCs/>
      <w:smallCaps/>
      <w:spacing w:val="5"/>
    </w:rPr>
  </w:style>
  <w:style w:type="paragraph" w:styleId="BlockText">
    <w:name w:val="Block Text"/>
    <w:basedOn w:val="Normal"/>
    <w:rsid w:val="003C1A9F"/>
    <w:pPr>
      <w:widowControl w:val="0"/>
      <w:autoSpaceDE w:val="0"/>
      <w:autoSpaceDN w:val="0"/>
      <w:adjustRightInd w:val="0"/>
      <w:spacing w:before="20" w:line="320" w:lineRule="auto"/>
      <w:ind w:left="680" w:right="600" w:firstLine="0"/>
      <w:jc w:val="center"/>
    </w:pPr>
    <w:rPr>
      <w:b/>
      <w:sz w:val="24"/>
      <w:lang w:val="ro-RO" w:eastAsia="ru-RU"/>
    </w:rPr>
  </w:style>
  <w:style w:type="numbering" w:customStyle="1" w:styleId="1">
    <w:name w:val="Нет списка1"/>
    <w:next w:val="NoList"/>
    <w:uiPriority w:val="99"/>
    <w:semiHidden/>
    <w:unhideWhenUsed/>
    <w:rsid w:val="003C1A9F"/>
  </w:style>
  <w:style w:type="character" w:customStyle="1" w:styleId="a0">
    <w:name w:val="Сноска_"/>
    <w:link w:val="a1"/>
    <w:rsid w:val="003C1A9F"/>
    <w:rPr>
      <w:rFonts w:eastAsia="Times New Roman"/>
      <w:sz w:val="23"/>
      <w:szCs w:val="23"/>
      <w:shd w:val="clear" w:color="auto" w:fill="FFFFFF"/>
    </w:rPr>
  </w:style>
  <w:style w:type="character" w:customStyle="1" w:styleId="2">
    <w:name w:val="Основной текст (2)_"/>
    <w:rsid w:val="003C1A9F"/>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C1A9F"/>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3C1A9F"/>
    <w:rPr>
      <w:rFonts w:eastAsia="Times New Roman"/>
      <w:sz w:val="23"/>
      <w:szCs w:val="23"/>
      <w:shd w:val="clear" w:color="auto" w:fill="FFFFFF"/>
    </w:rPr>
  </w:style>
  <w:style w:type="character" w:customStyle="1" w:styleId="a3">
    <w:name w:val="Колонтитул_"/>
    <w:link w:val="a4"/>
    <w:rsid w:val="003C1A9F"/>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3C1A9F"/>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3C1A9F"/>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3C1A9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3C1A9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3C1A9F"/>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3C1A9F"/>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3C1A9F"/>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3C1A9F"/>
    <w:rPr>
      <w:rFonts w:eastAsia="Times New Roman"/>
      <w:i/>
      <w:iCs/>
      <w:sz w:val="8"/>
      <w:szCs w:val="8"/>
      <w:shd w:val="clear" w:color="auto" w:fill="FFFFFF"/>
    </w:rPr>
  </w:style>
  <w:style w:type="character" w:customStyle="1" w:styleId="TimesNewRoman115pt">
    <w:name w:val="Колонтитул + Times New Roman;11;5 pt;Полужирный"/>
    <w:rsid w:val="003C1A9F"/>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3C1A9F"/>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3C1A9F"/>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3C1A9F"/>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3C1A9F"/>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3C1A9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3C1A9F"/>
    <w:rPr>
      <w:rFonts w:ascii="Bookman Old Style" w:eastAsia="Bookman Old Style" w:hAnsi="Bookman Old Style" w:cs="Bookman Old Style"/>
      <w:sz w:val="8"/>
      <w:szCs w:val="8"/>
      <w:shd w:val="clear" w:color="auto" w:fill="FFFFFF"/>
    </w:rPr>
  </w:style>
  <w:style w:type="character" w:customStyle="1" w:styleId="23">
    <w:name w:val="Заголовок №2_"/>
    <w:rsid w:val="003C1A9F"/>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3C1A9F"/>
    <w:rPr>
      <w:rFonts w:ascii="Bookman Old Style" w:eastAsia="Bookman Old Style" w:hAnsi="Bookman Old Style" w:cs="Bookman Old Style"/>
      <w:sz w:val="8"/>
      <w:szCs w:val="8"/>
      <w:shd w:val="clear" w:color="auto" w:fill="FFFFFF"/>
    </w:rPr>
  </w:style>
  <w:style w:type="character" w:customStyle="1" w:styleId="11">
    <w:name w:val="Заголовок №1_"/>
    <w:rsid w:val="003C1A9F"/>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3C1A9F"/>
    <w:rPr>
      <w:rFonts w:ascii="Bookman Old Style" w:eastAsia="Bookman Old Style" w:hAnsi="Bookman Old Style" w:cs="Bookman Old Style"/>
      <w:sz w:val="8"/>
      <w:szCs w:val="8"/>
      <w:shd w:val="clear" w:color="auto" w:fill="FFFFFF"/>
    </w:rPr>
  </w:style>
  <w:style w:type="character" w:customStyle="1" w:styleId="12">
    <w:name w:val="Заголовок №1"/>
    <w:rsid w:val="003C1A9F"/>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3C1A9F"/>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3C1A9F"/>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3C1A9F"/>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3C1A9F"/>
    <w:rPr>
      <w:rFonts w:ascii="SimSun" w:eastAsia="SimSun" w:hAnsi="SimSun" w:cs="SimSun"/>
      <w:sz w:val="8"/>
      <w:szCs w:val="8"/>
      <w:shd w:val="clear" w:color="auto" w:fill="FFFFFF"/>
    </w:rPr>
  </w:style>
  <w:style w:type="character" w:customStyle="1" w:styleId="13">
    <w:name w:val="Основной текст (13)_"/>
    <w:link w:val="130"/>
    <w:rsid w:val="003C1A9F"/>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3C1A9F"/>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3C1A9F"/>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3C1A9F"/>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3C1A9F"/>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3C1A9F"/>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3C1A9F"/>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3C1A9F"/>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3C1A9F"/>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3C1A9F"/>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3C1A9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3C1A9F"/>
    <w:rPr>
      <w:rFonts w:eastAsia="Times New Roman"/>
      <w:i/>
      <w:iCs/>
      <w:sz w:val="21"/>
      <w:szCs w:val="21"/>
      <w:shd w:val="clear" w:color="auto" w:fill="FFFFFF"/>
    </w:rPr>
  </w:style>
  <w:style w:type="character" w:customStyle="1" w:styleId="141">
    <w:name w:val="Основной текст (14) + Не курсив"/>
    <w:rsid w:val="003C1A9F"/>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3C1A9F"/>
    <w:rPr>
      <w:rFonts w:eastAsia="Times New Roman"/>
      <w:b/>
      <w:bCs/>
      <w:sz w:val="18"/>
      <w:szCs w:val="18"/>
      <w:shd w:val="clear" w:color="auto" w:fill="FFFFFF"/>
    </w:rPr>
  </w:style>
  <w:style w:type="paragraph" w:customStyle="1" w:styleId="a1">
    <w:name w:val="Сноска"/>
    <w:basedOn w:val="Normal"/>
    <w:link w:val="a0"/>
    <w:rsid w:val="003C1A9F"/>
    <w:pPr>
      <w:widowControl w:val="0"/>
      <w:shd w:val="clear" w:color="auto" w:fill="FFFFFF"/>
      <w:spacing w:line="274" w:lineRule="exact"/>
      <w:ind w:firstLine="0"/>
      <w:jc w:val="left"/>
    </w:pPr>
    <w:rPr>
      <w:rFonts w:asciiTheme="minorHAnsi" w:hAnsiTheme="minorHAnsi" w:cstheme="minorBidi"/>
      <w:sz w:val="23"/>
      <w:szCs w:val="23"/>
      <w:lang w:val="en-GB"/>
    </w:rPr>
  </w:style>
  <w:style w:type="paragraph" w:customStyle="1" w:styleId="4">
    <w:name w:val="Основной текст4"/>
    <w:basedOn w:val="Normal"/>
    <w:link w:val="a2"/>
    <w:rsid w:val="003C1A9F"/>
    <w:pPr>
      <w:widowControl w:val="0"/>
      <w:shd w:val="clear" w:color="auto" w:fill="FFFFFF"/>
      <w:spacing w:before="540" w:line="259" w:lineRule="exact"/>
      <w:ind w:hanging="380"/>
      <w:jc w:val="left"/>
    </w:pPr>
    <w:rPr>
      <w:rFonts w:asciiTheme="minorHAnsi" w:hAnsiTheme="minorHAnsi" w:cstheme="minorBidi"/>
      <w:sz w:val="23"/>
      <w:szCs w:val="23"/>
      <w:lang w:val="en-GB"/>
    </w:rPr>
  </w:style>
  <w:style w:type="paragraph" w:customStyle="1" w:styleId="a4">
    <w:name w:val="Колонтитул"/>
    <w:basedOn w:val="Normal"/>
    <w:link w:val="a3"/>
    <w:rsid w:val="003C1A9F"/>
    <w:pPr>
      <w:widowControl w:val="0"/>
      <w:shd w:val="clear" w:color="auto" w:fill="FFFFFF"/>
      <w:spacing w:line="0" w:lineRule="atLeast"/>
      <w:ind w:firstLine="0"/>
      <w:jc w:val="left"/>
    </w:pPr>
    <w:rPr>
      <w:rFonts w:ascii="Trebuchet MS" w:eastAsia="Trebuchet MS" w:hAnsi="Trebuchet MS" w:cs="Trebuchet MS"/>
      <w:sz w:val="15"/>
      <w:szCs w:val="15"/>
      <w:lang w:val="en-GB"/>
    </w:rPr>
  </w:style>
  <w:style w:type="paragraph" w:customStyle="1" w:styleId="30">
    <w:name w:val="Основной текст (3)"/>
    <w:basedOn w:val="Normal"/>
    <w:link w:val="3"/>
    <w:rsid w:val="003C1A9F"/>
    <w:pPr>
      <w:widowControl w:val="0"/>
      <w:shd w:val="clear" w:color="auto" w:fill="FFFFFF"/>
      <w:spacing w:after="60" w:line="0" w:lineRule="atLeast"/>
      <w:ind w:firstLine="0"/>
      <w:jc w:val="left"/>
    </w:pPr>
    <w:rPr>
      <w:rFonts w:asciiTheme="minorHAnsi" w:hAnsiTheme="minorHAnsi" w:cstheme="minorBidi"/>
      <w:i/>
      <w:iCs/>
      <w:sz w:val="8"/>
      <w:szCs w:val="8"/>
      <w:lang w:val="en-GB"/>
    </w:rPr>
  </w:style>
  <w:style w:type="paragraph" w:customStyle="1" w:styleId="50">
    <w:name w:val="Основной текст (5)"/>
    <w:basedOn w:val="Normal"/>
    <w:link w:val="5"/>
    <w:rsid w:val="003C1A9F"/>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60">
    <w:name w:val="Основной текст (6)"/>
    <w:basedOn w:val="Normal"/>
    <w:link w:val="6"/>
    <w:rsid w:val="003C1A9F"/>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70">
    <w:name w:val="Основной текст (7)"/>
    <w:basedOn w:val="Normal"/>
    <w:link w:val="7"/>
    <w:rsid w:val="003C1A9F"/>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80">
    <w:name w:val="Основной текст (8)"/>
    <w:basedOn w:val="Normal"/>
    <w:link w:val="8"/>
    <w:rsid w:val="003C1A9F"/>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90">
    <w:name w:val="Основной текст (9)"/>
    <w:basedOn w:val="Normal"/>
    <w:link w:val="9"/>
    <w:rsid w:val="003C1A9F"/>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01">
    <w:name w:val="Основной текст (10)"/>
    <w:basedOn w:val="Normal"/>
    <w:link w:val="100"/>
    <w:rsid w:val="003C1A9F"/>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11">
    <w:name w:val="Основной текст (11)"/>
    <w:basedOn w:val="Normal"/>
    <w:link w:val="110"/>
    <w:rsid w:val="003C1A9F"/>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21">
    <w:name w:val="Основной текст (12)"/>
    <w:basedOn w:val="Normal"/>
    <w:link w:val="120"/>
    <w:rsid w:val="003C1A9F"/>
    <w:pPr>
      <w:widowControl w:val="0"/>
      <w:shd w:val="clear" w:color="auto" w:fill="FFFFFF"/>
      <w:spacing w:line="0" w:lineRule="atLeast"/>
      <w:ind w:firstLine="0"/>
      <w:jc w:val="left"/>
    </w:pPr>
    <w:rPr>
      <w:rFonts w:ascii="SimSun" w:eastAsia="SimSun" w:hAnsi="SimSun" w:cs="SimSun"/>
      <w:sz w:val="8"/>
      <w:szCs w:val="8"/>
      <w:lang w:val="en-GB"/>
    </w:rPr>
  </w:style>
  <w:style w:type="paragraph" w:customStyle="1" w:styleId="130">
    <w:name w:val="Основной текст (13)"/>
    <w:basedOn w:val="Normal"/>
    <w:link w:val="13"/>
    <w:rsid w:val="003C1A9F"/>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140">
    <w:name w:val="Основной текст (14)"/>
    <w:basedOn w:val="Normal"/>
    <w:link w:val="14"/>
    <w:rsid w:val="003C1A9F"/>
    <w:pPr>
      <w:widowControl w:val="0"/>
      <w:shd w:val="clear" w:color="auto" w:fill="FFFFFF"/>
      <w:spacing w:before="4980" w:after="180" w:line="254" w:lineRule="exact"/>
      <w:ind w:firstLine="0"/>
    </w:pPr>
    <w:rPr>
      <w:rFonts w:asciiTheme="minorHAnsi" w:hAnsiTheme="minorHAnsi" w:cstheme="minorBidi"/>
      <w:i/>
      <w:iCs/>
      <w:sz w:val="21"/>
      <w:szCs w:val="21"/>
      <w:lang w:val="en-GB"/>
    </w:rPr>
  </w:style>
  <w:style w:type="paragraph" w:customStyle="1" w:styleId="150">
    <w:name w:val="Основной текст (15)"/>
    <w:basedOn w:val="Normal"/>
    <w:link w:val="15"/>
    <w:rsid w:val="003C1A9F"/>
    <w:pPr>
      <w:widowControl w:val="0"/>
      <w:shd w:val="clear" w:color="auto" w:fill="FFFFFF"/>
      <w:spacing w:line="0" w:lineRule="atLeast"/>
      <w:ind w:firstLine="0"/>
      <w:jc w:val="left"/>
    </w:pPr>
    <w:rPr>
      <w:rFonts w:asciiTheme="minorHAnsi" w:hAnsiTheme="minorHAnsi" w:cstheme="minorBidi"/>
      <w:b/>
      <w:bCs/>
      <w:sz w:val="18"/>
      <w:szCs w:val="18"/>
      <w:lang w:val="en-GB"/>
    </w:rPr>
  </w:style>
  <w:style w:type="paragraph" w:styleId="TOCHeading">
    <w:name w:val="TOC Heading"/>
    <w:basedOn w:val="Heading1"/>
    <w:next w:val="Normal"/>
    <w:uiPriority w:val="39"/>
    <w:unhideWhenUsed/>
    <w:qFormat/>
    <w:rsid w:val="003C1A9F"/>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3C1A9F"/>
    <w:pPr>
      <w:widowControl w:val="0"/>
      <w:spacing w:before="120"/>
      <w:ind w:left="240" w:firstLine="0"/>
      <w:jc w:val="left"/>
    </w:pPr>
    <w:rPr>
      <w:rFonts w:ascii="Calibri" w:eastAsia="Courier New" w:hAnsi="Calibri" w:cs="Courier New"/>
      <w:b/>
      <w:bCs/>
      <w:color w:val="000000"/>
      <w:sz w:val="22"/>
      <w:szCs w:val="22"/>
      <w:lang w:val="ro-RO" w:eastAsia="ru-RU"/>
    </w:rPr>
  </w:style>
  <w:style w:type="paragraph" w:styleId="TOC1">
    <w:name w:val="toc 1"/>
    <w:basedOn w:val="Normal"/>
    <w:next w:val="Normal"/>
    <w:autoRedefine/>
    <w:uiPriority w:val="39"/>
    <w:unhideWhenUsed/>
    <w:rsid w:val="003C1A9F"/>
    <w:pPr>
      <w:widowControl w:val="0"/>
      <w:spacing w:before="120"/>
      <w:ind w:firstLine="0"/>
      <w:jc w:val="left"/>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3C1A9F"/>
    <w:pPr>
      <w:widowControl w:val="0"/>
      <w:ind w:left="480" w:firstLine="0"/>
      <w:jc w:val="left"/>
    </w:pPr>
    <w:rPr>
      <w:rFonts w:ascii="Calibri" w:eastAsia="Courier New" w:hAnsi="Calibri" w:cs="Courier New"/>
      <w:color w:val="000000"/>
      <w:lang w:val="ro-RO" w:eastAsia="ru-RU"/>
    </w:rPr>
  </w:style>
  <w:style w:type="paragraph" w:styleId="TOC4">
    <w:name w:val="toc 4"/>
    <w:basedOn w:val="Normal"/>
    <w:next w:val="Normal"/>
    <w:autoRedefine/>
    <w:uiPriority w:val="39"/>
    <w:unhideWhenUsed/>
    <w:rsid w:val="003C1A9F"/>
    <w:pPr>
      <w:widowControl w:val="0"/>
      <w:ind w:left="720" w:firstLine="0"/>
      <w:jc w:val="left"/>
    </w:pPr>
    <w:rPr>
      <w:rFonts w:ascii="Calibri" w:eastAsia="Courier New" w:hAnsi="Calibri" w:cs="Courier New"/>
      <w:color w:val="000000"/>
      <w:lang w:val="ro-RO" w:eastAsia="ru-RU"/>
    </w:rPr>
  </w:style>
  <w:style w:type="paragraph" w:styleId="TOC5">
    <w:name w:val="toc 5"/>
    <w:basedOn w:val="Normal"/>
    <w:next w:val="Normal"/>
    <w:autoRedefine/>
    <w:uiPriority w:val="39"/>
    <w:unhideWhenUsed/>
    <w:rsid w:val="003C1A9F"/>
    <w:pPr>
      <w:widowControl w:val="0"/>
      <w:ind w:left="960" w:firstLine="0"/>
      <w:jc w:val="left"/>
    </w:pPr>
    <w:rPr>
      <w:rFonts w:ascii="Calibri" w:eastAsia="Courier New" w:hAnsi="Calibri" w:cs="Courier New"/>
      <w:color w:val="000000"/>
      <w:lang w:val="ro-RO" w:eastAsia="ru-RU"/>
    </w:rPr>
  </w:style>
  <w:style w:type="paragraph" w:styleId="TOC6">
    <w:name w:val="toc 6"/>
    <w:basedOn w:val="Normal"/>
    <w:next w:val="Normal"/>
    <w:autoRedefine/>
    <w:uiPriority w:val="39"/>
    <w:unhideWhenUsed/>
    <w:rsid w:val="003C1A9F"/>
    <w:pPr>
      <w:widowControl w:val="0"/>
      <w:ind w:left="1200" w:firstLine="0"/>
      <w:jc w:val="left"/>
    </w:pPr>
    <w:rPr>
      <w:rFonts w:ascii="Calibri" w:eastAsia="Courier New" w:hAnsi="Calibri" w:cs="Courier New"/>
      <w:color w:val="000000"/>
      <w:lang w:val="ro-RO" w:eastAsia="ru-RU"/>
    </w:rPr>
  </w:style>
  <w:style w:type="paragraph" w:styleId="TOC7">
    <w:name w:val="toc 7"/>
    <w:basedOn w:val="Normal"/>
    <w:next w:val="Normal"/>
    <w:autoRedefine/>
    <w:uiPriority w:val="39"/>
    <w:unhideWhenUsed/>
    <w:rsid w:val="003C1A9F"/>
    <w:pPr>
      <w:widowControl w:val="0"/>
      <w:ind w:left="1440" w:firstLine="0"/>
      <w:jc w:val="left"/>
    </w:pPr>
    <w:rPr>
      <w:rFonts w:ascii="Calibri" w:eastAsia="Courier New" w:hAnsi="Calibri" w:cs="Courier New"/>
      <w:color w:val="000000"/>
      <w:lang w:val="ro-RO" w:eastAsia="ru-RU"/>
    </w:rPr>
  </w:style>
  <w:style w:type="paragraph" w:styleId="TOC8">
    <w:name w:val="toc 8"/>
    <w:basedOn w:val="Normal"/>
    <w:next w:val="Normal"/>
    <w:autoRedefine/>
    <w:uiPriority w:val="39"/>
    <w:unhideWhenUsed/>
    <w:rsid w:val="003C1A9F"/>
    <w:pPr>
      <w:widowControl w:val="0"/>
      <w:ind w:left="1680" w:firstLine="0"/>
      <w:jc w:val="left"/>
    </w:pPr>
    <w:rPr>
      <w:rFonts w:ascii="Calibri" w:eastAsia="Courier New" w:hAnsi="Calibri" w:cs="Courier New"/>
      <w:color w:val="000000"/>
      <w:lang w:val="ro-RO" w:eastAsia="ru-RU"/>
    </w:rPr>
  </w:style>
  <w:style w:type="paragraph" w:styleId="TOC9">
    <w:name w:val="toc 9"/>
    <w:basedOn w:val="Normal"/>
    <w:next w:val="Normal"/>
    <w:autoRedefine/>
    <w:uiPriority w:val="39"/>
    <w:unhideWhenUsed/>
    <w:rsid w:val="003C1A9F"/>
    <w:pPr>
      <w:widowControl w:val="0"/>
      <w:ind w:left="1920" w:firstLine="0"/>
      <w:jc w:val="left"/>
    </w:pPr>
    <w:rPr>
      <w:rFonts w:ascii="Calibri" w:eastAsia="Courier New" w:hAnsi="Calibri" w:cs="Courier New"/>
      <w:color w:val="000000"/>
      <w:lang w:val="ro-RO" w:eastAsia="ru-RU"/>
    </w:rPr>
  </w:style>
  <w:style w:type="character" w:styleId="FootnoteReference">
    <w:name w:val="footnote reference"/>
    <w:uiPriority w:val="99"/>
    <w:unhideWhenUsed/>
    <w:rsid w:val="003C1A9F"/>
    <w:rPr>
      <w:vertAlign w:val="superscript"/>
    </w:rPr>
  </w:style>
  <w:style w:type="character" w:customStyle="1" w:styleId="FontStyle30">
    <w:name w:val="Font Style30"/>
    <w:uiPriority w:val="99"/>
    <w:rsid w:val="003C1A9F"/>
    <w:rPr>
      <w:rFonts w:ascii="Times New Roman" w:hAnsi="Times New Roman" w:cs="Times New Roman"/>
      <w:spacing w:val="10"/>
      <w:sz w:val="24"/>
      <w:szCs w:val="24"/>
    </w:rPr>
  </w:style>
  <w:style w:type="numbering" w:customStyle="1" w:styleId="FrListare1">
    <w:name w:val="Fără Listare1"/>
    <w:next w:val="NoList"/>
    <w:uiPriority w:val="99"/>
    <w:semiHidden/>
    <w:unhideWhenUsed/>
    <w:rsid w:val="003C1A9F"/>
  </w:style>
  <w:style w:type="paragraph" w:customStyle="1" w:styleId="nt">
    <w:name w:val="nt"/>
    <w:basedOn w:val="Normal"/>
    <w:uiPriority w:val="99"/>
    <w:semiHidden/>
    <w:qFormat/>
    <w:rsid w:val="003C1A9F"/>
    <w:pPr>
      <w:ind w:left="567" w:right="567" w:hanging="567"/>
    </w:pPr>
    <w:rPr>
      <w:i/>
      <w:iCs/>
      <w:color w:val="663300"/>
      <w:lang w:val="en-GB" w:eastAsia="en-GB"/>
    </w:rPr>
  </w:style>
  <w:style w:type="paragraph" w:customStyle="1" w:styleId="lf">
    <w:name w:val="lf"/>
    <w:basedOn w:val="Normal"/>
    <w:uiPriority w:val="99"/>
    <w:qFormat/>
    <w:rsid w:val="003C1A9F"/>
    <w:pPr>
      <w:ind w:firstLine="0"/>
      <w:jc w:val="left"/>
    </w:pPr>
    <w:rPr>
      <w:sz w:val="24"/>
      <w:szCs w:val="24"/>
      <w:lang w:val="en-GB" w:eastAsia="en-GB"/>
    </w:rPr>
  </w:style>
  <w:style w:type="paragraph" w:customStyle="1" w:styleId="CharChar3">
    <w:name w:val="Char Char"/>
    <w:basedOn w:val="Normal"/>
    <w:uiPriority w:val="99"/>
    <w:qFormat/>
    <w:rsid w:val="003C1A9F"/>
    <w:pPr>
      <w:ind w:firstLine="0"/>
      <w:jc w:val="left"/>
    </w:pPr>
    <w:rPr>
      <w:rFonts w:ascii="Arial" w:hAnsi="Arial"/>
      <w:sz w:val="24"/>
      <w:szCs w:val="24"/>
      <w:lang w:val="pl-PL" w:eastAsia="pl-PL"/>
    </w:rPr>
  </w:style>
  <w:style w:type="table" w:customStyle="1" w:styleId="Tabelgril1">
    <w:name w:val="Tabel grilă1"/>
    <w:basedOn w:val="TableNormal"/>
    <w:next w:val="TableGrid"/>
    <w:uiPriority w:val="39"/>
    <w:rsid w:val="003C1A9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
    <w:name w:val="pb"/>
    <w:basedOn w:val="Normal"/>
    <w:uiPriority w:val="99"/>
    <w:qFormat/>
    <w:rsid w:val="003C1A9F"/>
    <w:pPr>
      <w:ind w:firstLine="0"/>
      <w:jc w:val="center"/>
    </w:pPr>
    <w:rPr>
      <w:i/>
      <w:iCs/>
      <w:color w:val="663300"/>
      <w:lang w:val="en-GB" w:eastAsia="en-GB"/>
    </w:rPr>
  </w:style>
  <w:style w:type="character" w:customStyle="1" w:styleId="docbody1">
    <w:name w:val="doc_body1"/>
    <w:basedOn w:val="DefaultParagraphFont"/>
    <w:rsid w:val="003C1A9F"/>
    <w:rPr>
      <w:rFonts w:ascii="Times New Roman" w:hAnsi="Times New Roman" w:cs="Times New Roman" w:hint="default"/>
      <w:color w:val="000000"/>
      <w:sz w:val="24"/>
      <w:szCs w:val="24"/>
    </w:rPr>
  </w:style>
  <w:style w:type="paragraph" w:customStyle="1" w:styleId="16">
    <w:name w:val="Абзац списка1"/>
    <w:basedOn w:val="Normal"/>
    <w:uiPriority w:val="99"/>
    <w:qFormat/>
    <w:rsid w:val="003C1A9F"/>
    <w:pPr>
      <w:spacing w:before="200" w:after="200" w:line="276" w:lineRule="auto"/>
      <w:ind w:left="720" w:firstLine="0"/>
      <w:jc w:val="left"/>
    </w:pPr>
    <w:rPr>
      <w:rFonts w:ascii="Calibri" w:hAnsi="Calibri"/>
      <w:lang w:val="en-US"/>
    </w:rPr>
  </w:style>
  <w:style w:type="character" w:customStyle="1" w:styleId="SDVIGChar">
    <w:name w:val="SDVIG Char"/>
    <w:link w:val="SDVIG"/>
    <w:locked/>
    <w:rsid w:val="003C1A9F"/>
    <w:rPr>
      <w:rFonts w:ascii="Arial" w:eastAsia="Times New Roman" w:hAnsi="Arial" w:cs="Arial"/>
      <w:sz w:val="18"/>
      <w:szCs w:val="18"/>
      <w:lang w:eastAsia="ro-RO"/>
    </w:rPr>
  </w:style>
  <w:style w:type="paragraph" w:customStyle="1" w:styleId="SDVIG">
    <w:name w:val="SDVIG"/>
    <w:basedOn w:val="Normal"/>
    <w:link w:val="SDVIGChar"/>
    <w:autoRedefine/>
    <w:qFormat/>
    <w:rsid w:val="003C1A9F"/>
    <w:pPr>
      <w:widowControl w:val="0"/>
      <w:autoSpaceDE w:val="0"/>
      <w:autoSpaceDN w:val="0"/>
      <w:adjustRightInd w:val="0"/>
      <w:ind w:firstLine="0"/>
    </w:pPr>
    <w:rPr>
      <w:rFonts w:ascii="Arial" w:hAnsi="Arial" w:cs="Arial"/>
      <w:sz w:val="18"/>
      <w:szCs w:val="18"/>
      <w:lang w:val="en-GB" w:eastAsia="ro-RO"/>
    </w:rPr>
  </w:style>
  <w:style w:type="paragraph" w:customStyle="1" w:styleId="SUBDIVIZIUNE">
    <w:name w:val="SUBDIVIZIUNE"/>
    <w:basedOn w:val="Normal"/>
    <w:autoRedefine/>
    <w:uiPriority w:val="99"/>
    <w:semiHidden/>
    <w:qFormat/>
    <w:rsid w:val="003C1A9F"/>
    <w:pPr>
      <w:widowControl w:val="0"/>
      <w:tabs>
        <w:tab w:val="left" w:pos="0"/>
      </w:tabs>
      <w:autoSpaceDE w:val="0"/>
      <w:autoSpaceDN w:val="0"/>
      <w:adjustRightInd w:val="0"/>
      <w:ind w:left="-18" w:firstLine="18"/>
    </w:pPr>
    <w:rPr>
      <w:rFonts w:ascii="Arial" w:eastAsia="Arial Unicode MS" w:hAnsi="Arial" w:cs="Arial"/>
      <w:b/>
      <w:bCs/>
      <w:sz w:val="18"/>
      <w:szCs w:val="18"/>
      <w:lang w:val="ro-RO" w:eastAsia="ro-RO"/>
    </w:rPr>
  </w:style>
  <w:style w:type="paragraph" w:customStyle="1" w:styleId="5LINE">
    <w:name w:val="5_LINE"/>
    <w:basedOn w:val="Normal"/>
    <w:autoRedefine/>
    <w:qFormat/>
    <w:rsid w:val="003C1A9F"/>
    <w:pPr>
      <w:tabs>
        <w:tab w:val="left" w:pos="904"/>
      </w:tabs>
      <w:ind w:left="147" w:firstLine="0"/>
    </w:pPr>
    <w:rPr>
      <w:rFonts w:ascii="Arial" w:hAnsi="Arial"/>
      <w:szCs w:val="24"/>
      <w:lang w:eastAsia="ru-RU"/>
    </w:rPr>
  </w:style>
  <w:style w:type="paragraph" w:customStyle="1" w:styleId="6Punct">
    <w:name w:val="6_Punct"/>
    <w:basedOn w:val="5LINE"/>
    <w:autoRedefine/>
    <w:qFormat/>
    <w:rsid w:val="003C1A9F"/>
    <w:pPr>
      <w:ind w:firstLine="102"/>
    </w:pPr>
  </w:style>
  <w:style w:type="paragraph" w:customStyle="1" w:styleId="3Subdiviziune">
    <w:name w:val="3_Subdiviziune"/>
    <w:basedOn w:val="Normal"/>
    <w:autoRedefine/>
    <w:uiPriority w:val="99"/>
    <w:qFormat/>
    <w:rsid w:val="003C1A9F"/>
    <w:pPr>
      <w:tabs>
        <w:tab w:val="left" w:pos="957"/>
      </w:tabs>
      <w:ind w:left="57" w:firstLine="470"/>
    </w:pPr>
    <w:rPr>
      <w:color w:val="FF0000"/>
      <w:sz w:val="24"/>
      <w:szCs w:val="24"/>
      <w:lang w:eastAsia="ru-RU"/>
    </w:rPr>
  </w:style>
  <w:style w:type="paragraph" w:customStyle="1" w:styleId="4Text">
    <w:name w:val="4_Text"/>
    <w:basedOn w:val="Normal"/>
    <w:autoRedefine/>
    <w:qFormat/>
    <w:rsid w:val="003C1A9F"/>
    <w:pPr>
      <w:tabs>
        <w:tab w:val="left" w:pos="990"/>
      </w:tabs>
      <w:ind w:firstLine="0"/>
    </w:pPr>
    <w:rPr>
      <w:sz w:val="24"/>
      <w:szCs w:val="24"/>
      <w:lang w:eastAsia="ru-RU"/>
    </w:rPr>
  </w:style>
  <w:style w:type="paragraph" w:customStyle="1" w:styleId="LINE">
    <w:name w:val="LINE"/>
    <w:basedOn w:val="Normal"/>
    <w:autoRedefine/>
    <w:uiPriority w:val="99"/>
    <w:qFormat/>
    <w:rsid w:val="003C1A9F"/>
    <w:pPr>
      <w:widowControl w:val="0"/>
      <w:numPr>
        <w:numId w:val="8"/>
      </w:numPr>
      <w:autoSpaceDE w:val="0"/>
      <w:autoSpaceDN w:val="0"/>
      <w:adjustRightInd w:val="0"/>
      <w:ind w:left="960" w:hanging="240"/>
    </w:pPr>
    <w:rPr>
      <w:rFonts w:ascii="Arial" w:hAnsi="Arial" w:cs="Arial"/>
      <w:color w:val="000000"/>
      <w:lang w:val="ro-RO" w:eastAsia="ro-RO"/>
    </w:rPr>
  </w:style>
  <w:style w:type="paragraph" w:customStyle="1" w:styleId="LINE2">
    <w:name w:val="LINE2"/>
    <w:basedOn w:val="LINE"/>
    <w:autoRedefine/>
    <w:uiPriority w:val="99"/>
    <w:qFormat/>
    <w:rsid w:val="003C1A9F"/>
    <w:pPr>
      <w:numPr>
        <w:numId w:val="9"/>
      </w:numPr>
      <w:ind w:left="1200" w:hanging="240"/>
    </w:pPr>
  </w:style>
  <w:style w:type="numbering" w:customStyle="1" w:styleId="FrListare2">
    <w:name w:val="Fără Listare2"/>
    <w:next w:val="NoList"/>
    <w:uiPriority w:val="99"/>
    <w:semiHidden/>
    <w:unhideWhenUsed/>
    <w:rsid w:val="003C1A9F"/>
  </w:style>
  <w:style w:type="table" w:customStyle="1" w:styleId="Tabelgril2">
    <w:name w:val="Tabel grilă2"/>
    <w:basedOn w:val="TableNormal"/>
    <w:next w:val="TableGrid"/>
    <w:uiPriority w:val="39"/>
    <w:rsid w:val="003C1A9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leNormal"/>
    <w:next w:val="TableGrid"/>
    <w:uiPriority w:val="39"/>
    <w:rsid w:val="003C1A9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9F"/>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uiPriority w:val="9"/>
    <w:qFormat/>
    <w:rsid w:val="003C1A9F"/>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3C1A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C1A9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3C1A9F"/>
    <w:pPr>
      <w:keepNext/>
      <w:jc w:val="center"/>
      <w:outlineLvl w:val="4"/>
    </w:pPr>
    <w:rPr>
      <w:rFonts w:ascii="$Caslon" w:hAnsi="$Caslon"/>
      <w:sz w:val="24"/>
    </w:rPr>
  </w:style>
  <w:style w:type="paragraph" w:styleId="Heading6">
    <w:name w:val="heading 6"/>
    <w:basedOn w:val="Normal"/>
    <w:next w:val="Normal"/>
    <w:link w:val="Heading6Char"/>
    <w:qFormat/>
    <w:rsid w:val="003C1A9F"/>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3C1A9F"/>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3C1A9F"/>
    <w:pPr>
      <w:keepNext/>
      <w:jc w:val="center"/>
      <w:outlineLvl w:val="7"/>
    </w:pPr>
    <w:rPr>
      <w:rFonts w:ascii="$Caslon" w:hAnsi="$Caslon"/>
      <w:b/>
      <w:sz w:val="24"/>
    </w:rPr>
  </w:style>
  <w:style w:type="paragraph" w:styleId="Heading9">
    <w:name w:val="heading 9"/>
    <w:basedOn w:val="Normal"/>
    <w:next w:val="Normal"/>
    <w:link w:val="Heading9Char"/>
    <w:qFormat/>
    <w:rsid w:val="003C1A9F"/>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A9F"/>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3C1A9F"/>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3C1A9F"/>
    <w:rPr>
      <w:rFonts w:asciiTheme="majorHAnsi" w:eastAsiaTheme="majorEastAsia" w:hAnsiTheme="majorHAnsi" w:cstheme="majorBidi"/>
      <w:b/>
      <w:bCs/>
      <w:color w:val="4F81BD" w:themeColor="accent1"/>
      <w:sz w:val="20"/>
      <w:szCs w:val="20"/>
      <w:lang w:val="ru-RU"/>
    </w:rPr>
  </w:style>
  <w:style w:type="character" w:customStyle="1" w:styleId="Heading5Char">
    <w:name w:val="Heading 5 Char"/>
    <w:basedOn w:val="DefaultParagraphFont"/>
    <w:link w:val="Heading5"/>
    <w:rsid w:val="003C1A9F"/>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3C1A9F"/>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3C1A9F"/>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3C1A9F"/>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3C1A9F"/>
    <w:rPr>
      <w:rFonts w:ascii="Arial" w:eastAsia="Times New Roman" w:hAnsi="Arial" w:cs="Times New Roman"/>
      <w:lang w:val="ru-RU" w:eastAsia="ar-SA"/>
    </w:rPr>
  </w:style>
  <w:style w:type="paragraph" w:styleId="ListParagraph">
    <w:name w:val="List Paragraph"/>
    <w:basedOn w:val="Normal"/>
    <w:uiPriority w:val="34"/>
    <w:qFormat/>
    <w:rsid w:val="003C1A9F"/>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3C1A9F"/>
    <w:pPr>
      <w:ind w:firstLine="0"/>
      <w:jc w:val="left"/>
    </w:pPr>
    <w:rPr>
      <w:rFonts w:ascii="Arial" w:hAnsi="Arial" w:cs="Arial"/>
      <w:lang w:eastAsia="ru-RU"/>
    </w:rPr>
  </w:style>
  <w:style w:type="paragraph" w:styleId="Header">
    <w:name w:val="header"/>
    <w:basedOn w:val="Normal"/>
    <w:link w:val="HeaderChar"/>
    <w:uiPriority w:val="99"/>
    <w:unhideWhenUsed/>
    <w:qFormat/>
    <w:rsid w:val="003C1A9F"/>
    <w:pPr>
      <w:tabs>
        <w:tab w:val="center" w:pos="4677"/>
        <w:tab w:val="right" w:pos="9355"/>
      </w:tabs>
    </w:pPr>
  </w:style>
  <w:style w:type="character" w:customStyle="1" w:styleId="HeaderChar">
    <w:name w:val="Header Char"/>
    <w:basedOn w:val="DefaultParagraphFont"/>
    <w:link w:val="Header"/>
    <w:uiPriority w:val="99"/>
    <w:rsid w:val="003C1A9F"/>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qFormat/>
    <w:rsid w:val="003C1A9F"/>
    <w:pPr>
      <w:tabs>
        <w:tab w:val="center" w:pos="4677"/>
        <w:tab w:val="right" w:pos="9355"/>
      </w:tabs>
    </w:pPr>
  </w:style>
  <w:style w:type="character" w:customStyle="1" w:styleId="FooterChar">
    <w:name w:val="Footer Char"/>
    <w:basedOn w:val="DefaultParagraphFont"/>
    <w:link w:val="Footer"/>
    <w:uiPriority w:val="99"/>
    <w:rsid w:val="003C1A9F"/>
    <w:rPr>
      <w:rFonts w:ascii="Times New Roman" w:eastAsia="Times New Roman" w:hAnsi="Times New Roman" w:cs="Times New Roman"/>
      <w:sz w:val="20"/>
      <w:szCs w:val="20"/>
      <w:lang w:val="ru-RU"/>
    </w:rPr>
  </w:style>
  <w:style w:type="paragraph" w:styleId="NormalWeb">
    <w:name w:val="Normal (Web)"/>
    <w:basedOn w:val="Normal"/>
    <w:link w:val="NormalWebChar1"/>
    <w:uiPriority w:val="99"/>
    <w:unhideWhenUsed/>
    <w:qFormat/>
    <w:rsid w:val="003C1A9F"/>
    <w:pPr>
      <w:ind w:firstLine="567"/>
    </w:pPr>
    <w:rPr>
      <w:sz w:val="24"/>
      <w:szCs w:val="24"/>
      <w:lang w:eastAsia="ru-RU"/>
    </w:rPr>
  </w:style>
  <w:style w:type="character" w:customStyle="1" w:styleId="NormalWebChar1">
    <w:name w:val="Normal (Web) Char1"/>
    <w:link w:val="NormalWeb"/>
    <w:uiPriority w:val="99"/>
    <w:locked/>
    <w:rsid w:val="003C1A9F"/>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3C1A9F"/>
    <w:rPr>
      <w:color w:val="0000FF"/>
      <w:u w:val="single"/>
    </w:rPr>
  </w:style>
  <w:style w:type="paragraph" w:customStyle="1" w:styleId="cn">
    <w:name w:val="cn"/>
    <w:basedOn w:val="Normal"/>
    <w:uiPriority w:val="99"/>
    <w:qFormat/>
    <w:rsid w:val="003C1A9F"/>
    <w:pPr>
      <w:ind w:firstLine="0"/>
      <w:jc w:val="center"/>
    </w:pPr>
    <w:rPr>
      <w:rFonts w:eastAsia="Calibri"/>
      <w:sz w:val="24"/>
      <w:szCs w:val="24"/>
      <w:lang w:val="en-US"/>
    </w:rPr>
  </w:style>
  <w:style w:type="character" w:customStyle="1" w:styleId="hps">
    <w:name w:val="hps"/>
    <w:basedOn w:val="DefaultParagraphFont"/>
    <w:rsid w:val="003C1A9F"/>
  </w:style>
  <w:style w:type="paragraph" w:styleId="BalloonText">
    <w:name w:val="Balloon Text"/>
    <w:basedOn w:val="Normal"/>
    <w:link w:val="BalloonTextChar"/>
    <w:uiPriority w:val="99"/>
    <w:semiHidden/>
    <w:unhideWhenUsed/>
    <w:qFormat/>
    <w:rsid w:val="003C1A9F"/>
    <w:rPr>
      <w:rFonts w:ascii="Tahoma" w:hAnsi="Tahoma" w:cs="Tahoma"/>
      <w:sz w:val="16"/>
      <w:szCs w:val="16"/>
    </w:rPr>
  </w:style>
  <w:style w:type="character" w:customStyle="1" w:styleId="BalloonTextChar">
    <w:name w:val="Balloon Text Char"/>
    <w:basedOn w:val="DefaultParagraphFont"/>
    <w:link w:val="BalloonText"/>
    <w:uiPriority w:val="99"/>
    <w:semiHidden/>
    <w:rsid w:val="003C1A9F"/>
    <w:rPr>
      <w:rFonts w:ascii="Tahoma" w:eastAsia="Times New Roman" w:hAnsi="Tahoma" w:cs="Tahoma"/>
      <w:sz w:val="16"/>
      <w:szCs w:val="16"/>
      <w:lang w:val="ru-RU"/>
    </w:rPr>
  </w:style>
  <w:style w:type="paragraph" w:customStyle="1" w:styleId="tt">
    <w:name w:val="tt"/>
    <w:basedOn w:val="Normal"/>
    <w:uiPriority w:val="99"/>
    <w:qFormat/>
    <w:rsid w:val="003C1A9F"/>
    <w:pPr>
      <w:ind w:firstLine="0"/>
      <w:jc w:val="center"/>
    </w:pPr>
    <w:rPr>
      <w:b/>
      <w:bCs/>
      <w:sz w:val="24"/>
      <w:szCs w:val="24"/>
      <w:lang w:eastAsia="ru-RU"/>
    </w:rPr>
  </w:style>
  <w:style w:type="paragraph" w:customStyle="1" w:styleId="cb">
    <w:name w:val="cb"/>
    <w:basedOn w:val="Normal"/>
    <w:uiPriority w:val="99"/>
    <w:qFormat/>
    <w:rsid w:val="003C1A9F"/>
    <w:pPr>
      <w:ind w:firstLine="0"/>
      <w:jc w:val="center"/>
    </w:pPr>
    <w:rPr>
      <w:b/>
      <w:bCs/>
      <w:sz w:val="24"/>
      <w:szCs w:val="24"/>
      <w:lang w:eastAsia="ru-RU"/>
    </w:rPr>
  </w:style>
  <w:style w:type="paragraph" w:customStyle="1" w:styleId="RC">
    <w:name w:val="RC"/>
    <w:rsid w:val="003C1A9F"/>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3C1A9F"/>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3C1A9F"/>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3C1A9F"/>
    <w:rPr>
      <w:rFonts w:ascii="Cambria" w:eastAsia="Times New Roman" w:hAnsi="Cambria" w:cs="Times New Roman"/>
      <w:sz w:val="24"/>
      <w:szCs w:val="24"/>
      <w:lang w:val="ru-RU" w:eastAsia="ar-SA"/>
    </w:rPr>
  </w:style>
  <w:style w:type="character" w:customStyle="1" w:styleId="WW8Num1z0">
    <w:name w:val="WW8Num1z0"/>
    <w:rsid w:val="003C1A9F"/>
    <w:rPr>
      <w:rFonts w:ascii="Wingdings 2" w:hAnsi="Wingdings 2"/>
    </w:rPr>
  </w:style>
  <w:style w:type="character" w:customStyle="1" w:styleId="WW8Num6z0">
    <w:name w:val="WW8Num6z0"/>
    <w:rsid w:val="003C1A9F"/>
    <w:rPr>
      <w:rFonts w:ascii="Wingdings" w:hAnsi="Wingdings"/>
      <w:sz w:val="16"/>
    </w:rPr>
  </w:style>
  <w:style w:type="character" w:customStyle="1" w:styleId="WW8Num6z1">
    <w:name w:val="WW8Num6z1"/>
    <w:rsid w:val="003C1A9F"/>
    <w:rPr>
      <w:rFonts w:ascii="Courier New" w:hAnsi="Courier New"/>
    </w:rPr>
  </w:style>
  <w:style w:type="character" w:customStyle="1" w:styleId="WW8Num6z2">
    <w:name w:val="WW8Num6z2"/>
    <w:rsid w:val="003C1A9F"/>
    <w:rPr>
      <w:rFonts w:ascii="Wingdings" w:hAnsi="Wingdings"/>
    </w:rPr>
  </w:style>
  <w:style w:type="character" w:customStyle="1" w:styleId="WW8Num6z3">
    <w:name w:val="WW8Num6z3"/>
    <w:rsid w:val="003C1A9F"/>
    <w:rPr>
      <w:rFonts w:ascii="Symbol" w:hAnsi="Symbol"/>
    </w:rPr>
  </w:style>
  <w:style w:type="character" w:customStyle="1" w:styleId="WW8Num7z0">
    <w:name w:val="WW8Num7z0"/>
    <w:rsid w:val="003C1A9F"/>
    <w:rPr>
      <w:rFonts w:ascii="Symbol" w:hAnsi="Symbol"/>
    </w:rPr>
  </w:style>
  <w:style w:type="character" w:customStyle="1" w:styleId="WW8Num10z0">
    <w:name w:val="WW8Num10z0"/>
    <w:rsid w:val="003C1A9F"/>
    <w:rPr>
      <w:rFonts w:ascii="Symbol" w:hAnsi="Symbol"/>
    </w:rPr>
  </w:style>
  <w:style w:type="character" w:customStyle="1" w:styleId="WW8Num10z1">
    <w:name w:val="WW8Num10z1"/>
    <w:rsid w:val="003C1A9F"/>
    <w:rPr>
      <w:rFonts w:ascii="Courier New" w:hAnsi="Courier New"/>
    </w:rPr>
  </w:style>
  <w:style w:type="character" w:customStyle="1" w:styleId="WW8Num10z2">
    <w:name w:val="WW8Num10z2"/>
    <w:rsid w:val="003C1A9F"/>
    <w:rPr>
      <w:rFonts w:ascii="Wingdings" w:hAnsi="Wingdings"/>
    </w:rPr>
  </w:style>
  <w:style w:type="character" w:customStyle="1" w:styleId="WW8Num11z0">
    <w:name w:val="WW8Num11z0"/>
    <w:rsid w:val="003C1A9F"/>
    <w:rPr>
      <w:rFonts w:ascii="Symbol" w:hAnsi="Symbol"/>
    </w:rPr>
  </w:style>
  <w:style w:type="character" w:customStyle="1" w:styleId="WW8Num11z1">
    <w:name w:val="WW8Num11z1"/>
    <w:rsid w:val="003C1A9F"/>
    <w:rPr>
      <w:rFonts w:ascii="Courier New" w:hAnsi="Courier New"/>
    </w:rPr>
  </w:style>
  <w:style w:type="character" w:customStyle="1" w:styleId="WW8Num11z2">
    <w:name w:val="WW8Num11z2"/>
    <w:rsid w:val="003C1A9F"/>
    <w:rPr>
      <w:rFonts w:ascii="Wingdings" w:hAnsi="Wingdings"/>
    </w:rPr>
  </w:style>
  <w:style w:type="character" w:customStyle="1" w:styleId="WW8Num12z0">
    <w:name w:val="WW8Num12z0"/>
    <w:rsid w:val="003C1A9F"/>
    <w:rPr>
      <w:rFonts w:ascii="Symbol" w:hAnsi="Symbol"/>
    </w:rPr>
  </w:style>
  <w:style w:type="character" w:customStyle="1" w:styleId="WW8Num12z1">
    <w:name w:val="WW8Num12z1"/>
    <w:rsid w:val="003C1A9F"/>
    <w:rPr>
      <w:rFonts w:ascii="Courier New" w:hAnsi="Courier New"/>
    </w:rPr>
  </w:style>
  <w:style w:type="character" w:customStyle="1" w:styleId="WW8Num12z2">
    <w:name w:val="WW8Num12z2"/>
    <w:rsid w:val="003C1A9F"/>
    <w:rPr>
      <w:rFonts w:ascii="Wingdings" w:hAnsi="Wingdings"/>
    </w:rPr>
  </w:style>
  <w:style w:type="character" w:customStyle="1" w:styleId="WW8Num13z0">
    <w:name w:val="WW8Num13z0"/>
    <w:rsid w:val="003C1A9F"/>
    <w:rPr>
      <w:rFonts w:ascii="Wingdings" w:hAnsi="Wingdings"/>
      <w:sz w:val="16"/>
    </w:rPr>
  </w:style>
  <w:style w:type="character" w:customStyle="1" w:styleId="WW8Num13z1">
    <w:name w:val="WW8Num13z1"/>
    <w:rsid w:val="003C1A9F"/>
    <w:rPr>
      <w:rFonts w:ascii="Courier New" w:hAnsi="Courier New"/>
    </w:rPr>
  </w:style>
  <w:style w:type="character" w:customStyle="1" w:styleId="WW8Num13z2">
    <w:name w:val="WW8Num13z2"/>
    <w:rsid w:val="003C1A9F"/>
    <w:rPr>
      <w:rFonts w:ascii="Wingdings" w:hAnsi="Wingdings"/>
    </w:rPr>
  </w:style>
  <w:style w:type="character" w:customStyle="1" w:styleId="WW8Num13z3">
    <w:name w:val="WW8Num13z3"/>
    <w:rsid w:val="003C1A9F"/>
    <w:rPr>
      <w:rFonts w:ascii="Symbol" w:hAnsi="Symbol"/>
    </w:rPr>
  </w:style>
  <w:style w:type="character" w:customStyle="1" w:styleId="WW8Num15z0">
    <w:name w:val="WW8Num15z0"/>
    <w:rsid w:val="003C1A9F"/>
    <w:rPr>
      <w:rFonts w:ascii="Times New Roman" w:hAnsi="Times New Roman"/>
    </w:rPr>
  </w:style>
  <w:style w:type="character" w:customStyle="1" w:styleId="WW8Num16z0">
    <w:name w:val="WW8Num16z0"/>
    <w:rsid w:val="003C1A9F"/>
    <w:rPr>
      <w:rFonts w:ascii="Symbol" w:hAnsi="Symbol"/>
      <w:sz w:val="16"/>
    </w:rPr>
  </w:style>
  <w:style w:type="character" w:customStyle="1" w:styleId="WW8Num17z0">
    <w:name w:val="WW8Num17z0"/>
    <w:rsid w:val="003C1A9F"/>
    <w:rPr>
      <w:rFonts w:ascii="Times New Roman" w:hAnsi="Times New Roman"/>
    </w:rPr>
  </w:style>
  <w:style w:type="character" w:customStyle="1" w:styleId="WW8Num17z1">
    <w:name w:val="WW8Num17z1"/>
    <w:rsid w:val="003C1A9F"/>
    <w:rPr>
      <w:rFonts w:ascii="Courier New" w:hAnsi="Courier New"/>
    </w:rPr>
  </w:style>
  <w:style w:type="character" w:customStyle="1" w:styleId="WW8Num17z2">
    <w:name w:val="WW8Num17z2"/>
    <w:rsid w:val="003C1A9F"/>
    <w:rPr>
      <w:rFonts w:ascii="Wingdings" w:hAnsi="Wingdings"/>
    </w:rPr>
  </w:style>
  <w:style w:type="character" w:customStyle="1" w:styleId="WW8Num17z3">
    <w:name w:val="WW8Num17z3"/>
    <w:rsid w:val="003C1A9F"/>
    <w:rPr>
      <w:rFonts w:ascii="Symbol" w:hAnsi="Symbol"/>
    </w:rPr>
  </w:style>
  <w:style w:type="character" w:customStyle="1" w:styleId="WW8Num21z0">
    <w:name w:val="WW8Num21z0"/>
    <w:rsid w:val="003C1A9F"/>
    <w:rPr>
      <w:rFonts w:ascii="Symbol" w:hAnsi="Symbol"/>
    </w:rPr>
  </w:style>
  <w:style w:type="character" w:customStyle="1" w:styleId="WW8Num22z0">
    <w:name w:val="WW8Num22z0"/>
    <w:rsid w:val="003C1A9F"/>
    <w:rPr>
      <w:rFonts w:ascii="Symbol" w:hAnsi="Symbol"/>
    </w:rPr>
  </w:style>
  <w:style w:type="character" w:customStyle="1" w:styleId="WW8Num24z0">
    <w:name w:val="WW8Num24z0"/>
    <w:rsid w:val="003C1A9F"/>
    <w:rPr>
      <w:rFonts w:ascii="Symbol" w:hAnsi="Symbol"/>
    </w:rPr>
  </w:style>
  <w:style w:type="character" w:customStyle="1" w:styleId="WW8Num26z1">
    <w:name w:val="WW8Num26z1"/>
    <w:rsid w:val="003C1A9F"/>
    <w:rPr>
      <w:rFonts w:ascii="Courier New" w:hAnsi="Courier New"/>
    </w:rPr>
  </w:style>
  <w:style w:type="character" w:customStyle="1" w:styleId="WW8Num26z2">
    <w:name w:val="WW8Num26z2"/>
    <w:rsid w:val="003C1A9F"/>
    <w:rPr>
      <w:rFonts w:ascii="Wingdings" w:hAnsi="Wingdings"/>
    </w:rPr>
  </w:style>
  <w:style w:type="character" w:customStyle="1" w:styleId="WW8Num26z3">
    <w:name w:val="WW8Num26z3"/>
    <w:rsid w:val="003C1A9F"/>
    <w:rPr>
      <w:rFonts w:ascii="Symbol" w:hAnsi="Symbol"/>
    </w:rPr>
  </w:style>
  <w:style w:type="character" w:customStyle="1" w:styleId="DefaultParagraphFont1">
    <w:name w:val="Default Paragraph Font1"/>
    <w:rsid w:val="003C1A9F"/>
  </w:style>
  <w:style w:type="character" w:styleId="PageNumber">
    <w:name w:val="page number"/>
    <w:rsid w:val="003C1A9F"/>
    <w:rPr>
      <w:rFonts w:cs="Times New Roman"/>
    </w:rPr>
  </w:style>
  <w:style w:type="character" w:customStyle="1" w:styleId="FootnoteCharacters">
    <w:name w:val="Footnote Characters"/>
    <w:rsid w:val="003C1A9F"/>
    <w:rPr>
      <w:vertAlign w:val="superscript"/>
    </w:rPr>
  </w:style>
  <w:style w:type="character" w:styleId="FollowedHyperlink">
    <w:name w:val="FollowedHyperlink"/>
    <w:rsid w:val="003C1A9F"/>
    <w:rPr>
      <w:color w:val="800080"/>
      <w:u w:val="single"/>
    </w:rPr>
  </w:style>
  <w:style w:type="character" w:customStyle="1" w:styleId="Heading3CharCharCharChar">
    <w:name w:val="Heading 3 Char Char Char Char"/>
    <w:rsid w:val="003C1A9F"/>
    <w:rPr>
      <w:rFonts w:ascii="Arial" w:hAnsi="Arial"/>
      <w:b/>
      <w:sz w:val="26"/>
      <w:lang w:val="hr-HR" w:eastAsia="ar-SA" w:bidi="ar-SA"/>
    </w:rPr>
  </w:style>
  <w:style w:type="character" w:customStyle="1" w:styleId="tal">
    <w:name w:val="tal"/>
    <w:rsid w:val="003C1A9F"/>
    <w:rPr>
      <w:rFonts w:cs="Times New Roman"/>
    </w:rPr>
  </w:style>
  <w:style w:type="character" w:customStyle="1" w:styleId="primfunc12">
    <w:name w:val="prim_func12"/>
    <w:rsid w:val="003C1A9F"/>
    <w:rPr>
      <w:rFonts w:ascii="Verdana" w:hAnsi="Verdana"/>
      <w:b/>
      <w:color w:val="4A6487"/>
      <w:sz w:val="16"/>
      <w:u w:val="none"/>
    </w:rPr>
  </w:style>
  <w:style w:type="character" w:customStyle="1" w:styleId="ListBullet2Char">
    <w:name w:val="List Bullet 2 Char"/>
    <w:rsid w:val="003C1A9F"/>
    <w:rPr>
      <w:rFonts w:ascii="Bookman Old Style" w:hAnsi="Bookman Old Style"/>
      <w:sz w:val="24"/>
      <w:lang w:val="en-US" w:eastAsia="x-none"/>
    </w:rPr>
  </w:style>
  <w:style w:type="character" w:customStyle="1" w:styleId="WW-FootnoteCharacters">
    <w:name w:val="WW-Footnote Characters"/>
    <w:rsid w:val="003C1A9F"/>
    <w:rPr>
      <w:vertAlign w:val="superscript"/>
    </w:rPr>
  </w:style>
  <w:style w:type="character" w:customStyle="1" w:styleId="Foootnote">
    <w:name w:val="Foootnote"/>
    <w:rsid w:val="003C1A9F"/>
    <w:rPr>
      <w:color w:val="000000"/>
      <w:vertAlign w:val="superscript"/>
    </w:rPr>
  </w:style>
  <w:style w:type="character" w:styleId="Strong">
    <w:name w:val="Strong"/>
    <w:qFormat/>
    <w:rsid w:val="003C1A9F"/>
    <w:rPr>
      <w:b/>
    </w:rPr>
  </w:style>
  <w:style w:type="character" w:customStyle="1" w:styleId="NormalWebChar">
    <w:name w:val="Normal (Web) Char"/>
    <w:rsid w:val="003C1A9F"/>
    <w:rPr>
      <w:sz w:val="24"/>
      <w:lang w:val="en-US" w:eastAsia="x-none"/>
    </w:rPr>
  </w:style>
  <w:style w:type="character" w:styleId="Emphasis">
    <w:name w:val="Emphasis"/>
    <w:qFormat/>
    <w:rsid w:val="003C1A9F"/>
    <w:rPr>
      <w:i/>
    </w:rPr>
  </w:style>
  <w:style w:type="character" w:customStyle="1" w:styleId="BodyTextIndent3Char">
    <w:name w:val="Body Text Indent 3 Char"/>
    <w:rsid w:val="003C1A9F"/>
    <w:rPr>
      <w:sz w:val="16"/>
      <w:lang w:val="en-AU" w:eastAsia="x-none"/>
    </w:rPr>
  </w:style>
  <w:style w:type="character" w:styleId="EndnoteReference">
    <w:name w:val="endnote reference"/>
    <w:semiHidden/>
    <w:rsid w:val="003C1A9F"/>
    <w:rPr>
      <w:vertAlign w:val="superscript"/>
    </w:rPr>
  </w:style>
  <w:style w:type="character" w:customStyle="1" w:styleId="EndnoteCharacters">
    <w:name w:val="Endnote Characters"/>
    <w:rsid w:val="003C1A9F"/>
  </w:style>
  <w:style w:type="paragraph" w:customStyle="1" w:styleId="Heading">
    <w:name w:val="Heading"/>
    <w:basedOn w:val="Normal"/>
    <w:next w:val="BodyText"/>
    <w:rsid w:val="003C1A9F"/>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3C1A9F"/>
  </w:style>
  <w:style w:type="paragraph" w:customStyle="1" w:styleId="Index">
    <w:name w:val="Index"/>
    <w:basedOn w:val="Normal"/>
    <w:rsid w:val="003C1A9F"/>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3C1A9F"/>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3C1A9F"/>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3C1A9F"/>
    <w:pPr>
      <w:jc w:val="center"/>
    </w:pPr>
    <w:rPr>
      <w:rFonts w:cs="Times New Roman"/>
      <w:i/>
      <w:iCs/>
    </w:rPr>
  </w:style>
  <w:style w:type="character" w:customStyle="1" w:styleId="SubtitleChar">
    <w:name w:val="Subtitle Char"/>
    <w:basedOn w:val="DefaultParagraphFont"/>
    <w:link w:val="Subtitle"/>
    <w:uiPriority w:val="11"/>
    <w:rsid w:val="003C1A9F"/>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semiHidden/>
    <w:rsid w:val="003C1A9F"/>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3C1A9F"/>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3C1A9F"/>
    <w:rPr>
      <w:rFonts w:ascii="Tahoma" w:eastAsia="Times New Roman" w:hAnsi="Tahoma" w:cs="Tahoma"/>
      <w:sz w:val="16"/>
      <w:szCs w:val="16"/>
      <w:lang w:val="ru-RU"/>
    </w:rPr>
  </w:style>
  <w:style w:type="character" w:customStyle="1" w:styleId="CommentTextChar">
    <w:name w:val="Comment Text Char"/>
    <w:basedOn w:val="DefaultParagraphFont"/>
    <w:link w:val="CommentText"/>
    <w:uiPriority w:val="99"/>
    <w:semiHidden/>
    <w:rsid w:val="003C1A9F"/>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qFormat/>
    <w:rsid w:val="003C1A9F"/>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3C1A9F"/>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uiPriority w:val="99"/>
    <w:semiHidden/>
    <w:rsid w:val="003C1A9F"/>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qFormat/>
    <w:rsid w:val="003C1A9F"/>
    <w:rPr>
      <w:b/>
      <w:bCs/>
    </w:rPr>
  </w:style>
  <w:style w:type="character" w:customStyle="1" w:styleId="CommentSubjectChar1">
    <w:name w:val="Comment Subject Char1"/>
    <w:basedOn w:val="CommentTextChar1"/>
    <w:uiPriority w:val="99"/>
    <w:semiHidden/>
    <w:rsid w:val="003C1A9F"/>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3C1A9F"/>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3C1A9F"/>
    <w:rPr>
      <w:rFonts w:ascii="Cambria Math" w:eastAsia="Times New Roman" w:hAnsi="Cambria Math" w:cs="Times New Roman"/>
      <w:sz w:val="24"/>
      <w:szCs w:val="24"/>
      <w:lang w:val="ru-RU" w:eastAsia="ar-SA"/>
    </w:rPr>
  </w:style>
  <w:style w:type="paragraph" w:customStyle="1" w:styleId="WW-Default">
    <w:name w:val="WW-Default"/>
    <w:rsid w:val="003C1A9F"/>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3C1A9F"/>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3C1A9F"/>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3C1A9F"/>
    <w:pPr>
      <w:suppressAutoHyphens/>
      <w:ind w:firstLine="0"/>
      <w:jc w:val="left"/>
    </w:pPr>
    <w:rPr>
      <w:lang w:val="en-AU" w:eastAsia="ar-SA"/>
    </w:rPr>
  </w:style>
  <w:style w:type="character" w:customStyle="1" w:styleId="FootnoteTextChar">
    <w:name w:val="Footnote Text Char"/>
    <w:basedOn w:val="DefaultParagraphFont"/>
    <w:link w:val="FootnoteText"/>
    <w:uiPriority w:val="99"/>
    <w:semiHidden/>
    <w:rsid w:val="003C1A9F"/>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3C1A9F"/>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3C1A9F"/>
    <w:rPr>
      <w:rFonts w:ascii="Cambria Math" w:eastAsia="Times New Roman" w:hAnsi="Cambria Math" w:cs="Times New Roman"/>
      <w:sz w:val="24"/>
      <w:szCs w:val="24"/>
      <w:lang w:val="ro-RO" w:eastAsia="ar-SA"/>
    </w:rPr>
  </w:style>
  <w:style w:type="paragraph" w:customStyle="1" w:styleId="Normal2">
    <w:name w:val="Normal2"/>
    <w:rsid w:val="003C1A9F"/>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3C1A9F"/>
    <w:pPr>
      <w:spacing w:before="240" w:after="60"/>
    </w:pPr>
    <w:rPr>
      <w:b/>
      <w:i/>
      <w:sz w:val="26"/>
    </w:rPr>
  </w:style>
  <w:style w:type="paragraph" w:customStyle="1" w:styleId="BodyTextIndent1">
    <w:name w:val="Body Text Indent1"/>
    <w:basedOn w:val="WW-Default"/>
    <w:next w:val="WW-Default"/>
    <w:rsid w:val="003C1A9F"/>
    <w:rPr>
      <w:rFonts w:cs="Times New Roman"/>
      <w:color w:val="auto"/>
    </w:rPr>
  </w:style>
  <w:style w:type="paragraph" w:styleId="BodyTextIndent3">
    <w:name w:val="Body Text Indent 3"/>
    <w:basedOn w:val="Normal"/>
    <w:link w:val="BodyTextIndent3Char1"/>
    <w:rsid w:val="003C1A9F"/>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3C1A9F"/>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3C1A9F"/>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3C1A9F"/>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3C1A9F"/>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3C1A9F"/>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3C1A9F"/>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3C1A9F"/>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3C1A9F"/>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3C1A9F"/>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3C1A9F"/>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3C1A9F"/>
  </w:style>
  <w:style w:type="paragraph" w:customStyle="1" w:styleId="TableHeading">
    <w:name w:val="Table Heading"/>
    <w:basedOn w:val="TableContents"/>
    <w:rsid w:val="003C1A9F"/>
    <w:pPr>
      <w:jc w:val="center"/>
    </w:pPr>
    <w:rPr>
      <w:b/>
      <w:bCs/>
    </w:rPr>
  </w:style>
  <w:style w:type="paragraph" w:customStyle="1" w:styleId="TOCHeading1">
    <w:name w:val="TOC Heading1"/>
    <w:basedOn w:val="Heading1"/>
    <w:next w:val="Normal"/>
    <w:rsid w:val="003C1A9F"/>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3C1A9F"/>
    <w:pPr>
      <w:spacing w:after="160" w:line="240" w:lineRule="exact"/>
      <w:ind w:firstLine="0"/>
      <w:jc w:val="left"/>
    </w:pPr>
    <w:rPr>
      <w:rFonts w:ascii="Tahoma" w:hAnsi="Tahoma"/>
      <w:sz w:val="24"/>
      <w:szCs w:val="24"/>
      <w:lang w:val="ro-RO"/>
    </w:rPr>
  </w:style>
  <w:style w:type="paragraph" w:customStyle="1" w:styleId="a">
    <w:name w:val="Знак"/>
    <w:basedOn w:val="Normal"/>
    <w:rsid w:val="003C1A9F"/>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3C1A9F"/>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3C1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3C1A9F"/>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3C1A9F"/>
    <w:pPr>
      <w:suppressAutoHyphens/>
      <w:autoSpaceDE w:val="0"/>
      <w:ind w:firstLine="0"/>
      <w:jc w:val="left"/>
    </w:pPr>
    <w:rPr>
      <w:lang w:val="en-AU" w:eastAsia="ar-SA"/>
    </w:rPr>
  </w:style>
  <w:style w:type="character" w:customStyle="1" w:styleId="FoootnoteTextChar">
    <w:name w:val="Foootnote Text Char"/>
    <w:link w:val="FoootnoteText"/>
    <w:locked/>
    <w:rsid w:val="003C1A9F"/>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3C1A9F"/>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3C1A9F"/>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3C1A9F"/>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3C1A9F"/>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3C1A9F"/>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3C1A9F"/>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3C1A9F"/>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3C1A9F"/>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3C1A9F"/>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3C1A9F"/>
    <w:pPr>
      <w:spacing w:after="160" w:line="240" w:lineRule="exact"/>
      <w:ind w:firstLine="0"/>
      <w:jc w:val="left"/>
    </w:pPr>
    <w:rPr>
      <w:rFonts w:ascii="Tahoma" w:hAnsi="Tahoma"/>
      <w:sz w:val="24"/>
      <w:szCs w:val="24"/>
      <w:lang w:val="ro-RO"/>
    </w:rPr>
  </w:style>
  <w:style w:type="character" w:customStyle="1" w:styleId="sttalineat">
    <w:name w:val="sttalineat"/>
    <w:rsid w:val="003C1A9F"/>
    <w:rPr>
      <w:rFonts w:cs="Times New Roman"/>
    </w:rPr>
  </w:style>
  <w:style w:type="paragraph" w:customStyle="1" w:styleId="Listparagraf1">
    <w:name w:val="Listă paragraf1"/>
    <w:basedOn w:val="Normal"/>
    <w:rsid w:val="003C1A9F"/>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3C1A9F"/>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3C1A9F"/>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3C1A9F"/>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3C1A9F"/>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3C1A9F"/>
    <w:rPr>
      <w:rFonts w:ascii="Calibri" w:eastAsia="PMingLiU" w:hAnsi="Calibri" w:cs="Times New Roman"/>
      <w:lang w:val="en-US"/>
    </w:rPr>
  </w:style>
  <w:style w:type="paragraph" w:customStyle="1" w:styleId="FootNote">
    <w:name w:val="FootNote"/>
    <w:basedOn w:val="FootnoteText"/>
    <w:link w:val="FootNoteChar"/>
    <w:rsid w:val="003C1A9F"/>
    <w:rPr>
      <w:rFonts w:ascii="Calibri" w:hAnsi="Calibri"/>
      <w:sz w:val="18"/>
    </w:rPr>
  </w:style>
  <w:style w:type="character" w:customStyle="1" w:styleId="FootNoteChar">
    <w:name w:val="FootNote Char"/>
    <w:link w:val="FootNote"/>
    <w:locked/>
    <w:rsid w:val="003C1A9F"/>
    <w:rPr>
      <w:rFonts w:ascii="Calibri" w:eastAsia="Times New Roman" w:hAnsi="Calibri" w:cs="Times New Roman"/>
      <w:sz w:val="18"/>
      <w:szCs w:val="20"/>
      <w:lang w:val="en-AU" w:eastAsia="ar-SA"/>
    </w:rPr>
  </w:style>
  <w:style w:type="paragraph" w:customStyle="1" w:styleId="Default">
    <w:name w:val="Default"/>
    <w:rsid w:val="003C1A9F"/>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3C1A9F"/>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3C1A9F"/>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3C1A9F"/>
    <w:pPr>
      <w:widowControl w:val="0"/>
      <w:adjustRightInd w:val="0"/>
      <w:spacing w:after="160" w:line="240" w:lineRule="exact"/>
      <w:ind w:firstLine="0"/>
    </w:pPr>
    <w:rPr>
      <w:rFonts w:ascii="Verdana" w:hAnsi="Verdana"/>
      <w:lang w:val="en-US"/>
    </w:rPr>
  </w:style>
  <w:style w:type="paragraph" w:customStyle="1" w:styleId="cp">
    <w:name w:val="cp"/>
    <w:basedOn w:val="Normal"/>
    <w:uiPriority w:val="99"/>
    <w:qFormat/>
    <w:rsid w:val="003C1A9F"/>
    <w:pPr>
      <w:ind w:firstLine="0"/>
      <w:jc w:val="center"/>
    </w:pPr>
    <w:rPr>
      <w:rFonts w:eastAsiaTheme="minorEastAsia"/>
      <w:b/>
      <w:bCs/>
      <w:sz w:val="24"/>
      <w:szCs w:val="24"/>
      <w:lang w:val="en-US"/>
    </w:rPr>
  </w:style>
  <w:style w:type="paragraph" w:customStyle="1" w:styleId="rg">
    <w:name w:val="rg"/>
    <w:basedOn w:val="Normal"/>
    <w:uiPriority w:val="99"/>
    <w:qFormat/>
    <w:rsid w:val="003C1A9F"/>
    <w:pPr>
      <w:ind w:firstLine="0"/>
      <w:jc w:val="right"/>
    </w:pPr>
    <w:rPr>
      <w:rFonts w:eastAsiaTheme="minorEastAsia"/>
      <w:sz w:val="24"/>
      <w:szCs w:val="24"/>
      <w:lang w:val="en-US"/>
    </w:rPr>
  </w:style>
  <w:style w:type="character" w:customStyle="1" w:styleId="docheader">
    <w:name w:val="doc_header"/>
    <w:basedOn w:val="DefaultParagraphFont"/>
    <w:rsid w:val="003C1A9F"/>
  </w:style>
  <w:style w:type="character" w:customStyle="1" w:styleId="apple-converted-space">
    <w:name w:val="apple-converted-space"/>
    <w:basedOn w:val="DefaultParagraphFont"/>
    <w:rsid w:val="003C1A9F"/>
  </w:style>
  <w:style w:type="character" w:customStyle="1" w:styleId="docheader1">
    <w:name w:val="doc_header1"/>
    <w:basedOn w:val="DefaultParagraphFont"/>
    <w:rsid w:val="003C1A9F"/>
    <w:rPr>
      <w:rFonts w:ascii="Times New Roman" w:hAnsi="Times New Roman" w:cs="Times New Roman" w:hint="default"/>
      <w:b/>
      <w:bCs/>
      <w:color w:val="000000"/>
      <w:sz w:val="24"/>
      <w:szCs w:val="24"/>
    </w:rPr>
  </w:style>
  <w:style w:type="character" w:customStyle="1" w:styleId="st">
    <w:name w:val="st"/>
    <w:basedOn w:val="DefaultParagraphFont"/>
    <w:rsid w:val="003C1A9F"/>
  </w:style>
  <w:style w:type="character" w:styleId="CommentReference">
    <w:name w:val="annotation reference"/>
    <w:basedOn w:val="DefaultParagraphFont"/>
    <w:uiPriority w:val="99"/>
    <w:semiHidden/>
    <w:unhideWhenUsed/>
    <w:rsid w:val="003C1A9F"/>
    <w:rPr>
      <w:sz w:val="16"/>
      <w:szCs w:val="16"/>
    </w:rPr>
  </w:style>
  <w:style w:type="character" w:customStyle="1" w:styleId="docbody">
    <w:name w:val="doc_body"/>
    <w:basedOn w:val="DefaultParagraphFont"/>
    <w:rsid w:val="003C1A9F"/>
  </w:style>
  <w:style w:type="table" w:styleId="TableGrid">
    <w:name w:val="Table Grid"/>
    <w:basedOn w:val="TableNormal"/>
    <w:uiPriority w:val="59"/>
    <w:rsid w:val="003C1A9F"/>
    <w:pPr>
      <w:spacing w:after="0" w:line="240" w:lineRule="auto"/>
      <w:ind w:firstLine="709"/>
      <w:jc w:val="both"/>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uiPriority w:val="99"/>
    <w:qFormat/>
    <w:rsid w:val="003C1A9F"/>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3C1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3C1A9F"/>
    <w:rPr>
      <w:rFonts w:ascii="Courier New" w:eastAsia="Times New Roman" w:hAnsi="Courier New" w:cs="Courier New"/>
      <w:sz w:val="20"/>
      <w:szCs w:val="20"/>
      <w:lang w:val="ru-RU" w:eastAsia="ru-RU"/>
    </w:rPr>
  </w:style>
  <w:style w:type="character" w:customStyle="1" w:styleId="shorttext">
    <w:name w:val="short_text"/>
    <w:basedOn w:val="DefaultParagraphFont"/>
    <w:rsid w:val="003C1A9F"/>
  </w:style>
  <w:style w:type="paragraph" w:styleId="NoSpacing">
    <w:name w:val="No Spacing"/>
    <w:uiPriority w:val="1"/>
    <w:qFormat/>
    <w:rsid w:val="003C1A9F"/>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3C1A9F"/>
    <w:rPr>
      <w:b/>
      <w:bCs/>
      <w:smallCaps/>
      <w:spacing w:val="5"/>
    </w:rPr>
  </w:style>
  <w:style w:type="paragraph" w:styleId="BlockText">
    <w:name w:val="Block Text"/>
    <w:basedOn w:val="Normal"/>
    <w:rsid w:val="003C1A9F"/>
    <w:pPr>
      <w:widowControl w:val="0"/>
      <w:autoSpaceDE w:val="0"/>
      <w:autoSpaceDN w:val="0"/>
      <w:adjustRightInd w:val="0"/>
      <w:spacing w:before="20" w:line="320" w:lineRule="auto"/>
      <w:ind w:left="680" w:right="600" w:firstLine="0"/>
      <w:jc w:val="center"/>
    </w:pPr>
    <w:rPr>
      <w:b/>
      <w:sz w:val="24"/>
      <w:lang w:val="ro-RO" w:eastAsia="ru-RU"/>
    </w:rPr>
  </w:style>
  <w:style w:type="numbering" w:customStyle="1" w:styleId="1">
    <w:name w:val="Нет списка1"/>
    <w:next w:val="NoList"/>
    <w:uiPriority w:val="99"/>
    <w:semiHidden/>
    <w:unhideWhenUsed/>
    <w:rsid w:val="003C1A9F"/>
  </w:style>
  <w:style w:type="character" w:customStyle="1" w:styleId="a0">
    <w:name w:val="Сноска_"/>
    <w:link w:val="a1"/>
    <w:rsid w:val="003C1A9F"/>
    <w:rPr>
      <w:rFonts w:eastAsia="Times New Roman"/>
      <w:sz w:val="23"/>
      <w:szCs w:val="23"/>
      <w:shd w:val="clear" w:color="auto" w:fill="FFFFFF"/>
    </w:rPr>
  </w:style>
  <w:style w:type="character" w:customStyle="1" w:styleId="2">
    <w:name w:val="Основной текст (2)_"/>
    <w:rsid w:val="003C1A9F"/>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C1A9F"/>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3C1A9F"/>
    <w:rPr>
      <w:rFonts w:eastAsia="Times New Roman"/>
      <w:sz w:val="23"/>
      <w:szCs w:val="23"/>
      <w:shd w:val="clear" w:color="auto" w:fill="FFFFFF"/>
    </w:rPr>
  </w:style>
  <w:style w:type="character" w:customStyle="1" w:styleId="a3">
    <w:name w:val="Колонтитул_"/>
    <w:link w:val="a4"/>
    <w:rsid w:val="003C1A9F"/>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3C1A9F"/>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3C1A9F"/>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3C1A9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3C1A9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3C1A9F"/>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3C1A9F"/>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3C1A9F"/>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3C1A9F"/>
    <w:rPr>
      <w:rFonts w:eastAsia="Times New Roman"/>
      <w:i/>
      <w:iCs/>
      <w:sz w:val="8"/>
      <w:szCs w:val="8"/>
      <w:shd w:val="clear" w:color="auto" w:fill="FFFFFF"/>
    </w:rPr>
  </w:style>
  <w:style w:type="character" w:customStyle="1" w:styleId="TimesNewRoman115pt">
    <w:name w:val="Колонтитул + Times New Roman;11;5 pt;Полужирный"/>
    <w:rsid w:val="003C1A9F"/>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3C1A9F"/>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3C1A9F"/>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3C1A9F"/>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3C1A9F"/>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3C1A9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3C1A9F"/>
    <w:rPr>
      <w:rFonts w:ascii="Bookman Old Style" w:eastAsia="Bookman Old Style" w:hAnsi="Bookman Old Style" w:cs="Bookman Old Style"/>
      <w:sz w:val="8"/>
      <w:szCs w:val="8"/>
      <w:shd w:val="clear" w:color="auto" w:fill="FFFFFF"/>
    </w:rPr>
  </w:style>
  <w:style w:type="character" w:customStyle="1" w:styleId="23">
    <w:name w:val="Заголовок №2_"/>
    <w:rsid w:val="003C1A9F"/>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3C1A9F"/>
    <w:rPr>
      <w:rFonts w:ascii="Bookman Old Style" w:eastAsia="Bookman Old Style" w:hAnsi="Bookman Old Style" w:cs="Bookman Old Style"/>
      <w:sz w:val="8"/>
      <w:szCs w:val="8"/>
      <w:shd w:val="clear" w:color="auto" w:fill="FFFFFF"/>
    </w:rPr>
  </w:style>
  <w:style w:type="character" w:customStyle="1" w:styleId="11">
    <w:name w:val="Заголовок №1_"/>
    <w:rsid w:val="003C1A9F"/>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3C1A9F"/>
    <w:rPr>
      <w:rFonts w:ascii="Bookman Old Style" w:eastAsia="Bookman Old Style" w:hAnsi="Bookman Old Style" w:cs="Bookman Old Style"/>
      <w:sz w:val="8"/>
      <w:szCs w:val="8"/>
      <w:shd w:val="clear" w:color="auto" w:fill="FFFFFF"/>
    </w:rPr>
  </w:style>
  <w:style w:type="character" w:customStyle="1" w:styleId="12">
    <w:name w:val="Заголовок №1"/>
    <w:rsid w:val="003C1A9F"/>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3C1A9F"/>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3C1A9F"/>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3C1A9F"/>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3C1A9F"/>
    <w:rPr>
      <w:rFonts w:ascii="SimSun" w:eastAsia="SimSun" w:hAnsi="SimSun" w:cs="SimSun"/>
      <w:sz w:val="8"/>
      <w:szCs w:val="8"/>
      <w:shd w:val="clear" w:color="auto" w:fill="FFFFFF"/>
    </w:rPr>
  </w:style>
  <w:style w:type="character" w:customStyle="1" w:styleId="13">
    <w:name w:val="Основной текст (13)_"/>
    <w:link w:val="130"/>
    <w:rsid w:val="003C1A9F"/>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3C1A9F"/>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3C1A9F"/>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3C1A9F"/>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3C1A9F"/>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3C1A9F"/>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3C1A9F"/>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3C1A9F"/>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3C1A9F"/>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3C1A9F"/>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3C1A9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3C1A9F"/>
    <w:rPr>
      <w:rFonts w:eastAsia="Times New Roman"/>
      <w:i/>
      <w:iCs/>
      <w:sz w:val="21"/>
      <w:szCs w:val="21"/>
      <w:shd w:val="clear" w:color="auto" w:fill="FFFFFF"/>
    </w:rPr>
  </w:style>
  <w:style w:type="character" w:customStyle="1" w:styleId="141">
    <w:name w:val="Основной текст (14) + Не курсив"/>
    <w:rsid w:val="003C1A9F"/>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3C1A9F"/>
    <w:rPr>
      <w:rFonts w:eastAsia="Times New Roman"/>
      <w:b/>
      <w:bCs/>
      <w:sz w:val="18"/>
      <w:szCs w:val="18"/>
      <w:shd w:val="clear" w:color="auto" w:fill="FFFFFF"/>
    </w:rPr>
  </w:style>
  <w:style w:type="paragraph" w:customStyle="1" w:styleId="a1">
    <w:name w:val="Сноска"/>
    <w:basedOn w:val="Normal"/>
    <w:link w:val="a0"/>
    <w:rsid w:val="003C1A9F"/>
    <w:pPr>
      <w:widowControl w:val="0"/>
      <w:shd w:val="clear" w:color="auto" w:fill="FFFFFF"/>
      <w:spacing w:line="274" w:lineRule="exact"/>
      <w:ind w:firstLine="0"/>
      <w:jc w:val="left"/>
    </w:pPr>
    <w:rPr>
      <w:rFonts w:asciiTheme="minorHAnsi" w:hAnsiTheme="minorHAnsi" w:cstheme="minorBidi"/>
      <w:sz w:val="23"/>
      <w:szCs w:val="23"/>
      <w:lang w:val="en-GB"/>
    </w:rPr>
  </w:style>
  <w:style w:type="paragraph" w:customStyle="1" w:styleId="4">
    <w:name w:val="Основной текст4"/>
    <w:basedOn w:val="Normal"/>
    <w:link w:val="a2"/>
    <w:rsid w:val="003C1A9F"/>
    <w:pPr>
      <w:widowControl w:val="0"/>
      <w:shd w:val="clear" w:color="auto" w:fill="FFFFFF"/>
      <w:spacing w:before="540" w:line="259" w:lineRule="exact"/>
      <w:ind w:hanging="380"/>
      <w:jc w:val="left"/>
    </w:pPr>
    <w:rPr>
      <w:rFonts w:asciiTheme="minorHAnsi" w:hAnsiTheme="minorHAnsi" w:cstheme="minorBidi"/>
      <w:sz w:val="23"/>
      <w:szCs w:val="23"/>
      <w:lang w:val="en-GB"/>
    </w:rPr>
  </w:style>
  <w:style w:type="paragraph" w:customStyle="1" w:styleId="a4">
    <w:name w:val="Колонтитул"/>
    <w:basedOn w:val="Normal"/>
    <w:link w:val="a3"/>
    <w:rsid w:val="003C1A9F"/>
    <w:pPr>
      <w:widowControl w:val="0"/>
      <w:shd w:val="clear" w:color="auto" w:fill="FFFFFF"/>
      <w:spacing w:line="0" w:lineRule="atLeast"/>
      <w:ind w:firstLine="0"/>
      <w:jc w:val="left"/>
    </w:pPr>
    <w:rPr>
      <w:rFonts w:ascii="Trebuchet MS" w:eastAsia="Trebuchet MS" w:hAnsi="Trebuchet MS" w:cs="Trebuchet MS"/>
      <w:sz w:val="15"/>
      <w:szCs w:val="15"/>
      <w:lang w:val="en-GB"/>
    </w:rPr>
  </w:style>
  <w:style w:type="paragraph" w:customStyle="1" w:styleId="30">
    <w:name w:val="Основной текст (3)"/>
    <w:basedOn w:val="Normal"/>
    <w:link w:val="3"/>
    <w:rsid w:val="003C1A9F"/>
    <w:pPr>
      <w:widowControl w:val="0"/>
      <w:shd w:val="clear" w:color="auto" w:fill="FFFFFF"/>
      <w:spacing w:after="60" w:line="0" w:lineRule="atLeast"/>
      <w:ind w:firstLine="0"/>
      <w:jc w:val="left"/>
    </w:pPr>
    <w:rPr>
      <w:rFonts w:asciiTheme="minorHAnsi" w:hAnsiTheme="minorHAnsi" w:cstheme="minorBidi"/>
      <w:i/>
      <w:iCs/>
      <w:sz w:val="8"/>
      <w:szCs w:val="8"/>
      <w:lang w:val="en-GB"/>
    </w:rPr>
  </w:style>
  <w:style w:type="paragraph" w:customStyle="1" w:styleId="50">
    <w:name w:val="Основной текст (5)"/>
    <w:basedOn w:val="Normal"/>
    <w:link w:val="5"/>
    <w:rsid w:val="003C1A9F"/>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60">
    <w:name w:val="Основной текст (6)"/>
    <w:basedOn w:val="Normal"/>
    <w:link w:val="6"/>
    <w:rsid w:val="003C1A9F"/>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70">
    <w:name w:val="Основной текст (7)"/>
    <w:basedOn w:val="Normal"/>
    <w:link w:val="7"/>
    <w:rsid w:val="003C1A9F"/>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80">
    <w:name w:val="Основной текст (8)"/>
    <w:basedOn w:val="Normal"/>
    <w:link w:val="8"/>
    <w:rsid w:val="003C1A9F"/>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90">
    <w:name w:val="Основной текст (9)"/>
    <w:basedOn w:val="Normal"/>
    <w:link w:val="9"/>
    <w:rsid w:val="003C1A9F"/>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01">
    <w:name w:val="Основной текст (10)"/>
    <w:basedOn w:val="Normal"/>
    <w:link w:val="100"/>
    <w:rsid w:val="003C1A9F"/>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11">
    <w:name w:val="Основной текст (11)"/>
    <w:basedOn w:val="Normal"/>
    <w:link w:val="110"/>
    <w:rsid w:val="003C1A9F"/>
    <w:pPr>
      <w:widowControl w:val="0"/>
      <w:shd w:val="clear" w:color="auto" w:fill="FFFFFF"/>
      <w:spacing w:line="0" w:lineRule="atLeast"/>
      <w:ind w:firstLine="0"/>
      <w:jc w:val="left"/>
    </w:pPr>
    <w:rPr>
      <w:rFonts w:ascii="Bookman Old Style" w:eastAsia="Bookman Old Style" w:hAnsi="Bookman Old Style" w:cs="Bookman Old Style"/>
      <w:sz w:val="8"/>
      <w:szCs w:val="8"/>
      <w:lang w:val="en-GB"/>
    </w:rPr>
  </w:style>
  <w:style w:type="paragraph" w:customStyle="1" w:styleId="121">
    <w:name w:val="Основной текст (12)"/>
    <w:basedOn w:val="Normal"/>
    <w:link w:val="120"/>
    <w:rsid w:val="003C1A9F"/>
    <w:pPr>
      <w:widowControl w:val="0"/>
      <w:shd w:val="clear" w:color="auto" w:fill="FFFFFF"/>
      <w:spacing w:line="0" w:lineRule="atLeast"/>
      <w:ind w:firstLine="0"/>
      <w:jc w:val="left"/>
    </w:pPr>
    <w:rPr>
      <w:rFonts w:ascii="SimSun" w:eastAsia="SimSun" w:hAnsi="SimSun" w:cs="SimSun"/>
      <w:sz w:val="8"/>
      <w:szCs w:val="8"/>
      <w:lang w:val="en-GB"/>
    </w:rPr>
  </w:style>
  <w:style w:type="paragraph" w:customStyle="1" w:styleId="130">
    <w:name w:val="Основной текст (13)"/>
    <w:basedOn w:val="Normal"/>
    <w:link w:val="13"/>
    <w:rsid w:val="003C1A9F"/>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en-GB"/>
    </w:rPr>
  </w:style>
  <w:style w:type="paragraph" w:customStyle="1" w:styleId="140">
    <w:name w:val="Основной текст (14)"/>
    <w:basedOn w:val="Normal"/>
    <w:link w:val="14"/>
    <w:rsid w:val="003C1A9F"/>
    <w:pPr>
      <w:widowControl w:val="0"/>
      <w:shd w:val="clear" w:color="auto" w:fill="FFFFFF"/>
      <w:spacing w:before="4980" w:after="180" w:line="254" w:lineRule="exact"/>
      <w:ind w:firstLine="0"/>
    </w:pPr>
    <w:rPr>
      <w:rFonts w:asciiTheme="minorHAnsi" w:hAnsiTheme="minorHAnsi" w:cstheme="minorBidi"/>
      <w:i/>
      <w:iCs/>
      <w:sz w:val="21"/>
      <w:szCs w:val="21"/>
      <w:lang w:val="en-GB"/>
    </w:rPr>
  </w:style>
  <w:style w:type="paragraph" w:customStyle="1" w:styleId="150">
    <w:name w:val="Основной текст (15)"/>
    <w:basedOn w:val="Normal"/>
    <w:link w:val="15"/>
    <w:rsid w:val="003C1A9F"/>
    <w:pPr>
      <w:widowControl w:val="0"/>
      <w:shd w:val="clear" w:color="auto" w:fill="FFFFFF"/>
      <w:spacing w:line="0" w:lineRule="atLeast"/>
      <w:ind w:firstLine="0"/>
      <w:jc w:val="left"/>
    </w:pPr>
    <w:rPr>
      <w:rFonts w:asciiTheme="minorHAnsi" w:hAnsiTheme="minorHAnsi" w:cstheme="minorBidi"/>
      <w:b/>
      <w:bCs/>
      <w:sz w:val="18"/>
      <w:szCs w:val="18"/>
      <w:lang w:val="en-GB"/>
    </w:rPr>
  </w:style>
  <w:style w:type="paragraph" w:styleId="TOCHeading">
    <w:name w:val="TOC Heading"/>
    <w:basedOn w:val="Heading1"/>
    <w:next w:val="Normal"/>
    <w:uiPriority w:val="39"/>
    <w:unhideWhenUsed/>
    <w:qFormat/>
    <w:rsid w:val="003C1A9F"/>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3C1A9F"/>
    <w:pPr>
      <w:widowControl w:val="0"/>
      <w:spacing w:before="120"/>
      <w:ind w:left="240" w:firstLine="0"/>
      <w:jc w:val="left"/>
    </w:pPr>
    <w:rPr>
      <w:rFonts w:ascii="Calibri" w:eastAsia="Courier New" w:hAnsi="Calibri" w:cs="Courier New"/>
      <w:b/>
      <w:bCs/>
      <w:color w:val="000000"/>
      <w:sz w:val="22"/>
      <w:szCs w:val="22"/>
      <w:lang w:val="ro-RO" w:eastAsia="ru-RU"/>
    </w:rPr>
  </w:style>
  <w:style w:type="paragraph" w:styleId="TOC1">
    <w:name w:val="toc 1"/>
    <w:basedOn w:val="Normal"/>
    <w:next w:val="Normal"/>
    <w:autoRedefine/>
    <w:uiPriority w:val="39"/>
    <w:unhideWhenUsed/>
    <w:rsid w:val="003C1A9F"/>
    <w:pPr>
      <w:widowControl w:val="0"/>
      <w:spacing w:before="120"/>
      <w:ind w:firstLine="0"/>
      <w:jc w:val="left"/>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3C1A9F"/>
    <w:pPr>
      <w:widowControl w:val="0"/>
      <w:ind w:left="480" w:firstLine="0"/>
      <w:jc w:val="left"/>
    </w:pPr>
    <w:rPr>
      <w:rFonts w:ascii="Calibri" w:eastAsia="Courier New" w:hAnsi="Calibri" w:cs="Courier New"/>
      <w:color w:val="000000"/>
      <w:lang w:val="ro-RO" w:eastAsia="ru-RU"/>
    </w:rPr>
  </w:style>
  <w:style w:type="paragraph" w:styleId="TOC4">
    <w:name w:val="toc 4"/>
    <w:basedOn w:val="Normal"/>
    <w:next w:val="Normal"/>
    <w:autoRedefine/>
    <w:uiPriority w:val="39"/>
    <w:unhideWhenUsed/>
    <w:rsid w:val="003C1A9F"/>
    <w:pPr>
      <w:widowControl w:val="0"/>
      <w:ind w:left="720" w:firstLine="0"/>
      <w:jc w:val="left"/>
    </w:pPr>
    <w:rPr>
      <w:rFonts w:ascii="Calibri" w:eastAsia="Courier New" w:hAnsi="Calibri" w:cs="Courier New"/>
      <w:color w:val="000000"/>
      <w:lang w:val="ro-RO" w:eastAsia="ru-RU"/>
    </w:rPr>
  </w:style>
  <w:style w:type="paragraph" w:styleId="TOC5">
    <w:name w:val="toc 5"/>
    <w:basedOn w:val="Normal"/>
    <w:next w:val="Normal"/>
    <w:autoRedefine/>
    <w:uiPriority w:val="39"/>
    <w:unhideWhenUsed/>
    <w:rsid w:val="003C1A9F"/>
    <w:pPr>
      <w:widowControl w:val="0"/>
      <w:ind w:left="960" w:firstLine="0"/>
      <w:jc w:val="left"/>
    </w:pPr>
    <w:rPr>
      <w:rFonts w:ascii="Calibri" w:eastAsia="Courier New" w:hAnsi="Calibri" w:cs="Courier New"/>
      <w:color w:val="000000"/>
      <w:lang w:val="ro-RO" w:eastAsia="ru-RU"/>
    </w:rPr>
  </w:style>
  <w:style w:type="paragraph" w:styleId="TOC6">
    <w:name w:val="toc 6"/>
    <w:basedOn w:val="Normal"/>
    <w:next w:val="Normal"/>
    <w:autoRedefine/>
    <w:uiPriority w:val="39"/>
    <w:unhideWhenUsed/>
    <w:rsid w:val="003C1A9F"/>
    <w:pPr>
      <w:widowControl w:val="0"/>
      <w:ind w:left="1200" w:firstLine="0"/>
      <w:jc w:val="left"/>
    </w:pPr>
    <w:rPr>
      <w:rFonts w:ascii="Calibri" w:eastAsia="Courier New" w:hAnsi="Calibri" w:cs="Courier New"/>
      <w:color w:val="000000"/>
      <w:lang w:val="ro-RO" w:eastAsia="ru-RU"/>
    </w:rPr>
  </w:style>
  <w:style w:type="paragraph" w:styleId="TOC7">
    <w:name w:val="toc 7"/>
    <w:basedOn w:val="Normal"/>
    <w:next w:val="Normal"/>
    <w:autoRedefine/>
    <w:uiPriority w:val="39"/>
    <w:unhideWhenUsed/>
    <w:rsid w:val="003C1A9F"/>
    <w:pPr>
      <w:widowControl w:val="0"/>
      <w:ind w:left="1440" w:firstLine="0"/>
      <w:jc w:val="left"/>
    </w:pPr>
    <w:rPr>
      <w:rFonts w:ascii="Calibri" w:eastAsia="Courier New" w:hAnsi="Calibri" w:cs="Courier New"/>
      <w:color w:val="000000"/>
      <w:lang w:val="ro-RO" w:eastAsia="ru-RU"/>
    </w:rPr>
  </w:style>
  <w:style w:type="paragraph" w:styleId="TOC8">
    <w:name w:val="toc 8"/>
    <w:basedOn w:val="Normal"/>
    <w:next w:val="Normal"/>
    <w:autoRedefine/>
    <w:uiPriority w:val="39"/>
    <w:unhideWhenUsed/>
    <w:rsid w:val="003C1A9F"/>
    <w:pPr>
      <w:widowControl w:val="0"/>
      <w:ind w:left="1680" w:firstLine="0"/>
      <w:jc w:val="left"/>
    </w:pPr>
    <w:rPr>
      <w:rFonts w:ascii="Calibri" w:eastAsia="Courier New" w:hAnsi="Calibri" w:cs="Courier New"/>
      <w:color w:val="000000"/>
      <w:lang w:val="ro-RO" w:eastAsia="ru-RU"/>
    </w:rPr>
  </w:style>
  <w:style w:type="paragraph" w:styleId="TOC9">
    <w:name w:val="toc 9"/>
    <w:basedOn w:val="Normal"/>
    <w:next w:val="Normal"/>
    <w:autoRedefine/>
    <w:uiPriority w:val="39"/>
    <w:unhideWhenUsed/>
    <w:rsid w:val="003C1A9F"/>
    <w:pPr>
      <w:widowControl w:val="0"/>
      <w:ind w:left="1920" w:firstLine="0"/>
      <w:jc w:val="left"/>
    </w:pPr>
    <w:rPr>
      <w:rFonts w:ascii="Calibri" w:eastAsia="Courier New" w:hAnsi="Calibri" w:cs="Courier New"/>
      <w:color w:val="000000"/>
      <w:lang w:val="ro-RO" w:eastAsia="ru-RU"/>
    </w:rPr>
  </w:style>
  <w:style w:type="character" w:styleId="FootnoteReference">
    <w:name w:val="footnote reference"/>
    <w:uiPriority w:val="99"/>
    <w:unhideWhenUsed/>
    <w:rsid w:val="003C1A9F"/>
    <w:rPr>
      <w:vertAlign w:val="superscript"/>
    </w:rPr>
  </w:style>
  <w:style w:type="character" w:customStyle="1" w:styleId="FontStyle30">
    <w:name w:val="Font Style30"/>
    <w:uiPriority w:val="99"/>
    <w:rsid w:val="003C1A9F"/>
    <w:rPr>
      <w:rFonts w:ascii="Times New Roman" w:hAnsi="Times New Roman" w:cs="Times New Roman"/>
      <w:spacing w:val="10"/>
      <w:sz w:val="24"/>
      <w:szCs w:val="24"/>
    </w:rPr>
  </w:style>
  <w:style w:type="numbering" w:customStyle="1" w:styleId="FrListare1">
    <w:name w:val="Fără Listare1"/>
    <w:next w:val="NoList"/>
    <w:uiPriority w:val="99"/>
    <w:semiHidden/>
    <w:unhideWhenUsed/>
    <w:rsid w:val="003C1A9F"/>
  </w:style>
  <w:style w:type="paragraph" w:customStyle="1" w:styleId="nt">
    <w:name w:val="nt"/>
    <w:basedOn w:val="Normal"/>
    <w:uiPriority w:val="99"/>
    <w:semiHidden/>
    <w:qFormat/>
    <w:rsid w:val="003C1A9F"/>
    <w:pPr>
      <w:ind w:left="567" w:right="567" w:hanging="567"/>
    </w:pPr>
    <w:rPr>
      <w:i/>
      <w:iCs/>
      <w:color w:val="663300"/>
      <w:lang w:val="en-GB" w:eastAsia="en-GB"/>
    </w:rPr>
  </w:style>
  <w:style w:type="paragraph" w:customStyle="1" w:styleId="lf">
    <w:name w:val="lf"/>
    <w:basedOn w:val="Normal"/>
    <w:uiPriority w:val="99"/>
    <w:qFormat/>
    <w:rsid w:val="003C1A9F"/>
    <w:pPr>
      <w:ind w:firstLine="0"/>
      <w:jc w:val="left"/>
    </w:pPr>
    <w:rPr>
      <w:sz w:val="24"/>
      <w:szCs w:val="24"/>
      <w:lang w:val="en-GB" w:eastAsia="en-GB"/>
    </w:rPr>
  </w:style>
  <w:style w:type="paragraph" w:customStyle="1" w:styleId="CharChar3">
    <w:name w:val="Char Char"/>
    <w:basedOn w:val="Normal"/>
    <w:uiPriority w:val="99"/>
    <w:qFormat/>
    <w:rsid w:val="003C1A9F"/>
    <w:pPr>
      <w:ind w:firstLine="0"/>
      <w:jc w:val="left"/>
    </w:pPr>
    <w:rPr>
      <w:rFonts w:ascii="Arial" w:hAnsi="Arial"/>
      <w:sz w:val="24"/>
      <w:szCs w:val="24"/>
      <w:lang w:val="pl-PL" w:eastAsia="pl-PL"/>
    </w:rPr>
  </w:style>
  <w:style w:type="table" w:customStyle="1" w:styleId="Tabelgril1">
    <w:name w:val="Tabel grilă1"/>
    <w:basedOn w:val="TableNormal"/>
    <w:next w:val="TableGrid"/>
    <w:uiPriority w:val="39"/>
    <w:rsid w:val="003C1A9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
    <w:name w:val="pb"/>
    <w:basedOn w:val="Normal"/>
    <w:uiPriority w:val="99"/>
    <w:qFormat/>
    <w:rsid w:val="003C1A9F"/>
    <w:pPr>
      <w:ind w:firstLine="0"/>
      <w:jc w:val="center"/>
    </w:pPr>
    <w:rPr>
      <w:i/>
      <w:iCs/>
      <w:color w:val="663300"/>
      <w:lang w:val="en-GB" w:eastAsia="en-GB"/>
    </w:rPr>
  </w:style>
  <w:style w:type="character" w:customStyle="1" w:styleId="docbody1">
    <w:name w:val="doc_body1"/>
    <w:basedOn w:val="DefaultParagraphFont"/>
    <w:rsid w:val="003C1A9F"/>
    <w:rPr>
      <w:rFonts w:ascii="Times New Roman" w:hAnsi="Times New Roman" w:cs="Times New Roman" w:hint="default"/>
      <w:color w:val="000000"/>
      <w:sz w:val="24"/>
      <w:szCs w:val="24"/>
    </w:rPr>
  </w:style>
  <w:style w:type="paragraph" w:customStyle="1" w:styleId="16">
    <w:name w:val="Абзац списка1"/>
    <w:basedOn w:val="Normal"/>
    <w:uiPriority w:val="99"/>
    <w:qFormat/>
    <w:rsid w:val="003C1A9F"/>
    <w:pPr>
      <w:spacing w:before="200" w:after="200" w:line="276" w:lineRule="auto"/>
      <w:ind w:left="720" w:firstLine="0"/>
      <w:jc w:val="left"/>
    </w:pPr>
    <w:rPr>
      <w:rFonts w:ascii="Calibri" w:hAnsi="Calibri"/>
      <w:lang w:val="en-US"/>
    </w:rPr>
  </w:style>
  <w:style w:type="character" w:customStyle="1" w:styleId="SDVIGChar">
    <w:name w:val="SDVIG Char"/>
    <w:link w:val="SDVIG"/>
    <w:locked/>
    <w:rsid w:val="003C1A9F"/>
    <w:rPr>
      <w:rFonts w:ascii="Arial" w:eastAsia="Times New Roman" w:hAnsi="Arial" w:cs="Arial"/>
      <w:sz w:val="18"/>
      <w:szCs w:val="18"/>
      <w:lang w:eastAsia="ro-RO"/>
    </w:rPr>
  </w:style>
  <w:style w:type="paragraph" w:customStyle="1" w:styleId="SDVIG">
    <w:name w:val="SDVIG"/>
    <w:basedOn w:val="Normal"/>
    <w:link w:val="SDVIGChar"/>
    <w:autoRedefine/>
    <w:qFormat/>
    <w:rsid w:val="003C1A9F"/>
    <w:pPr>
      <w:widowControl w:val="0"/>
      <w:autoSpaceDE w:val="0"/>
      <w:autoSpaceDN w:val="0"/>
      <w:adjustRightInd w:val="0"/>
      <w:ind w:firstLine="0"/>
    </w:pPr>
    <w:rPr>
      <w:rFonts w:ascii="Arial" w:hAnsi="Arial" w:cs="Arial"/>
      <w:sz w:val="18"/>
      <w:szCs w:val="18"/>
      <w:lang w:val="en-GB" w:eastAsia="ro-RO"/>
    </w:rPr>
  </w:style>
  <w:style w:type="paragraph" w:customStyle="1" w:styleId="SUBDIVIZIUNE">
    <w:name w:val="SUBDIVIZIUNE"/>
    <w:basedOn w:val="Normal"/>
    <w:autoRedefine/>
    <w:uiPriority w:val="99"/>
    <w:semiHidden/>
    <w:qFormat/>
    <w:rsid w:val="003C1A9F"/>
    <w:pPr>
      <w:widowControl w:val="0"/>
      <w:tabs>
        <w:tab w:val="left" w:pos="0"/>
      </w:tabs>
      <w:autoSpaceDE w:val="0"/>
      <w:autoSpaceDN w:val="0"/>
      <w:adjustRightInd w:val="0"/>
      <w:ind w:left="-18" w:firstLine="18"/>
    </w:pPr>
    <w:rPr>
      <w:rFonts w:ascii="Arial" w:eastAsia="Arial Unicode MS" w:hAnsi="Arial" w:cs="Arial"/>
      <w:b/>
      <w:bCs/>
      <w:sz w:val="18"/>
      <w:szCs w:val="18"/>
      <w:lang w:val="ro-RO" w:eastAsia="ro-RO"/>
    </w:rPr>
  </w:style>
  <w:style w:type="paragraph" w:customStyle="1" w:styleId="5LINE">
    <w:name w:val="5_LINE"/>
    <w:basedOn w:val="Normal"/>
    <w:autoRedefine/>
    <w:qFormat/>
    <w:rsid w:val="003C1A9F"/>
    <w:pPr>
      <w:tabs>
        <w:tab w:val="left" w:pos="904"/>
      </w:tabs>
      <w:ind w:left="147" w:firstLine="0"/>
    </w:pPr>
    <w:rPr>
      <w:rFonts w:ascii="Arial" w:hAnsi="Arial"/>
      <w:szCs w:val="24"/>
      <w:lang w:eastAsia="ru-RU"/>
    </w:rPr>
  </w:style>
  <w:style w:type="paragraph" w:customStyle="1" w:styleId="6Punct">
    <w:name w:val="6_Punct"/>
    <w:basedOn w:val="5LINE"/>
    <w:autoRedefine/>
    <w:qFormat/>
    <w:rsid w:val="003C1A9F"/>
    <w:pPr>
      <w:ind w:firstLine="102"/>
    </w:pPr>
  </w:style>
  <w:style w:type="paragraph" w:customStyle="1" w:styleId="3Subdiviziune">
    <w:name w:val="3_Subdiviziune"/>
    <w:basedOn w:val="Normal"/>
    <w:autoRedefine/>
    <w:uiPriority w:val="99"/>
    <w:qFormat/>
    <w:rsid w:val="003C1A9F"/>
    <w:pPr>
      <w:tabs>
        <w:tab w:val="left" w:pos="957"/>
      </w:tabs>
      <w:ind w:left="57" w:firstLine="470"/>
    </w:pPr>
    <w:rPr>
      <w:color w:val="FF0000"/>
      <w:sz w:val="24"/>
      <w:szCs w:val="24"/>
      <w:lang w:eastAsia="ru-RU"/>
    </w:rPr>
  </w:style>
  <w:style w:type="paragraph" w:customStyle="1" w:styleId="4Text">
    <w:name w:val="4_Text"/>
    <w:basedOn w:val="Normal"/>
    <w:autoRedefine/>
    <w:qFormat/>
    <w:rsid w:val="003C1A9F"/>
    <w:pPr>
      <w:tabs>
        <w:tab w:val="left" w:pos="990"/>
      </w:tabs>
      <w:ind w:firstLine="0"/>
    </w:pPr>
    <w:rPr>
      <w:sz w:val="24"/>
      <w:szCs w:val="24"/>
      <w:lang w:eastAsia="ru-RU"/>
    </w:rPr>
  </w:style>
  <w:style w:type="paragraph" w:customStyle="1" w:styleId="LINE">
    <w:name w:val="LINE"/>
    <w:basedOn w:val="Normal"/>
    <w:autoRedefine/>
    <w:uiPriority w:val="99"/>
    <w:qFormat/>
    <w:rsid w:val="003C1A9F"/>
    <w:pPr>
      <w:widowControl w:val="0"/>
      <w:numPr>
        <w:numId w:val="8"/>
      </w:numPr>
      <w:autoSpaceDE w:val="0"/>
      <w:autoSpaceDN w:val="0"/>
      <w:adjustRightInd w:val="0"/>
      <w:ind w:left="960" w:hanging="240"/>
    </w:pPr>
    <w:rPr>
      <w:rFonts w:ascii="Arial" w:hAnsi="Arial" w:cs="Arial"/>
      <w:color w:val="000000"/>
      <w:lang w:val="ro-RO" w:eastAsia="ro-RO"/>
    </w:rPr>
  </w:style>
  <w:style w:type="paragraph" w:customStyle="1" w:styleId="LINE2">
    <w:name w:val="LINE2"/>
    <w:basedOn w:val="LINE"/>
    <w:autoRedefine/>
    <w:uiPriority w:val="99"/>
    <w:qFormat/>
    <w:rsid w:val="003C1A9F"/>
    <w:pPr>
      <w:numPr>
        <w:numId w:val="9"/>
      </w:numPr>
      <w:ind w:left="1200" w:hanging="240"/>
    </w:pPr>
  </w:style>
  <w:style w:type="numbering" w:customStyle="1" w:styleId="FrListare2">
    <w:name w:val="Fără Listare2"/>
    <w:next w:val="NoList"/>
    <w:uiPriority w:val="99"/>
    <w:semiHidden/>
    <w:unhideWhenUsed/>
    <w:rsid w:val="003C1A9F"/>
  </w:style>
  <w:style w:type="table" w:customStyle="1" w:styleId="Tabelgril2">
    <w:name w:val="Tabel grilă2"/>
    <w:basedOn w:val="TableNormal"/>
    <w:next w:val="TableGrid"/>
    <w:uiPriority w:val="39"/>
    <w:rsid w:val="003C1A9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leNormal"/>
    <w:next w:val="TableGrid"/>
    <w:uiPriority w:val="39"/>
    <w:rsid w:val="003C1A9F"/>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11955</Words>
  <Characters>68144</Characters>
  <Application>Microsoft Office Word</Application>
  <DocSecurity>0</DocSecurity>
  <Lines>567</Lines>
  <Paragraphs>159</Paragraphs>
  <ScaleCrop>false</ScaleCrop>
  <Company/>
  <LinksUpToDate>false</LinksUpToDate>
  <CharactersWithSpaces>79940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2018-10-08T12:01:00Z</dcterms:created>
  <dcterms:modified xsi:type="dcterms:W3CDTF">2018-10-08T12:04:00Z</dcterms:modified>
</cp:coreProperties>
</file>